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BE8999" w14:textId="77777777" w:rsidR="00692C3C" w:rsidRPr="00692C3C" w:rsidRDefault="00692C3C" w:rsidP="00692C3C">
      <w:pPr>
        <w:spacing w:after="0" w:line="240" w:lineRule="auto"/>
        <w:rPr>
          <w:rFonts w:ascii="Arial" w:eastAsia="Times New Roman" w:hAnsi="Arial" w:cs="Arial"/>
          <w:b/>
          <w:bCs/>
          <w:sz w:val="20"/>
          <w:szCs w:val="20"/>
          <w:lang w:eastAsia="hr-HR"/>
        </w:rPr>
      </w:pPr>
    </w:p>
    <w:p w14:paraId="3DB16BE7" w14:textId="77777777" w:rsidR="00692C3C" w:rsidRPr="00692C3C" w:rsidRDefault="00692C3C" w:rsidP="00692C3C">
      <w:pPr>
        <w:spacing w:after="0" w:line="240" w:lineRule="auto"/>
        <w:rPr>
          <w:rFonts w:ascii="Arial" w:eastAsia="Times New Roman" w:hAnsi="Arial" w:cs="Arial"/>
          <w:b/>
          <w:bCs/>
          <w:sz w:val="20"/>
          <w:szCs w:val="20"/>
          <w:lang w:eastAsia="hr-HR"/>
        </w:rPr>
      </w:pPr>
    </w:p>
    <w:p w14:paraId="5A855508" w14:textId="77777777" w:rsidR="00692C3C" w:rsidRPr="00692C3C" w:rsidRDefault="00692C3C" w:rsidP="00692C3C">
      <w:pPr>
        <w:spacing w:after="0" w:line="240" w:lineRule="auto"/>
        <w:rPr>
          <w:rFonts w:ascii="Arial" w:eastAsia="Times New Roman" w:hAnsi="Arial" w:cs="Arial"/>
          <w:b/>
          <w:bCs/>
          <w:sz w:val="20"/>
          <w:szCs w:val="20"/>
          <w:lang w:eastAsia="hr-HR"/>
        </w:rPr>
      </w:pPr>
    </w:p>
    <w:p w14:paraId="481C051F" w14:textId="77777777" w:rsidR="00692C3C" w:rsidRPr="00692C3C" w:rsidRDefault="00692C3C" w:rsidP="00692C3C">
      <w:pPr>
        <w:spacing w:after="0" w:line="240" w:lineRule="auto"/>
        <w:jc w:val="center"/>
        <w:rPr>
          <w:rFonts w:ascii="Arial" w:eastAsia="Times New Roman" w:hAnsi="Arial" w:cs="Arial"/>
          <w:sz w:val="20"/>
          <w:szCs w:val="20"/>
          <w:lang w:eastAsia="hr-HR"/>
        </w:rPr>
      </w:pPr>
      <w:r w:rsidRPr="00692C3C">
        <w:rPr>
          <w:rFonts w:ascii="Arial" w:eastAsia="Times New Roman" w:hAnsi="Arial" w:cs="Arial"/>
          <w:noProof/>
          <w:sz w:val="20"/>
          <w:szCs w:val="20"/>
          <w:lang w:eastAsia="hr-HR"/>
        </w:rPr>
        <w:drawing>
          <wp:anchor distT="0" distB="0" distL="114300" distR="114300" simplePos="0" relativeHeight="251659264" behindDoc="0" locked="0" layoutInCell="1" allowOverlap="1" wp14:anchorId="6B948A80" wp14:editId="3C922FCF">
            <wp:simplePos x="0" y="0"/>
            <wp:positionH relativeFrom="margin">
              <wp:posOffset>2499360</wp:posOffset>
            </wp:positionH>
            <wp:positionV relativeFrom="paragraph">
              <wp:posOffset>8890</wp:posOffset>
            </wp:positionV>
            <wp:extent cx="752475" cy="752475"/>
            <wp:effectExtent l="0" t="0" r="9525" b="9525"/>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52475" cy="752475"/>
                    </a:xfrm>
                    <a:prstGeom prst="rect">
                      <a:avLst/>
                    </a:prstGeom>
                    <a:noFill/>
                    <a:ln w="9525">
                      <a:noFill/>
                      <a:miter lim="800000"/>
                      <a:headEnd/>
                      <a:tailEnd/>
                    </a:ln>
                  </pic:spPr>
                </pic:pic>
              </a:graphicData>
            </a:graphic>
          </wp:anchor>
        </w:drawing>
      </w:r>
      <w:r w:rsidRPr="00692C3C">
        <w:rPr>
          <w:rFonts w:ascii="Arial" w:eastAsia="Times New Roman" w:hAnsi="Arial" w:cs="Arial"/>
          <w:sz w:val="20"/>
          <w:szCs w:val="20"/>
          <w:lang w:eastAsia="hr-HR"/>
        </w:rPr>
        <w:br w:type="textWrapping" w:clear="all"/>
      </w:r>
    </w:p>
    <w:p w14:paraId="75FD61B5" w14:textId="77777777" w:rsidR="00692C3C" w:rsidRPr="00692C3C" w:rsidRDefault="00692C3C" w:rsidP="00692C3C">
      <w:pPr>
        <w:widowControl w:val="0"/>
        <w:autoSpaceDE w:val="0"/>
        <w:autoSpaceDN w:val="0"/>
        <w:adjustRightInd w:val="0"/>
        <w:spacing w:after="0" w:line="240" w:lineRule="auto"/>
        <w:jc w:val="center"/>
        <w:rPr>
          <w:rFonts w:ascii="Arial" w:eastAsia="Times New Roman" w:hAnsi="Arial" w:cs="Arial"/>
          <w:sz w:val="20"/>
          <w:szCs w:val="20"/>
          <w:lang w:eastAsia="hr-HR"/>
        </w:rPr>
      </w:pPr>
      <w:r w:rsidRPr="00692C3C">
        <w:rPr>
          <w:rFonts w:ascii="Arial" w:eastAsia="Times New Roman" w:hAnsi="Arial" w:cs="Arial"/>
          <w:b/>
          <w:bCs/>
          <w:sz w:val="20"/>
          <w:szCs w:val="20"/>
          <w:lang w:eastAsia="hr-HR"/>
        </w:rPr>
        <w:t>GRAD ZADAR</w:t>
      </w:r>
    </w:p>
    <w:p w14:paraId="149A48BB" w14:textId="77777777" w:rsidR="00692C3C" w:rsidRPr="00692C3C" w:rsidRDefault="00692C3C" w:rsidP="00692C3C">
      <w:pPr>
        <w:widowControl w:val="0"/>
        <w:autoSpaceDE w:val="0"/>
        <w:autoSpaceDN w:val="0"/>
        <w:adjustRightInd w:val="0"/>
        <w:spacing w:after="0" w:line="240" w:lineRule="auto"/>
        <w:jc w:val="center"/>
        <w:rPr>
          <w:rFonts w:ascii="Arial" w:eastAsia="Times New Roman" w:hAnsi="Arial" w:cs="Arial"/>
          <w:sz w:val="20"/>
          <w:szCs w:val="20"/>
          <w:lang w:eastAsia="hr-HR"/>
        </w:rPr>
      </w:pPr>
      <w:r w:rsidRPr="00692C3C">
        <w:rPr>
          <w:rFonts w:ascii="Arial" w:eastAsia="Times New Roman" w:hAnsi="Arial" w:cs="Arial"/>
          <w:noProof/>
          <w:sz w:val="20"/>
          <w:szCs w:val="20"/>
          <w:lang w:eastAsia="hr-HR"/>
        </w:rPr>
        <mc:AlternateContent>
          <mc:Choice Requires="wps">
            <w:drawing>
              <wp:anchor distT="4294967291" distB="4294967291" distL="114300" distR="114300" simplePos="0" relativeHeight="251660288" behindDoc="1" locked="0" layoutInCell="0" allowOverlap="1" wp14:anchorId="4F40F3D6" wp14:editId="09D73834">
                <wp:simplePos x="0" y="0"/>
                <wp:positionH relativeFrom="column">
                  <wp:posOffset>-82550</wp:posOffset>
                </wp:positionH>
                <wp:positionV relativeFrom="paragraph">
                  <wp:posOffset>57784</wp:posOffset>
                </wp:positionV>
                <wp:extent cx="6026785" cy="0"/>
                <wp:effectExtent l="0" t="0" r="12065"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78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046ABB5" id="Straight Connector 2" o:spid="_x0000_s1026" style="position:absolute;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5pt,4.55pt" to="468.0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" o:allowincell="f"/>
            </w:pict>
          </mc:Fallback>
        </mc:AlternateContent>
      </w:r>
      <w:r w:rsidRPr="00692C3C">
        <w:rPr>
          <w:rFonts w:ascii="Arial" w:eastAsia="Times New Roman" w:hAnsi="Arial" w:cs="Arial"/>
          <w:noProof/>
          <w:sz w:val="20"/>
          <w:szCs w:val="20"/>
          <w:lang w:eastAsia="hr-HR"/>
        </w:rPr>
        <mc:AlternateContent>
          <mc:Choice Requires="wps">
            <w:drawing>
              <wp:anchor distT="4294967291" distB="4294967291" distL="114300" distR="114300" simplePos="0" relativeHeight="251661312" behindDoc="1" locked="0" layoutInCell="0" allowOverlap="1" wp14:anchorId="2093E61B" wp14:editId="64EF4AA9">
                <wp:simplePos x="0" y="0"/>
                <wp:positionH relativeFrom="column">
                  <wp:posOffset>-81280</wp:posOffset>
                </wp:positionH>
                <wp:positionV relativeFrom="paragraph">
                  <wp:posOffset>33654</wp:posOffset>
                </wp:positionV>
                <wp:extent cx="6026150" cy="0"/>
                <wp:effectExtent l="0" t="0" r="127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15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2C8689E" id="Straight Connector 1" o:spid="_x0000_s1026" style="position:absolute;z-index:-251655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4pt,2.65pt" to="468.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" o:allowincell="f"/>
            </w:pict>
          </mc:Fallback>
        </mc:AlternateContent>
      </w:r>
    </w:p>
    <w:p w14:paraId="7DE4D7AA" w14:textId="77777777" w:rsidR="00692C3C" w:rsidRPr="00692C3C" w:rsidRDefault="00692C3C" w:rsidP="00692C3C">
      <w:pPr>
        <w:widowControl w:val="0"/>
        <w:autoSpaceDE w:val="0"/>
        <w:autoSpaceDN w:val="0"/>
        <w:adjustRightInd w:val="0"/>
        <w:spacing w:after="0" w:line="240" w:lineRule="auto"/>
        <w:jc w:val="center"/>
        <w:rPr>
          <w:rFonts w:ascii="Arial" w:eastAsia="Times New Roman" w:hAnsi="Arial" w:cs="Arial"/>
          <w:i/>
          <w:sz w:val="20"/>
          <w:szCs w:val="20"/>
          <w:lang w:eastAsia="hr-HR"/>
        </w:rPr>
      </w:pPr>
      <w:r w:rsidRPr="00692C3C">
        <w:rPr>
          <w:rFonts w:ascii="Arial" w:eastAsia="Times New Roman" w:hAnsi="Arial" w:cs="Arial"/>
          <w:i/>
          <w:sz w:val="20"/>
          <w:szCs w:val="20"/>
          <w:lang w:eastAsia="hr-HR"/>
        </w:rPr>
        <w:t>Narodni trg 1, 23000 Zadar, Hrvatska</w:t>
      </w:r>
    </w:p>
    <w:p w14:paraId="4F329BA1" w14:textId="77777777" w:rsidR="00692C3C" w:rsidRPr="00692C3C" w:rsidRDefault="00692C3C" w:rsidP="00692C3C">
      <w:pPr>
        <w:tabs>
          <w:tab w:val="left" w:pos="851"/>
        </w:tabs>
        <w:spacing w:after="0" w:line="240" w:lineRule="auto"/>
        <w:jc w:val="center"/>
        <w:rPr>
          <w:rFonts w:ascii="Arial" w:eastAsia="Times New Roman" w:hAnsi="Arial" w:cs="Arial"/>
          <w:sz w:val="20"/>
          <w:szCs w:val="20"/>
          <w:lang w:eastAsia="hr-HR"/>
        </w:rPr>
      </w:pPr>
    </w:p>
    <w:p w14:paraId="63894787" w14:textId="77777777" w:rsidR="00692C3C" w:rsidRPr="00692C3C" w:rsidRDefault="00692C3C" w:rsidP="00692C3C">
      <w:pPr>
        <w:spacing w:after="0" w:line="240" w:lineRule="auto"/>
        <w:jc w:val="center"/>
        <w:rPr>
          <w:rFonts w:ascii="Arial" w:eastAsia="Times New Roman" w:hAnsi="Arial" w:cs="Arial"/>
          <w:b/>
          <w:sz w:val="20"/>
          <w:szCs w:val="20"/>
          <w:lang w:eastAsia="hr-HR"/>
        </w:rPr>
      </w:pPr>
    </w:p>
    <w:p w14:paraId="2489F04B" w14:textId="77777777" w:rsidR="00692C3C" w:rsidRPr="00692C3C" w:rsidRDefault="00692C3C" w:rsidP="00692C3C">
      <w:pPr>
        <w:spacing w:after="0" w:line="240" w:lineRule="auto"/>
        <w:jc w:val="center"/>
        <w:rPr>
          <w:rFonts w:ascii="Arial" w:eastAsia="Times New Roman" w:hAnsi="Arial" w:cs="Arial"/>
          <w:b/>
          <w:sz w:val="20"/>
          <w:szCs w:val="20"/>
          <w:lang w:eastAsia="hr-HR"/>
        </w:rPr>
      </w:pPr>
    </w:p>
    <w:p w14:paraId="5AD43673" w14:textId="77777777" w:rsidR="00692C3C" w:rsidRPr="00692C3C" w:rsidRDefault="00692C3C" w:rsidP="00692C3C">
      <w:pPr>
        <w:spacing w:after="0" w:line="240" w:lineRule="auto"/>
        <w:jc w:val="center"/>
        <w:rPr>
          <w:rFonts w:ascii="Arial" w:eastAsia="Times New Roman" w:hAnsi="Arial" w:cs="Arial"/>
          <w:b/>
          <w:sz w:val="20"/>
          <w:szCs w:val="20"/>
          <w:lang w:eastAsia="hr-HR"/>
        </w:rPr>
      </w:pPr>
    </w:p>
    <w:p w14:paraId="1A39C561" w14:textId="77777777" w:rsidR="00692C3C" w:rsidRPr="00692C3C" w:rsidRDefault="00692C3C" w:rsidP="00692C3C">
      <w:pPr>
        <w:spacing w:after="0" w:line="240" w:lineRule="auto"/>
        <w:jc w:val="center"/>
        <w:rPr>
          <w:rFonts w:ascii="Arial" w:eastAsia="Times New Roman" w:hAnsi="Arial" w:cs="Arial"/>
          <w:b/>
          <w:sz w:val="20"/>
          <w:szCs w:val="20"/>
          <w:lang w:eastAsia="hr-HR"/>
        </w:rPr>
      </w:pPr>
    </w:p>
    <w:p w14:paraId="3555C76C" w14:textId="77777777" w:rsidR="00692C3C" w:rsidRPr="00692C3C" w:rsidRDefault="00692C3C" w:rsidP="00692C3C">
      <w:pPr>
        <w:spacing w:after="0" w:line="240" w:lineRule="auto"/>
        <w:jc w:val="center"/>
        <w:rPr>
          <w:rFonts w:ascii="Arial" w:eastAsia="Times New Roman" w:hAnsi="Arial" w:cs="Arial"/>
          <w:b/>
          <w:sz w:val="20"/>
          <w:szCs w:val="20"/>
          <w:lang w:eastAsia="hr-HR"/>
        </w:rPr>
      </w:pPr>
    </w:p>
    <w:p w14:paraId="36D04204" w14:textId="77777777" w:rsidR="00692C3C" w:rsidRPr="00692C3C" w:rsidRDefault="00692C3C" w:rsidP="00692C3C">
      <w:pPr>
        <w:spacing w:after="0" w:line="240" w:lineRule="auto"/>
        <w:jc w:val="center"/>
        <w:rPr>
          <w:rFonts w:ascii="Arial" w:eastAsia="Times New Roman" w:hAnsi="Arial" w:cs="Arial"/>
          <w:b/>
          <w:sz w:val="20"/>
          <w:szCs w:val="20"/>
          <w:lang w:eastAsia="hr-HR"/>
        </w:rPr>
      </w:pPr>
    </w:p>
    <w:p w14:paraId="6E816DBD" w14:textId="77777777" w:rsidR="00692C3C" w:rsidRPr="00692C3C" w:rsidRDefault="00692C3C" w:rsidP="00692C3C">
      <w:pPr>
        <w:spacing w:after="0" w:line="240" w:lineRule="auto"/>
        <w:jc w:val="center"/>
        <w:rPr>
          <w:rFonts w:ascii="Arial" w:eastAsia="Times New Roman" w:hAnsi="Arial" w:cs="Arial"/>
          <w:b/>
          <w:sz w:val="20"/>
          <w:szCs w:val="20"/>
          <w:lang w:eastAsia="hr-HR"/>
        </w:rPr>
      </w:pPr>
    </w:p>
    <w:p w14:paraId="765BE724" w14:textId="77777777" w:rsidR="00692C3C" w:rsidRPr="00692C3C" w:rsidRDefault="00692C3C" w:rsidP="00692C3C">
      <w:pPr>
        <w:spacing w:after="0" w:line="240" w:lineRule="auto"/>
        <w:jc w:val="center"/>
        <w:rPr>
          <w:rFonts w:ascii="Arial" w:eastAsia="Times New Roman" w:hAnsi="Arial" w:cs="Arial"/>
          <w:b/>
          <w:sz w:val="20"/>
          <w:szCs w:val="20"/>
          <w:lang w:eastAsia="hr-HR"/>
        </w:rPr>
      </w:pPr>
    </w:p>
    <w:p w14:paraId="3EBF371B" w14:textId="77777777" w:rsidR="00692C3C" w:rsidRPr="00692C3C" w:rsidRDefault="00692C3C" w:rsidP="00692C3C">
      <w:pPr>
        <w:spacing w:after="0" w:line="240" w:lineRule="auto"/>
        <w:jc w:val="center"/>
        <w:rPr>
          <w:rFonts w:ascii="Arial" w:eastAsia="Times New Roman" w:hAnsi="Arial" w:cs="Arial"/>
          <w:b/>
          <w:sz w:val="20"/>
          <w:szCs w:val="20"/>
          <w:lang w:eastAsia="hr-HR"/>
        </w:rPr>
      </w:pPr>
    </w:p>
    <w:p w14:paraId="48B1D75B" w14:textId="77777777" w:rsidR="00692C3C" w:rsidRPr="00692C3C" w:rsidRDefault="00692C3C" w:rsidP="00692C3C">
      <w:pPr>
        <w:spacing w:after="0" w:line="240" w:lineRule="auto"/>
        <w:jc w:val="center"/>
        <w:rPr>
          <w:rFonts w:ascii="Arial" w:eastAsia="Times New Roman" w:hAnsi="Arial" w:cs="Arial"/>
          <w:b/>
          <w:color w:val="000000"/>
          <w:sz w:val="28"/>
          <w:szCs w:val="28"/>
          <w:lang w:eastAsia="hr-HR"/>
        </w:rPr>
      </w:pPr>
      <w:r w:rsidRPr="00692C3C">
        <w:rPr>
          <w:rFonts w:ascii="Arial" w:eastAsia="Times New Roman" w:hAnsi="Arial" w:cs="Arial"/>
          <w:b/>
          <w:color w:val="000000"/>
          <w:sz w:val="28"/>
          <w:szCs w:val="28"/>
          <w:lang w:eastAsia="hr-HR"/>
        </w:rPr>
        <w:t>DOKUMENTACIJA O NABAVI</w:t>
      </w:r>
    </w:p>
    <w:p w14:paraId="699FA203" w14:textId="77777777" w:rsidR="00692C3C" w:rsidRPr="00692C3C" w:rsidRDefault="00692C3C" w:rsidP="00692C3C">
      <w:pPr>
        <w:spacing w:before="120" w:after="0" w:line="240" w:lineRule="auto"/>
        <w:jc w:val="center"/>
        <w:rPr>
          <w:rFonts w:ascii="Arial" w:eastAsia="Times New Roman" w:hAnsi="Arial" w:cs="Arial"/>
          <w:b/>
          <w:sz w:val="20"/>
          <w:szCs w:val="20"/>
          <w:lang w:eastAsia="hr-HR"/>
        </w:rPr>
      </w:pPr>
      <w:r w:rsidRPr="00692C3C">
        <w:rPr>
          <w:rFonts w:ascii="Arial" w:eastAsia="Times New Roman" w:hAnsi="Arial" w:cs="Arial"/>
          <w:b/>
          <w:sz w:val="20"/>
          <w:szCs w:val="20"/>
          <w:lang w:eastAsia="hr-HR"/>
        </w:rPr>
        <w:t>za provedbu otvorenog postupka javne nabave male vrijednosti</w:t>
      </w:r>
    </w:p>
    <w:p w14:paraId="2C1732C5" w14:textId="77777777" w:rsidR="00692C3C" w:rsidRPr="00692C3C" w:rsidRDefault="00692C3C" w:rsidP="00692C3C">
      <w:pPr>
        <w:spacing w:after="0" w:line="240" w:lineRule="auto"/>
        <w:rPr>
          <w:rFonts w:ascii="Arial" w:eastAsia="Times New Roman" w:hAnsi="Arial" w:cs="Arial"/>
          <w:b/>
          <w:sz w:val="20"/>
          <w:szCs w:val="20"/>
          <w:lang w:eastAsia="hr-HR"/>
        </w:rPr>
      </w:pPr>
    </w:p>
    <w:p w14:paraId="110375B4" w14:textId="77777777" w:rsidR="00692C3C" w:rsidRPr="00692C3C" w:rsidRDefault="00692C3C" w:rsidP="00692C3C">
      <w:pPr>
        <w:spacing w:after="0" w:line="240" w:lineRule="auto"/>
        <w:jc w:val="center"/>
        <w:rPr>
          <w:rFonts w:ascii="Arial" w:eastAsia="Times New Roman" w:hAnsi="Arial" w:cs="Arial"/>
          <w:b/>
          <w:sz w:val="20"/>
          <w:szCs w:val="20"/>
          <w:lang w:eastAsia="hr-HR"/>
        </w:rPr>
      </w:pPr>
    </w:p>
    <w:p w14:paraId="4CC72E77" w14:textId="77777777" w:rsidR="00692C3C" w:rsidRPr="00692C3C" w:rsidRDefault="00692C3C" w:rsidP="00692C3C">
      <w:pPr>
        <w:spacing w:after="0" w:line="240" w:lineRule="auto"/>
        <w:jc w:val="center"/>
        <w:rPr>
          <w:rFonts w:ascii="Arial" w:eastAsia="Times New Roman" w:hAnsi="Arial" w:cs="Arial"/>
          <w:b/>
          <w:sz w:val="20"/>
          <w:szCs w:val="20"/>
          <w:lang w:eastAsia="hr-HR"/>
        </w:rPr>
      </w:pPr>
    </w:p>
    <w:p w14:paraId="104E6E4A" w14:textId="77777777" w:rsidR="00692C3C" w:rsidRPr="00692C3C" w:rsidRDefault="00692C3C" w:rsidP="00692C3C">
      <w:pPr>
        <w:spacing w:after="0" w:line="240" w:lineRule="auto"/>
        <w:jc w:val="center"/>
        <w:rPr>
          <w:rFonts w:ascii="Arial" w:eastAsia="Times New Roman" w:hAnsi="Arial" w:cs="Arial"/>
          <w:b/>
          <w:sz w:val="20"/>
          <w:szCs w:val="20"/>
          <w:lang w:eastAsia="hr-HR"/>
        </w:rPr>
      </w:pPr>
    </w:p>
    <w:p w14:paraId="2BE9C54E" w14:textId="77777777" w:rsidR="00692C3C" w:rsidRPr="00692C3C" w:rsidRDefault="00692C3C" w:rsidP="00692C3C">
      <w:pPr>
        <w:spacing w:after="0" w:line="240" w:lineRule="auto"/>
        <w:jc w:val="center"/>
        <w:rPr>
          <w:rFonts w:ascii="Arial" w:eastAsia="Times New Roman" w:hAnsi="Arial" w:cs="Arial"/>
          <w:b/>
          <w:sz w:val="20"/>
          <w:szCs w:val="20"/>
          <w:lang w:eastAsia="hr-HR"/>
        </w:rPr>
      </w:pPr>
    </w:p>
    <w:p w14:paraId="4243128F" w14:textId="77777777" w:rsidR="00692C3C" w:rsidRPr="00692C3C" w:rsidRDefault="00692C3C" w:rsidP="00692C3C">
      <w:pPr>
        <w:spacing w:after="0" w:line="240" w:lineRule="auto"/>
        <w:jc w:val="center"/>
        <w:rPr>
          <w:rFonts w:ascii="Arial" w:eastAsia="Times New Roman" w:hAnsi="Arial" w:cs="Arial"/>
          <w:b/>
          <w:sz w:val="28"/>
          <w:szCs w:val="28"/>
          <w:u w:val="single"/>
          <w:lang w:eastAsia="hr-HR"/>
        </w:rPr>
      </w:pPr>
      <w:r w:rsidRPr="00692C3C">
        <w:rPr>
          <w:rFonts w:ascii="Arial" w:eastAsia="Times New Roman" w:hAnsi="Arial" w:cs="Arial"/>
          <w:b/>
          <w:sz w:val="28"/>
          <w:szCs w:val="28"/>
          <w:u w:val="single"/>
          <w:lang w:eastAsia="hr-HR"/>
        </w:rPr>
        <w:t>PREDMET  NABAVE</w:t>
      </w:r>
    </w:p>
    <w:p w14:paraId="222BCDE5" w14:textId="77777777" w:rsidR="00692C3C" w:rsidRPr="00692C3C" w:rsidRDefault="00692C3C" w:rsidP="00692C3C">
      <w:pPr>
        <w:spacing w:after="0" w:line="240" w:lineRule="auto"/>
        <w:jc w:val="center"/>
        <w:rPr>
          <w:rFonts w:ascii="Arial" w:eastAsia="Times New Roman" w:hAnsi="Arial" w:cs="Arial"/>
          <w:b/>
          <w:sz w:val="28"/>
          <w:szCs w:val="28"/>
          <w:lang w:eastAsia="hr-HR"/>
        </w:rPr>
      </w:pPr>
      <w:r w:rsidRPr="00692C3C">
        <w:rPr>
          <w:rFonts w:ascii="Arial" w:eastAsia="Times New Roman" w:hAnsi="Arial" w:cs="Arial"/>
          <w:b/>
          <w:sz w:val="28"/>
          <w:szCs w:val="28"/>
          <w:lang w:eastAsia="hr-HR"/>
        </w:rPr>
        <w:t>Izvođenje radova parternog uređenja okoliša Centra za mlade</w:t>
      </w:r>
    </w:p>
    <w:p w14:paraId="05868AC9" w14:textId="77777777" w:rsidR="00692C3C" w:rsidRPr="00692C3C" w:rsidRDefault="00692C3C" w:rsidP="00692C3C">
      <w:pPr>
        <w:spacing w:before="120" w:after="0" w:line="240" w:lineRule="auto"/>
        <w:jc w:val="center"/>
        <w:rPr>
          <w:rFonts w:ascii="Arial" w:eastAsia="Times New Roman" w:hAnsi="Arial" w:cs="Arial"/>
          <w:sz w:val="24"/>
          <w:szCs w:val="24"/>
          <w:lang w:eastAsia="hr-HR"/>
        </w:rPr>
      </w:pPr>
      <w:r w:rsidRPr="00692C3C">
        <w:rPr>
          <w:rFonts w:ascii="Arial" w:eastAsia="Times New Roman" w:hAnsi="Arial" w:cs="Arial"/>
          <w:sz w:val="24"/>
          <w:szCs w:val="24"/>
          <w:lang w:eastAsia="hr-HR"/>
        </w:rPr>
        <w:t xml:space="preserve"> (evidencijski broj nabave:</w:t>
      </w:r>
      <w:r w:rsidRPr="00692C3C">
        <w:rPr>
          <w:rFonts w:ascii="Times New Roman" w:eastAsia="Times New Roman" w:hAnsi="Times New Roman" w:cs="Times New Roman"/>
          <w:sz w:val="24"/>
          <w:szCs w:val="24"/>
          <w:lang w:eastAsia="hr-HR"/>
        </w:rPr>
        <w:t xml:space="preserve"> </w:t>
      </w:r>
      <w:r w:rsidRPr="00692C3C">
        <w:rPr>
          <w:rFonts w:ascii="Arial" w:eastAsia="Times New Roman" w:hAnsi="Arial" w:cs="Arial"/>
          <w:sz w:val="24"/>
          <w:szCs w:val="24"/>
          <w:lang w:eastAsia="hr-HR"/>
        </w:rPr>
        <w:t>MN 050-7/22)</w:t>
      </w:r>
    </w:p>
    <w:p w14:paraId="1586E42A" w14:textId="77777777" w:rsidR="00692C3C" w:rsidRPr="00692C3C" w:rsidRDefault="00692C3C" w:rsidP="00692C3C">
      <w:pPr>
        <w:spacing w:before="120" w:after="0" w:line="240" w:lineRule="auto"/>
        <w:jc w:val="center"/>
        <w:rPr>
          <w:rFonts w:ascii="Arial" w:eastAsia="Times New Roman" w:hAnsi="Arial" w:cs="Arial"/>
          <w:b/>
          <w:sz w:val="28"/>
          <w:szCs w:val="28"/>
          <w:lang w:eastAsia="hr-HR"/>
        </w:rPr>
      </w:pPr>
    </w:p>
    <w:p w14:paraId="72EBDA00" w14:textId="77777777" w:rsidR="00692C3C" w:rsidRPr="00692C3C" w:rsidRDefault="00692C3C" w:rsidP="00692C3C">
      <w:pPr>
        <w:spacing w:before="120" w:after="0" w:line="240" w:lineRule="auto"/>
        <w:jc w:val="center"/>
        <w:rPr>
          <w:rFonts w:ascii="Arial" w:eastAsia="Times New Roman" w:hAnsi="Arial" w:cs="Arial"/>
          <w:b/>
          <w:lang w:eastAsia="hr-HR"/>
        </w:rPr>
      </w:pPr>
    </w:p>
    <w:p w14:paraId="5D171B6C" w14:textId="77777777" w:rsidR="00692C3C" w:rsidRPr="00692C3C" w:rsidRDefault="00692C3C" w:rsidP="00692C3C">
      <w:pPr>
        <w:spacing w:after="0" w:line="240" w:lineRule="auto"/>
        <w:jc w:val="center"/>
        <w:rPr>
          <w:rFonts w:ascii="Arial" w:eastAsia="Times New Roman" w:hAnsi="Arial" w:cs="Arial"/>
          <w:b/>
          <w:bCs/>
          <w:lang w:eastAsia="hr-HR"/>
        </w:rPr>
      </w:pPr>
    </w:p>
    <w:p w14:paraId="5A83EDF3" w14:textId="77777777" w:rsidR="00692C3C" w:rsidRPr="00692C3C" w:rsidRDefault="00692C3C" w:rsidP="00692C3C">
      <w:pPr>
        <w:spacing w:after="0" w:line="240" w:lineRule="auto"/>
        <w:jc w:val="center"/>
        <w:rPr>
          <w:rFonts w:ascii="Arial" w:eastAsia="Times New Roman" w:hAnsi="Arial" w:cs="Arial"/>
          <w:b/>
          <w:i/>
          <w:lang w:eastAsia="hr-HR"/>
        </w:rPr>
      </w:pPr>
    </w:p>
    <w:p w14:paraId="124C7CD0" w14:textId="77777777" w:rsidR="00692C3C" w:rsidRPr="00692C3C" w:rsidRDefault="00692C3C" w:rsidP="00692C3C">
      <w:pPr>
        <w:spacing w:after="0" w:line="240" w:lineRule="auto"/>
        <w:jc w:val="center"/>
        <w:rPr>
          <w:rFonts w:ascii="Arial" w:eastAsia="Times New Roman" w:hAnsi="Arial" w:cs="Arial"/>
          <w:b/>
          <w:i/>
          <w:lang w:eastAsia="hr-HR"/>
        </w:rPr>
      </w:pPr>
    </w:p>
    <w:p w14:paraId="1B5D02DE" w14:textId="77777777" w:rsidR="00692C3C" w:rsidRPr="00692C3C" w:rsidRDefault="00692C3C" w:rsidP="00692C3C">
      <w:pPr>
        <w:spacing w:after="0" w:line="240" w:lineRule="auto"/>
        <w:jc w:val="center"/>
        <w:rPr>
          <w:rFonts w:ascii="Arial" w:eastAsia="Times New Roman" w:hAnsi="Arial" w:cs="Arial"/>
          <w:b/>
          <w:bCs/>
          <w:lang w:eastAsia="hr-HR"/>
        </w:rPr>
      </w:pPr>
    </w:p>
    <w:p w14:paraId="5A43C72E" w14:textId="77777777" w:rsidR="00692C3C" w:rsidRPr="00692C3C" w:rsidRDefault="00692C3C" w:rsidP="00692C3C">
      <w:pPr>
        <w:spacing w:after="0" w:line="240" w:lineRule="auto"/>
        <w:jc w:val="center"/>
        <w:rPr>
          <w:rFonts w:ascii="Arial" w:eastAsia="Times New Roman" w:hAnsi="Arial" w:cs="Arial"/>
          <w:b/>
          <w:bCs/>
          <w:sz w:val="20"/>
          <w:szCs w:val="20"/>
          <w:lang w:eastAsia="hr-HR"/>
        </w:rPr>
      </w:pPr>
    </w:p>
    <w:p w14:paraId="753D02F4" w14:textId="77777777" w:rsidR="00692C3C" w:rsidRPr="00692C3C" w:rsidRDefault="00692C3C" w:rsidP="00692C3C">
      <w:pPr>
        <w:spacing w:after="0" w:line="240" w:lineRule="auto"/>
        <w:jc w:val="center"/>
        <w:rPr>
          <w:rFonts w:ascii="Arial" w:eastAsia="Times New Roman" w:hAnsi="Arial" w:cs="Arial"/>
          <w:b/>
          <w:bCs/>
          <w:sz w:val="20"/>
          <w:szCs w:val="20"/>
          <w:lang w:eastAsia="hr-HR"/>
        </w:rPr>
      </w:pPr>
    </w:p>
    <w:p w14:paraId="40A74347" w14:textId="77777777" w:rsidR="00692C3C" w:rsidRPr="00692C3C" w:rsidRDefault="00692C3C" w:rsidP="00692C3C">
      <w:pPr>
        <w:spacing w:after="0" w:line="240" w:lineRule="auto"/>
        <w:jc w:val="center"/>
        <w:rPr>
          <w:rFonts w:ascii="Arial" w:eastAsia="Times New Roman" w:hAnsi="Arial" w:cs="Arial"/>
          <w:b/>
          <w:bCs/>
          <w:sz w:val="20"/>
          <w:szCs w:val="20"/>
          <w:lang w:eastAsia="hr-HR"/>
        </w:rPr>
      </w:pPr>
    </w:p>
    <w:p w14:paraId="6BCCBF5A" w14:textId="77777777" w:rsidR="00692C3C" w:rsidRPr="00692C3C" w:rsidRDefault="00692C3C" w:rsidP="00692C3C">
      <w:pPr>
        <w:spacing w:after="0" w:line="240" w:lineRule="auto"/>
        <w:jc w:val="center"/>
        <w:rPr>
          <w:rFonts w:ascii="Arial" w:eastAsia="Times New Roman" w:hAnsi="Arial" w:cs="Arial"/>
          <w:b/>
          <w:bCs/>
          <w:sz w:val="20"/>
          <w:szCs w:val="20"/>
          <w:lang w:eastAsia="hr-HR"/>
        </w:rPr>
      </w:pPr>
    </w:p>
    <w:p w14:paraId="28D5C141" w14:textId="77777777" w:rsidR="00692C3C" w:rsidRPr="00692C3C" w:rsidRDefault="00692C3C" w:rsidP="00692C3C">
      <w:pPr>
        <w:spacing w:after="0" w:line="240" w:lineRule="auto"/>
        <w:jc w:val="center"/>
        <w:rPr>
          <w:rFonts w:ascii="Arial" w:eastAsia="Times New Roman" w:hAnsi="Arial" w:cs="Arial"/>
          <w:b/>
          <w:bCs/>
          <w:sz w:val="20"/>
          <w:szCs w:val="20"/>
          <w:lang w:eastAsia="hr-HR"/>
        </w:rPr>
      </w:pPr>
    </w:p>
    <w:p w14:paraId="2B63A146" w14:textId="77777777" w:rsidR="00692C3C" w:rsidRPr="00692C3C" w:rsidRDefault="00692C3C" w:rsidP="00692C3C">
      <w:pPr>
        <w:spacing w:after="0" w:line="240" w:lineRule="auto"/>
        <w:jc w:val="center"/>
        <w:rPr>
          <w:rFonts w:ascii="Arial" w:eastAsia="Times New Roman" w:hAnsi="Arial" w:cs="Arial"/>
          <w:b/>
          <w:bCs/>
          <w:sz w:val="20"/>
          <w:szCs w:val="20"/>
          <w:lang w:eastAsia="hr-HR"/>
        </w:rPr>
      </w:pPr>
    </w:p>
    <w:p w14:paraId="282EB8EC" w14:textId="77777777" w:rsidR="00692C3C" w:rsidRPr="00692C3C" w:rsidRDefault="00692C3C" w:rsidP="00692C3C">
      <w:pPr>
        <w:spacing w:after="0" w:line="240" w:lineRule="auto"/>
        <w:jc w:val="center"/>
        <w:rPr>
          <w:rFonts w:ascii="Arial" w:eastAsia="Times New Roman" w:hAnsi="Arial" w:cs="Arial"/>
          <w:b/>
          <w:bCs/>
          <w:sz w:val="20"/>
          <w:szCs w:val="20"/>
          <w:lang w:eastAsia="hr-HR"/>
        </w:rPr>
      </w:pPr>
    </w:p>
    <w:p w14:paraId="2378FBF2" w14:textId="77777777" w:rsidR="00692C3C" w:rsidRPr="00692C3C" w:rsidRDefault="00692C3C" w:rsidP="00692C3C">
      <w:pPr>
        <w:spacing w:after="0" w:line="240" w:lineRule="auto"/>
        <w:jc w:val="center"/>
        <w:rPr>
          <w:rFonts w:ascii="Arial" w:eastAsia="Times New Roman" w:hAnsi="Arial" w:cs="Arial"/>
          <w:b/>
          <w:bCs/>
          <w:sz w:val="20"/>
          <w:szCs w:val="20"/>
          <w:lang w:eastAsia="hr-HR"/>
        </w:rPr>
      </w:pPr>
    </w:p>
    <w:p w14:paraId="73662DF4" w14:textId="77777777" w:rsidR="00692C3C" w:rsidRPr="00692C3C" w:rsidRDefault="00692C3C" w:rsidP="00692C3C">
      <w:pPr>
        <w:spacing w:after="0" w:line="240" w:lineRule="auto"/>
        <w:jc w:val="center"/>
        <w:rPr>
          <w:rFonts w:ascii="Arial" w:eastAsia="Times New Roman" w:hAnsi="Arial" w:cs="Arial"/>
          <w:b/>
          <w:bCs/>
          <w:sz w:val="20"/>
          <w:szCs w:val="20"/>
          <w:lang w:eastAsia="hr-HR"/>
        </w:rPr>
      </w:pPr>
    </w:p>
    <w:p w14:paraId="31FDEEF0" w14:textId="77777777" w:rsidR="00692C3C" w:rsidRPr="00692C3C" w:rsidRDefault="00692C3C" w:rsidP="00692C3C">
      <w:pPr>
        <w:spacing w:after="0" w:line="240" w:lineRule="auto"/>
        <w:jc w:val="center"/>
        <w:rPr>
          <w:rFonts w:ascii="Arial" w:eastAsia="Times New Roman" w:hAnsi="Arial" w:cs="Arial"/>
          <w:b/>
          <w:bCs/>
          <w:sz w:val="20"/>
          <w:szCs w:val="20"/>
          <w:lang w:eastAsia="hr-HR"/>
        </w:rPr>
      </w:pPr>
    </w:p>
    <w:p w14:paraId="75C44C6B" w14:textId="77777777" w:rsidR="00692C3C" w:rsidRPr="00692C3C" w:rsidRDefault="00692C3C" w:rsidP="00692C3C">
      <w:pPr>
        <w:spacing w:after="0" w:line="240" w:lineRule="auto"/>
        <w:jc w:val="center"/>
        <w:rPr>
          <w:rFonts w:ascii="Arial" w:eastAsia="Times New Roman" w:hAnsi="Arial" w:cs="Arial"/>
          <w:b/>
          <w:bCs/>
          <w:sz w:val="20"/>
          <w:szCs w:val="20"/>
          <w:lang w:eastAsia="hr-HR"/>
        </w:rPr>
      </w:pPr>
    </w:p>
    <w:p w14:paraId="06B49FE8" w14:textId="77777777" w:rsidR="00692C3C" w:rsidRPr="00692C3C" w:rsidRDefault="00692C3C" w:rsidP="00692C3C">
      <w:pPr>
        <w:spacing w:after="0" w:line="240" w:lineRule="auto"/>
        <w:jc w:val="center"/>
        <w:rPr>
          <w:rFonts w:ascii="Arial" w:eastAsia="Times New Roman" w:hAnsi="Arial" w:cs="Arial"/>
          <w:b/>
          <w:bCs/>
          <w:sz w:val="20"/>
          <w:szCs w:val="20"/>
          <w:lang w:eastAsia="hr-HR"/>
        </w:rPr>
      </w:pPr>
    </w:p>
    <w:p w14:paraId="5A6744A5" w14:textId="77777777" w:rsidR="00692C3C" w:rsidRPr="00692C3C" w:rsidRDefault="00692C3C" w:rsidP="00692C3C">
      <w:pPr>
        <w:spacing w:after="0" w:line="240" w:lineRule="auto"/>
        <w:jc w:val="center"/>
        <w:rPr>
          <w:rFonts w:ascii="Arial" w:eastAsia="Times New Roman" w:hAnsi="Arial" w:cs="Arial"/>
          <w:b/>
          <w:bCs/>
          <w:sz w:val="20"/>
          <w:szCs w:val="20"/>
          <w:lang w:eastAsia="hr-HR"/>
        </w:rPr>
      </w:pPr>
    </w:p>
    <w:p w14:paraId="46C16514" w14:textId="77777777" w:rsidR="00692C3C" w:rsidRPr="00692C3C" w:rsidRDefault="00692C3C" w:rsidP="00692C3C">
      <w:pPr>
        <w:spacing w:after="0" w:line="240" w:lineRule="auto"/>
        <w:jc w:val="center"/>
        <w:rPr>
          <w:rFonts w:ascii="Arial" w:eastAsia="Times New Roman" w:hAnsi="Arial" w:cs="Arial"/>
          <w:b/>
          <w:bCs/>
          <w:sz w:val="20"/>
          <w:szCs w:val="20"/>
          <w:lang w:eastAsia="hr-HR"/>
        </w:rPr>
      </w:pPr>
    </w:p>
    <w:p w14:paraId="044F82C4" w14:textId="77777777" w:rsidR="00692C3C" w:rsidRPr="00692C3C" w:rsidRDefault="00692C3C" w:rsidP="00692C3C">
      <w:pPr>
        <w:spacing w:after="0" w:line="240" w:lineRule="auto"/>
        <w:jc w:val="center"/>
        <w:rPr>
          <w:rFonts w:ascii="Arial" w:eastAsia="Times New Roman" w:hAnsi="Arial" w:cs="Arial"/>
          <w:b/>
          <w:bCs/>
          <w:sz w:val="20"/>
          <w:szCs w:val="20"/>
          <w:lang w:eastAsia="hr-HR"/>
        </w:rPr>
      </w:pPr>
    </w:p>
    <w:p w14:paraId="79584C27" w14:textId="77777777" w:rsidR="00692C3C" w:rsidRPr="00692C3C" w:rsidRDefault="00692C3C" w:rsidP="00692C3C">
      <w:pPr>
        <w:spacing w:after="0" w:line="240" w:lineRule="auto"/>
        <w:rPr>
          <w:rFonts w:ascii="Arial" w:eastAsia="Times New Roman" w:hAnsi="Arial" w:cs="Arial"/>
          <w:b/>
          <w:bCs/>
          <w:sz w:val="20"/>
          <w:szCs w:val="20"/>
          <w:lang w:eastAsia="hr-HR"/>
        </w:rPr>
      </w:pPr>
      <w:r w:rsidRPr="00692C3C">
        <w:rPr>
          <w:rFonts w:ascii="Arial" w:eastAsia="Times New Roman" w:hAnsi="Arial" w:cs="Arial"/>
          <w:b/>
          <w:bCs/>
          <w:sz w:val="20"/>
          <w:szCs w:val="20"/>
          <w:lang w:eastAsia="hr-HR"/>
        </w:rPr>
        <w:br w:type="page"/>
      </w:r>
    </w:p>
    <w:p w14:paraId="4B6E61CA" w14:textId="77777777" w:rsidR="00692C3C" w:rsidRPr="00692C3C" w:rsidRDefault="00692C3C" w:rsidP="00692C3C">
      <w:pPr>
        <w:spacing w:after="200" w:line="240" w:lineRule="auto"/>
        <w:rPr>
          <w:rFonts w:ascii="Arial" w:eastAsia="Times New Roman" w:hAnsi="Arial" w:cs="Arial"/>
          <w:b/>
          <w:sz w:val="24"/>
          <w:szCs w:val="24"/>
          <w:u w:val="single"/>
          <w:lang w:eastAsia="hr-HR"/>
        </w:rPr>
      </w:pPr>
    </w:p>
    <w:p w14:paraId="64AA5254" w14:textId="77777777" w:rsidR="00692C3C" w:rsidRPr="00692C3C" w:rsidRDefault="00692C3C" w:rsidP="00692C3C">
      <w:pPr>
        <w:spacing w:after="200" w:line="240" w:lineRule="auto"/>
        <w:rPr>
          <w:rFonts w:ascii="Arial" w:eastAsia="Times New Roman" w:hAnsi="Arial" w:cs="Arial"/>
          <w:b/>
          <w:sz w:val="24"/>
          <w:szCs w:val="24"/>
          <w:u w:val="single"/>
          <w:lang w:eastAsia="hr-HR"/>
        </w:rPr>
      </w:pPr>
    </w:p>
    <w:p w14:paraId="75255972" w14:textId="77777777" w:rsidR="00692C3C" w:rsidRPr="00692C3C" w:rsidRDefault="00692C3C" w:rsidP="00692C3C">
      <w:pPr>
        <w:spacing w:after="200" w:line="240" w:lineRule="auto"/>
        <w:rPr>
          <w:rFonts w:ascii="Arial" w:eastAsia="Times New Roman" w:hAnsi="Arial" w:cs="Arial"/>
          <w:b/>
          <w:sz w:val="24"/>
          <w:szCs w:val="24"/>
          <w:u w:val="single"/>
          <w:lang w:eastAsia="hr-HR"/>
        </w:rPr>
      </w:pPr>
    </w:p>
    <w:p w14:paraId="34E57110" w14:textId="77777777" w:rsidR="00692C3C" w:rsidRPr="00692C3C" w:rsidRDefault="00692C3C" w:rsidP="00692C3C">
      <w:pPr>
        <w:spacing w:after="200" w:line="240" w:lineRule="auto"/>
        <w:rPr>
          <w:rFonts w:ascii="Arial" w:eastAsia="Times New Roman" w:hAnsi="Arial" w:cs="Arial"/>
          <w:b/>
          <w:sz w:val="24"/>
          <w:szCs w:val="24"/>
          <w:u w:val="single"/>
          <w:lang w:eastAsia="hr-HR"/>
        </w:rPr>
      </w:pPr>
    </w:p>
    <w:p w14:paraId="612F3605" w14:textId="77777777" w:rsidR="00692C3C" w:rsidRPr="00692C3C" w:rsidRDefault="00692C3C" w:rsidP="00692C3C">
      <w:pPr>
        <w:spacing w:after="200" w:line="240" w:lineRule="auto"/>
        <w:rPr>
          <w:rFonts w:ascii="Arial" w:eastAsia="Times New Roman" w:hAnsi="Arial" w:cs="Arial"/>
          <w:b/>
          <w:sz w:val="24"/>
          <w:szCs w:val="24"/>
          <w:lang w:eastAsia="hr-HR"/>
        </w:rPr>
      </w:pPr>
      <w:r w:rsidRPr="00692C3C">
        <w:rPr>
          <w:rFonts w:ascii="Arial" w:eastAsia="Times New Roman" w:hAnsi="Arial" w:cs="Arial"/>
          <w:b/>
          <w:sz w:val="24"/>
          <w:szCs w:val="24"/>
          <w:u w:val="single"/>
          <w:lang w:eastAsia="hr-HR"/>
        </w:rPr>
        <w:t>SADRŽAJ:</w:t>
      </w:r>
    </w:p>
    <w:p w14:paraId="6B385B65" w14:textId="77777777" w:rsidR="00692C3C" w:rsidRPr="00692C3C" w:rsidRDefault="00692C3C" w:rsidP="00692C3C">
      <w:pPr>
        <w:spacing w:after="0" w:line="240" w:lineRule="auto"/>
        <w:jc w:val="both"/>
        <w:rPr>
          <w:rFonts w:ascii="Arial" w:eastAsia="Times New Roman" w:hAnsi="Arial" w:cs="Arial"/>
          <w:b/>
          <w:sz w:val="20"/>
          <w:szCs w:val="20"/>
          <w:lang w:eastAsia="hr-HR"/>
        </w:rPr>
      </w:pPr>
    </w:p>
    <w:p w14:paraId="6C171C03" w14:textId="77777777" w:rsidR="00692C3C" w:rsidRPr="00692C3C" w:rsidRDefault="00692C3C" w:rsidP="00692C3C">
      <w:pPr>
        <w:spacing w:after="0" w:line="240" w:lineRule="auto"/>
        <w:ind w:left="720"/>
        <w:contextualSpacing/>
        <w:jc w:val="both"/>
        <w:outlineLvl w:val="0"/>
        <w:rPr>
          <w:rFonts w:ascii="Arial" w:eastAsia="Times New Roman" w:hAnsi="Arial" w:cs="Arial"/>
          <w:b/>
          <w:sz w:val="20"/>
          <w:szCs w:val="20"/>
          <w:lang w:eastAsia="hr-HR"/>
        </w:rPr>
      </w:pPr>
    </w:p>
    <w:p w14:paraId="4D9A95B3" w14:textId="77777777" w:rsidR="00692C3C" w:rsidRPr="00692C3C" w:rsidRDefault="00692C3C" w:rsidP="00692C3C">
      <w:pPr>
        <w:numPr>
          <w:ilvl w:val="0"/>
          <w:numId w:val="1"/>
        </w:numPr>
        <w:spacing w:after="0" w:line="240" w:lineRule="auto"/>
        <w:jc w:val="both"/>
        <w:rPr>
          <w:rFonts w:ascii="Arial" w:eastAsia="Times New Roman" w:hAnsi="Arial" w:cs="Arial"/>
          <w:b/>
          <w:sz w:val="20"/>
          <w:szCs w:val="20"/>
          <w:lang w:eastAsia="hr-HR"/>
        </w:rPr>
      </w:pPr>
      <w:r w:rsidRPr="00692C3C">
        <w:rPr>
          <w:rFonts w:ascii="Arial" w:eastAsia="Times New Roman" w:hAnsi="Arial" w:cs="Arial"/>
          <w:b/>
          <w:sz w:val="20"/>
          <w:szCs w:val="20"/>
          <w:lang w:eastAsia="hr-HR"/>
        </w:rPr>
        <w:t>OPĆI PODACI</w:t>
      </w:r>
    </w:p>
    <w:p w14:paraId="3E6DE28C" w14:textId="77777777" w:rsidR="00692C3C" w:rsidRPr="00692C3C" w:rsidRDefault="00692C3C" w:rsidP="00692C3C">
      <w:pPr>
        <w:spacing w:after="0" w:line="240" w:lineRule="auto"/>
        <w:ind w:left="1080"/>
        <w:jc w:val="both"/>
        <w:rPr>
          <w:rFonts w:ascii="Arial" w:eastAsia="Times New Roman" w:hAnsi="Arial" w:cs="Arial"/>
          <w:b/>
          <w:sz w:val="20"/>
          <w:szCs w:val="20"/>
          <w:lang w:eastAsia="hr-HR"/>
        </w:rPr>
      </w:pPr>
    </w:p>
    <w:p w14:paraId="1898EBA1" w14:textId="77777777" w:rsidR="00692C3C" w:rsidRPr="00692C3C" w:rsidRDefault="00692C3C" w:rsidP="00692C3C">
      <w:pPr>
        <w:numPr>
          <w:ilvl w:val="0"/>
          <w:numId w:val="1"/>
        </w:numPr>
        <w:spacing w:before="240" w:after="240" w:line="240" w:lineRule="auto"/>
        <w:contextualSpacing/>
        <w:jc w:val="both"/>
        <w:rPr>
          <w:rFonts w:ascii="Arial" w:eastAsia="Times New Roman" w:hAnsi="Arial" w:cs="Arial"/>
          <w:b/>
          <w:sz w:val="20"/>
          <w:szCs w:val="20"/>
          <w:lang w:eastAsia="hr-HR"/>
        </w:rPr>
      </w:pPr>
      <w:r w:rsidRPr="00692C3C">
        <w:rPr>
          <w:rFonts w:ascii="Arial" w:eastAsia="Times New Roman" w:hAnsi="Arial" w:cs="Arial"/>
          <w:b/>
          <w:sz w:val="20"/>
          <w:szCs w:val="20"/>
          <w:lang w:eastAsia="hr-HR"/>
        </w:rPr>
        <w:t>PODACI O PREDMETU NABAVE</w:t>
      </w:r>
    </w:p>
    <w:p w14:paraId="3D944001" w14:textId="77777777" w:rsidR="00692C3C" w:rsidRPr="00692C3C" w:rsidRDefault="00692C3C" w:rsidP="00692C3C">
      <w:pPr>
        <w:spacing w:before="240" w:after="240" w:line="240" w:lineRule="auto"/>
        <w:contextualSpacing/>
        <w:jc w:val="both"/>
        <w:rPr>
          <w:rFonts w:ascii="Arial" w:eastAsia="Times New Roman" w:hAnsi="Arial" w:cs="Arial"/>
          <w:b/>
          <w:sz w:val="20"/>
          <w:szCs w:val="20"/>
          <w:lang w:eastAsia="hr-HR"/>
        </w:rPr>
      </w:pPr>
    </w:p>
    <w:p w14:paraId="7B6828E5" w14:textId="77777777" w:rsidR="00692C3C" w:rsidRPr="00692C3C" w:rsidRDefault="00692C3C" w:rsidP="00692C3C">
      <w:pPr>
        <w:numPr>
          <w:ilvl w:val="0"/>
          <w:numId w:val="1"/>
        </w:numPr>
        <w:spacing w:before="240" w:after="240" w:line="240" w:lineRule="auto"/>
        <w:contextualSpacing/>
        <w:jc w:val="both"/>
        <w:rPr>
          <w:rFonts w:ascii="Arial" w:eastAsia="Times New Roman" w:hAnsi="Arial" w:cs="Arial"/>
          <w:b/>
          <w:sz w:val="20"/>
          <w:szCs w:val="20"/>
          <w:lang w:eastAsia="hr-HR"/>
        </w:rPr>
      </w:pPr>
      <w:r w:rsidRPr="00692C3C">
        <w:rPr>
          <w:rFonts w:ascii="Arial" w:eastAsia="Times New Roman" w:hAnsi="Arial" w:cs="Arial"/>
          <w:b/>
          <w:sz w:val="20"/>
          <w:szCs w:val="20"/>
          <w:lang w:eastAsia="hr-HR"/>
        </w:rPr>
        <w:t>OSNOVE ZA ISKLJUČENJE GOSPODARSKOG SUBJEKTA</w:t>
      </w:r>
    </w:p>
    <w:p w14:paraId="65F5E4C8" w14:textId="77777777" w:rsidR="00692C3C" w:rsidRPr="00692C3C" w:rsidRDefault="00692C3C" w:rsidP="00692C3C">
      <w:pPr>
        <w:spacing w:after="0" w:line="240" w:lineRule="auto"/>
        <w:rPr>
          <w:rFonts w:ascii="Arial" w:eastAsia="Times New Roman" w:hAnsi="Arial" w:cs="Arial"/>
          <w:b/>
          <w:sz w:val="20"/>
          <w:szCs w:val="20"/>
          <w:lang w:eastAsia="hr-HR"/>
        </w:rPr>
      </w:pPr>
    </w:p>
    <w:p w14:paraId="2556B5C8" w14:textId="77777777" w:rsidR="00692C3C" w:rsidRPr="00692C3C" w:rsidRDefault="00692C3C" w:rsidP="00692C3C">
      <w:pPr>
        <w:numPr>
          <w:ilvl w:val="0"/>
          <w:numId w:val="1"/>
        </w:numPr>
        <w:spacing w:before="240" w:after="240" w:line="240" w:lineRule="auto"/>
        <w:contextualSpacing/>
        <w:jc w:val="both"/>
        <w:rPr>
          <w:rFonts w:ascii="Arial" w:eastAsia="Times New Roman" w:hAnsi="Arial" w:cs="Arial"/>
          <w:b/>
          <w:sz w:val="20"/>
          <w:szCs w:val="20"/>
          <w:lang w:eastAsia="hr-HR"/>
        </w:rPr>
      </w:pPr>
      <w:r w:rsidRPr="00692C3C">
        <w:rPr>
          <w:rFonts w:ascii="Arial" w:eastAsia="Times New Roman" w:hAnsi="Arial" w:cs="Arial"/>
          <w:b/>
          <w:sz w:val="20"/>
          <w:szCs w:val="20"/>
          <w:lang w:eastAsia="hr-HR"/>
        </w:rPr>
        <w:t>KRITERIJI ZA ODABIR GOSPODARSKOG SUBJEKTA (UVJETI SPOSOBNOSTI)</w:t>
      </w:r>
    </w:p>
    <w:p w14:paraId="0A888D6E" w14:textId="77777777" w:rsidR="00692C3C" w:rsidRPr="00692C3C" w:rsidRDefault="00692C3C" w:rsidP="00692C3C">
      <w:pPr>
        <w:spacing w:before="240" w:after="240" w:line="240" w:lineRule="auto"/>
        <w:ind w:left="1080"/>
        <w:contextualSpacing/>
        <w:jc w:val="both"/>
        <w:rPr>
          <w:rFonts w:ascii="Arial" w:eastAsia="Times New Roman" w:hAnsi="Arial" w:cs="Arial"/>
          <w:b/>
          <w:sz w:val="20"/>
          <w:szCs w:val="20"/>
          <w:lang w:eastAsia="hr-HR"/>
        </w:rPr>
      </w:pPr>
    </w:p>
    <w:p w14:paraId="33A66B49" w14:textId="77777777" w:rsidR="00692C3C" w:rsidRPr="00692C3C" w:rsidRDefault="00692C3C" w:rsidP="00692C3C">
      <w:pPr>
        <w:numPr>
          <w:ilvl w:val="0"/>
          <w:numId w:val="1"/>
        </w:numPr>
        <w:spacing w:before="240" w:after="240" w:line="240" w:lineRule="auto"/>
        <w:contextualSpacing/>
        <w:jc w:val="both"/>
        <w:rPr>
          <w:rFonts w:ascii="Arial" w:eastAsia="Times New Roman" w:hAnsi="Arial" w:cs="Arial"/>
          <w:b/>
          <w:sz w:val="20"/>
          <w:szCs w:val="20"/>
          <w:lang w:eastAsia="hr-HR"/>
        </w:rPr>
      </w:pPr>
      <w:r w:rsidRPr="00692C3C">
        <w:rPr>
          <w:rFonts w:ascii="Arial" w:eastAsia="Times New Roman" w:hAnsi="Arial" w:cs="Arial"/>
          <w:b/>
          <w:sz w:val="20"/>
          <w:szCs w:val="20"/>
          <w:lang w:eastAsia="hr-HR"/>
        </w:rPr>
        <w:t>EUROPSKA JEDINSTVENA DOKUMENTACIJA O NABAVI (ESPD)</w:t>
      </w:r>
    </w:p>
    <w:p w14:paraId="126E9D73" w14:textId="77777777" w:rsidR="00692C3C" w:rsidRPr="00692C3C" w:rsidRDefault="00692C3C" w:rsidP="00692C3C">
      <w:pPr>
        <w:spacing w:after="0" w:line="240" w:lineRule="auto"/>
        <w:rPr>
          <w:rFonts w:ascii="Arial" w:eastAsia="Times New Roman" w:hAnsi="Arial" w:cs="Arial"/>
          <w:b/>
          <w:sz w:val="20"/>
          <w:szCs w:val="20"/>
          <w:lang w:eastAsia="hr-HR"/>
        </w:rPr>
      </w:pPr>
    </w:p>
    <w:p w14:paraId="389AF4A8" w14:textId="77777777" w:rsidR="00692C3C" w:rsidRPr="00692C3C" w:rsidRDefault="00692C3C" w:rsidP="00692C3C">
      <w:pPr>
        <w:numPr>
          <w:ilvl w:val="0"/>
          <w:numId w:val="1"/>
        </w:numPr>
        <w:spacing w:before="240" w:after="240" w:line="240" w:lineRule="auto"/>
        <w:contextualSpacing/>
        <w:jc w:val="both"/>
        <w:rPr>
          <w:rFonts w:ascii="Arial" w:eastAsia="Times New Roman" w:hAnsi="Arial" w:cs="Arial"/>
          <w:b/>
          <w:sz w:val="20"/>
          <w:szCs w:val="20"/>
          <w:lang w:eastAsia="hr-HR"/>
        </w:rPr>
      </w:pPr>
      <w:r w:rsidRPr="00692C3C">
        <w:rPr>
          <w:rFonts w:ascii="Arial" w:eastAsia="Times New Roman" w:hAnsi="Arial" w:cs="Arial"/>
          <w:b/>
          <w:sz w:val="20"/>
          <w:szCs w:val="20"/>
          <w:lang w:eastAsia="hr-HR"/>
        </w:rPr>
        <w:t>PODACI O PONUDI</w:t>
      </w:r>
    </w:p>
    <w:p w14:paraId="2BA8AD7F" w14:textId="77777777" w:rsidR="00692C3C" w:rsidRPr="00692C3C" w:rsidRDefault="00692C3C" w:rsidP="00692C3C">
      <w:pPr>
        <w:spacing w:after="0" w:line="240" w:lineRule="auto"/>
        <w:jc w:val="both"/>
        <w:rPr>
          <w:rFonts w:ascii="Arial" w:eastAsia="Times New Roman" w:hAnsi="Arial" w:cs="Arial"/>
          <w:b/>
          <w:sz w:val="20"/>
          <w:szCs w:val="20"/>
          <w:lang w:eastAsia="hr-HR"/>
        </w:rPr>
      </w:pPr>
    </w:p>
    <w:p w14:paraId="01149A29" w14:textId="77777777" w:rsidR="00692C3C" w:rsidRPr="00692C3C" w:rsidRDefault="00692C3C" w:rsidP="00692C3C">
      <w:pPr>
        <w:numPr>
          <w:ilvl w:val="0"/>
          <w:numId w:val="1"/>
        </w:numPr>
        <w:spacing w:after="0" w:line="240" w:lineRule="auto"/>
        <w:jc w:val="both"/>
        <w:rPr>
          <w:rFonts w:ascii="Arial" w:eastAsia="Times New Roman" w:hAnsi="Arial" w:cs="Arial"/>
          <w:b/>
          <w:sz w:val="20"/>
          <w:szCs w:val="20"/>
          <w:lang w:eastAsia="hr-HR"/>
        </w:rPr>
      </w:pPr>
      <w:r w:rsidRPr="00692C3C">
        <w:rPr>
          <w:rFonts w:ascii="Arial" w:eastAsia="Times New Roman" w:hAnsi="Arial" w:cs="Arial"/>
          <w:b/>
          <w:sz w:val="20"/>
          <w:szCs w:val="20"/>
          <w:lang w:eastAsia="hr-HR"/>
        </w:rPr>
        <w:t>OSTALE ODREDBE</w:t>
      </w:r>
    </w:p>
    <w:p w14:paraId="0E6AD324" w14:textId="77777777" w:rsidR="00692C3C" w:rsidRPr="00692C3C" w:rsidRDefault="00692C3C" w:rsidP="00692C3C">
      <w:pPr>
        <w:spacing w:after="0" w:line="240" w:lineRule="auto"/>
        <w:ind w:left="1080"/>
        <w:jc w:val="both"/>
        <w:rPr>
          <w:rFonts w:ascii="Arial" w:eastAsia="Times New Roman" w:hAnsi="Arial" w:cs="Arial"/>
          <w:b/>
          <w:sz w:val="20"/>
          <w:szCs w:val="20"/>
          <w:lang w:eastAsia="hr-HR"/>
        </w:rPr>
      </w:pPr>
    </w:p>
    <w:p w14:paraId="3332C10E" w14:textId="77777777" w:rsidR="00692C3C" w:rsidRPr="00692C3C" w:rsidRDefault="00692C3C" w:rsidP="00692C3C">
      <w:pPr>
        <w:spacing w:after="0" w:line="240" w:lineRule="auto"/>
        <w:ind w:left="644"/>
        <w:contextualSpacing/>
        <w:jc w:val="both"/>
        <w:outlineLvl w:val="0"/>
        <w:rPr>
          <w:rFonts w:ascii="Arial" w:eastAsia="Times New Roman" w:hAnsi="Arial" w:cs="Arial"/>
          <w:b/>
          <w:sz w:val="20"/>
          <w:szCs w:val="20"/>
          <w:lang w:eastAsia="hr-HR"/>
        </w:rPr>
      </w:pPr>
    </w:p>
    <w:p w14:paraId="3D25052C" w14:textId="77777777" w:rsidR="00692C3C" w:rsidRPr="00692C3C" w:rsidRDefault="00692C3C" w:rsidP="00692C3C">
      <w:pPr>
        <w:spacing w:after="0" w:line="240" w:lineRule="auto"/>
        <w:ind w:left="644" w:hanging="644"/>
        <w:contextualSpacing/>
        <w:jc w:val="both"/>
        <w:outlineLvl w:val="0"/>
        <w:rPr>
          <w:rFonts w:ascii="Arial" w:eastAsia="Times New Roman" w:hAnsi="Arial" w:cs="Arial"/>
          <w:b/>
          <w:sz w:val="20"/>
          <w:szCs w:val="20"/>
          <w:lang w:eastAsia="hr-HR"/>
        </w:rPr>
      </w:pPr>
    </w:p>
    <w:p w14:paraId="50444B54" w14:textId="77777777" w:rsidR="00692C3C" w:rsidRPr="00692C3C" w:rsidRDefault="00692C3C" w:rsidP="00692C3C">
      <w:pPr>
        <w:spacing w:after="0" w:line="240" w:lineRule="auto"/>
        <w:ind w:left="644" w:hanging="644"/>
        <w:contextualSpacing/>
        <w:jc w:val="both"/>
        <w:outlineLvl w:val="0"/>
        <w:rPr>
          <w:rFonts w:ascii="Arial" w:eastAsia="Times New Roman" w:hAnsi="Arial" w:cs="Arial"/>
          <w:b/>
          <w:u w:val="single"/>
          <w:lang w:eastAsia="hr-HR"/>
        </w:rPr>
      </w:pPr>
      <w:r w:rsidRPr="00692C3C">
        <w:rPr>
          <w:rFonts w:ascii="Arial" w:eastAsia="Times New Roman" w:hAnsi="Arial" w:cs="Arial"/>
          <w:b/>
          <w:u w:val="single"/>
          <w:lang w:eastAsia="hr-HR"/>
        </w:rPr>
        <w:t>PRILOZI DOKUMENTACIJE O NABAVI:</w:t>
      </w:r>
    </w:p>
    <w:p w14:paraId="670AABAE" w14:textId="77777777" w:rsidR="00692C3C" w:rsidRPr="00692C3C" w:rsidRDefault="00692C3C" w:rsidP="00692C3C">
      <w:pPr>
        <w:spacing w:after="0" w:line="240" w:lineRule="auto"/>
        <w:ind w:left="644" w:hanging="644"/>
        <w:contextualSpacing/>
        <w:jc w:val="both"/>
        <w:outlineLvl w:val="0"/>
        <w:rPr>
          <w:rFonts w:ascii="Arial" w:eastAsia="Times New Roman" w:hAnsi="Arial" w:cs="Arial"/>
          <w:b/>
          <w:u w:val="single"/>
          <w:lang w:eastAsia="hr-HR"/>
        </w:rPr>
      </w:pPr>
    </w:p>
    <w:p w14:paraId="1F692E12" w14:textId="77777777" w:rsidR="00692C3C" w:rsidRPr="00692C3C" w:rsidRDefault="00692C3C" w:rsidP="00692C3C">
      <w:pPr>
        <w:spacing w:after="0" w:line="240" w:lineRule="auto"/>
        <w:jc w:val="both"/>
        <w:outlineLvl w:val="0"/>
        <w:rPr>
          <w:rFonts w:ascii="Arial" w:eastAsia="Times New Roman" w:hAnsi="Arial" w:cs="Arial"/>
          <w:b/>
          <w:sz w:val="20"/>
          <w:szCs w:val="20"/>
          <w:highlight w:val="yellow"/>
          <w:lang w:eastAsia="hr-HR"/>
        </w:rPr>
      </w:pPr>
    </w:p>
    <w:p w14:paraId="211925AF" w14:textId="77777777" w:rsidR="00692C3C" w:rsidRPr="00692C3C" w:rsidRDefault="00692C3C" w:rsidP="00692C3C">
      <w:pPr>
        <w:spacing w:after="0" w:line="240" w:lineRule="auto"/>
        <w:ind w:firstLine="425"/>
        <w:jc w:val="both"/>
        <w:outlineLvl w:val="0"/>
        <w:rPr>
          <w:rFonts w:ascii="Arial" w:eastAsia="Times New Roman" w:hAnsi="Arial" w:cs="Arial"/>
          <w:b/>
          <w:sz w:val="20"/>
          <w:szCs w:val="20"/>
          <w:lang w:eastAsia="hr-HR"/>
        </w:rPr>
      </w:pPr>
      <w:r w:rsidRPr="00692C3C">
        <w:rPr>
          <w:rFonts w:ascii="Arial" w:eastAsia="Times New Roman" w:hAnsi="Arial" w:cs="Arial"/>
          <w:b/>
          <w:sz w:val="20"/>
          <w:szCs w:val="20"/>
          <w:lang w:eastAsia="hr-HR"/>
        </w:rPr>
        <w:t>Prilog 1  -  ESPD OBRAZAC</w:t>
      </w:r>
    </w:p>
    <w:p w14:paraId="5CC76671" w14:textId="77777777" w:rsidR="00692C3C" w:rsidRPr="00692C3C" w:rsidRDefault="00692C3C" w:rsidP="00692C3C">
      <w:pPr>
        <w:spacing w:after="0" w:line="240" w:lineRule="auto"/>
        <w:ind w:firstLine="425"/>
        <w:jc w:val="both"/>
        <w:outlineLvl w:val="0"/>
        <w:rPr>
          <w:rFonts w:ascii="Arial" w:eastAsia="Times New Roman" w:hAnsi="Arial" w:cs="Arial"/>
          <w:b/>
          <w:sz w:val="20"/>
          <w:szCs w:val="20"/>
          <w:lang w:eastAsia="hr-HR"/>
        </w:rPr>
      </w:pPr>
    </w:p>
    <w:p w14:paraId="68B1DBE8" w14:textId="77777777" w:rsidR="00692C3C" w:rsidRPr="00692C3C" w:rsidRDefault="00692C3C" w:rsidP="00692C3C">
      <w:pPr>
        <w:spacing w:after="0" w:line="240" w:lineRule="auto"/>
        <w:ind w:firstLine="425"/>
        <w:jc w:val="both"/>
        <w:outlineLvl w:val="0"/>
        <w:rPr>
          <w:rFonts w:ascii="Arial" w:eastAsia="Times New Roman" w:hAnsi="Arial" w:cs="Arial"/>
          <w:b/>
          <w:sz w:val="20"/>
          <w:szCs w:val="20"/>
          <w:lang w:eastAsia="hr-HR"/>
        </w:rPr>
      </w:pPr>
      <w:r w:rsidRPr="00692C3C">
        <w:rPr>
          <w:rFonts w:ascii="Arial" w:eastAsia="Times New Roman" w:hAnsi="Arial" w:cs="Arial"/>
          <w:b/>
          <w:sz w:val="20"/>
          <w:szCs w:val="20"/>
          <w:lang w:eastAsia="hr-HR"/>
        </w:rPr>
        <w:t xml:space="preserve">Prilog 2  -  TROŠKOVNIK </w:t>
      </w:r>
    </w:p>
    <w:p w14:paraId="0A4E51D7" w14:textId="77777777" w:rsidR="00692C3C" w:rsidRPr="00692C3C" w:rsidRDefault="00692C3C" w:rsidP="00692C3C">
      <w:pPr>
        <w:spacing w:after="0" w:line="240" w:lineRule="auto"/>
        <w:ind w:firstLine="425"/>
        <w:jc w:val="both"/>
        <w:outlineLvl w:val="0"/>
        <w:rPr>
          <w:rFonts w:ascii="Arial" w:eastAsia="Times New Roman" w:hAnsi="Arial" w:cs="Arial"/>
          <w:b/>
          <w:sz w:val="20"/>
          <w:szCs w:val="20"/>
          <w:lang w:eastAsia="hr-HR"/>
        </w:rPr>
      </w:pPr>
    </w:p>
    <w:p w14:paraId="79A65090" w14:textId="77777777" w:rsidR="00692C3C" w:rsidRDefault="00692C3C" w:rsidP="00692C3C">
      <w:pPr>
        <w:spacing w:after="0" w:line="240" w:lineRule="auto"/>
        <w:ind w:firstLine="425"/>
        <w:jc w:val="both"/>
        <w:outlineLvl w:val="0"/>
        <w:rPr>
          <w:rFonts w:ascii="Arial" w:eastAsia="Times New Roman" w:hAnsi="Arial" w:cs="Arial"/>
          <w:b/>
          <w:sz w:val="20"/>
          <w:szCs w:val="20"/>
          <w:lang w:eastAsia="hr-HR"/>
        </w:rPr>
      </w:pPr>
      <w:r w:rsidRPr="00692C3C">
        <w:rPr>
          <w:rFonts w:ascii="Arial" w:eastAsia="Times New Roman" w:hAnsi="Arial" w:cs="Arial"/>
          <w:b/>
          <w:sz w:val="20"/>
          <w:szCs w:val="20"/>
          <w:lang w:eastAsia="hr-HR"/>
        </w:rPr>
        <w:t xml:space="preserve">Prilog 3  -  PROJEKTNA DOKUMENTACIJA </w:t>
      </w:r>
    </w:p>
    <w:p w14:paraId="7C6D8BA3" w14:textId="77777777" w:rsidR="00832C04" w:rsidRDefault="00832C04" w:rsidP="00692C3C">
      <w:pPr>
        <w:spacing w:after="0" w:line="240" w:lineRule="auto"/>
        <w:ind w:firstLine="425"/>
        <w:jc w:val="both"/>
        <w:outlineLvl w:val="0"/>
        <w:rPr>
          <w:rFonts w:ascii="Arial" w:eastAsia="Times New Roman" w:hAnsi="Arial" w:cs="Arial"/>
          <w:b/>
          <w:sz w:val="20"/>
          <w:szCs w:val="20"/>
          <w:lang w:eastAsia="hr-HR"/>
        </w:rPr>
      </w:pPr>
    </w:p>
    <w:p w14:paraId="1192D8A4" w14:textId="77777777" w:rsidR="00832C04" w:rsidRPr="00692C3C" w:rsidRDefault="00832C04" w:rsidP="00692C3C">
      <w:pPr>
        <w:spacing w:after="0" w:line="240" w:lineRule="auto"/>
        <w:ind w:firstLine="425"/>
        <w:jc w:val="both"/>
        <w:outlineLvl w:val="0"/>
        <w:rPr>
          <w:rFonts w:ascii="Arial" w:eastAsia="Times New Roman" w:hAnsi="Arial" w:cs="Arial"/>
          <w:b/>
          <w:sz w:val="20"/>
          <w:szCs w:val="20"/>
          <w:lang w:eastAsia="hr-HR"/>
        </w:rPr>
      </w:pPr>
      <w:r>
        <w:rPr>
          <w:rFonts w:ascii="Arial" w:eastAsia="Times New Roman" w:hAnsi="Arial" w:cs="Arial"/>
          <w:b/>
          <w:sz w:val="20"/>
          <w:szCs w:val="20"/>
          <w:lang w:eastAsia="hr-HR"/>
        </w:rPr>
        <w:t>Prilog 4 -</w:t>
      </w:r>
      <w:r>
        <w:rPr>
          <w:rFonts w:ascii="Arial" w:eastAsia="Times New Roman" w:hAnsi="Arial" w:cs="Arial"/>
          <w:b/>
          <w:sz w:val="20"/>
          <w:szCs w:val="20"/>
          <w:lang w:eastAsia="hr-HR"/>
        </w:rPr>
        <w:tab/>
        <w:t xml:space="preserve"> IZJAVA O JAMSTVENOM ROKU ZA OTKLANJANJE NEDOSTATAKA</w:t>
      </w:r>
    </w:p>
    <w:p w14:paraId="498DB8C2" w14:textId="77777777" w:rsidR="00692C3C" w:rsidRPr="00692C3C" w:rsidRDefault="00692C3C" w:rsidP="00692C3C">
      <w:pPr>
        <w:spacing w:after="0" w:line="240" w:lineRule="auto"/>
        <w:ind w:firstLine="425"/>
        <w:jc w:val="both"/>
        <w:outlineLvl w:val="0"/>
        <w:rPr>
          <w:rFonts w:ascii="Arial" w:eastAsia="Times New Roman" w:hAnsi="Arial" w:cs="Arial"/>
          <w:b/>
          <w:sz w:val="20"/>
          <w:szCs w:val="20"/>
          <w:lang w:eastAsia="hr-HR"/>
        </w:rPr>
      </w:pPr>
    </w:p>
    <w:p w14:paraId="5CF5D89F" w14:textId="77777777" w:rsidR="00692C3C" w:rsidRPr="00692C3C" w:rsidRDefault="00692C3C" w:rsidP="00692C3C">
      <w:pPr>
        <w:spacing w:after="0" w:line="240" w:lineRule="auto"/>
        <w:ind w:firstLine="425"/>
        <w:jc w:val="both"/>
        <w:outlineLvl w:val="0"/>
        <w:rPr>
          <w:rFonts w:ascii="Arial" w:eastAsia="Times New Roman" w:hAnsi="Arial" w:cs="Arial"/>
          <w:b/>
          <w:sz w:val="20"/>
          <w:szCs w:val="20"/>
          <w:lang w:eastAsia="hr-HR"/>
        </w:rPr>
      </w:pPr>
    </w:p>
    <w:p w14:paraId="5E84260C" w14:textId="77777777" w:rsidR="00692C3C" w:rsidRPr="00692C3C" w:rsidRDefault="00692C3C" w:rsidP="00692C3C">
      <w:pPr>
        <w:spacing w:after="0" w:line="240" w:lineRule="auto"/>
        <w:jc w:val="both"/>
        <w:outlineLvl w:val="0"/>
        <w:rPr>
          <w:rFonts w:ascii="Arial" w:eastAsia="Times New Roman" w:hAnsi="Arial" w:cs="Arial"/>
          <w:b/>
          <w:sz w:val="20"/>
          <w:szCs w:val="20"/>
          <w:highlight w:val="yellow"/>
          <w:lang w:eastAsia="hr-HR"/>
        </w:rPr>
      </w:pPr>
    </w:p>
    <w:p w14:paraId="0EB495D8" w14:textId="77777777" w:rsidR="00692C3C" w:rsidRPr="00692C3C" w:rsidRDefault="00692C3C" w:rsidP="00692C3C">
      <w:pPr>
        <w:spacing w:after="0" w:line="240" w:lineRule="auto"/>
        <w:jc w:val="both"/>
        <w:outlineLvl w:val="0"/>
        <w:rPr>
          <w:rFonts w:ascii="Arial" w:eastAsia="Times New Roman" w:hAnsi="Arial" w:cs="Arial"/>
          <w:b/>
          <w:sz w:val="20"/>
          <w:szCs w:val="20"/>
          <w:lang w:eastAsia="hr-HR"/>
        </w:rPr>
      </w:pPr>
    </w:p>
    <w:p w14:paraId="40E54022" w14:textId="77777777" w:rsidR="00692C3C" w:rsidRPr="00692C3C" w:rsidRDefault="00692C3C" w:rsidP="00692C3C">
      <w:pPr>
        <w:spacing w:after="0" w:line="240" w:lineRule="auto"/>
        <w:jc w:val="both"/>
        <w:outlineLvl w:val="0"/>
        <w:rPr>
          <w:rFonts w:ascii="Arial" w:eastAsia="Times New Roman" w:hAnsi="Arial" w:cs="Arial"/>
          <w:b/>
          <w:sz w:val="20"/>
          <w:szCs w:val="20"/>
          <w:lang w:eastAsia="hr-HR"/>
        </w:rPr>
      </w:pPr>
    </w:p>
    <w:p w14:paraId="35DA28D3" w14:textId="77777777" w:rsidR="00692C3C" w:rsidRPr="00692C3C" w:rsidRDefault="00692C3C" w:rsidP="00692C3C">
      <w:pPr>
        <w:spacing w:after="0" w:line="240" w:lineRule="auto"/>
        <w:rPr>
          <w:rFonts w:ascii="Arial" w:eastAsia="Times New Roman" w:hAnsi="Arial" w:cs="Arial"/>
          <w:sz w:val="20"/>
          <w:szCs w:val="20"/>
          <w:lang w:eastAsia="hr-HR"/>
        </w:rPr>
      </w:pPr>
    </w:p>
    <w:p w14:paraId="0D5D03A4" w14:textId="77777777" w:rsidR="00692C3C" w:rsidRPr="00692C3C" w:rsidRDefault="00692C3C" w:rsidP="00692C3C">
      <w:pPr>
        <w:spacing w:after="0" w:line="240" w:lineRule="auto"/>
        <w:rPr>
          <w:rFonts w:ascii="Arial" w:eastAsia="Times New Roman" w:hAnsi="Arial" w:cs="Arial"/>
          <w:sz w:val="20"/>
          <w:szCs w:val="20"/>
          <w:lang w:eastAsia="hr-HR"/>
        </w:rPr>
      </w:pPr>
    </w:p>
    <w:p w14:paraId="44616E03" w14:textId="77777777" w:rsidR="00692C3C" w:rsidRPr="00692C3C" w:rsidRDefault="00692C3C" w:rsidP="00692C3C">
      <w:pPr>
        <w:spacing w:after="0" w:line="240" w:lineRule="auto"/>
        <w:rPr>
          <w:rFonts w:ascii="Arial" w:eastAsia="Times New Roman" w:hAnsi="Arial" w:cs="Arial"/>
          <w:sz w:val="20"/>
          <w:szCs w:val="20"/>
          <w:lang w:eastAsia="hr-HR"/>
        </w:rPr>
      </w:pPr>
    </w:p>
    <w:p w14:paraId="68C65536" w14:textId="77777777" w:rsidR="00692C3C" w:rsidRPr="00692C3C" w:rsidRDefault="00692C3C" w:rsidP="00692C3C">
      <w:pPr>
        <w:spacing w:after="0" w:line="240" w:lineRule="auto"/>
        <w:rPr>
          <w:rFonts w:ascii="Arial" w:eastAsia="Times New Roman" w:hAnsi="Arial" w:cs="Arial"/>
          <w:sz w:val="20"/>
          <w:szCs w:val="20"/>
          <w:lang w:eastAsia="hr-HR"/>
        </w:rPr>
      </w:pPr>
    </w:p>
    <w:p w14:paraId="1BBFD694" w14:textId="77777777" w:rsidR="00692C3C" w:rsidRPr="00692C3C" w:rsidRDefault="00692C3C" w:rsidP="00692C3C">
      <w:pPr>
        <w:spacing w:after="0" w:line="240" w:lineRule="auto"/>
        <w:rPr>
          <w:rFonts w:ascii="Arial" w:eastAsia="Times New Roman" w:hAnsi="Arial" w:cs="Arial"/>
          <w:sz w:val="20"/>
          <w:szCs w:val="20"/>
          <w:lang w:eastAsia="hr-HR"/>
        </w:rPr>
      </w:pPr>
    </w:p>
    <w:p w14:paraId="2997BD11" w14:textId="77777777" w:rsidR="00692C3C" w:rsidRPr="00692C3C" w:rsidRDefault="00692C3C" w:rsidP="00692C3C">
      <w:pPr>
        <w:spacing w:after="0" w:line="240" w:lineRule="auto"/>
        <w:rPr>
          <w:rFonts w:ascii="Arial" w:eastAsia="Times New Roman" w:hAnsi="Arial" w:cs="Arial"/>
          <w:sz w:val="20"/>
          <w:szCs w:val="20"/>
          <w:lang w:eastAsia="hr-HR"/>
        </w:rPr>
      </w:pPr>
    </w:p>
    <w:p w14:paraId="3D3CEBB9" w14:textId="77777777" w:rsidR="00692C3C" w:rsidRPr="00692C3C" w:rsidRDefault="00692C3C" w:rsidP="00692C3C">
      <w:pPr>
        <w:spacing w:after="0" w:line="240" w:lineRule="auto"/>
        <w:rPr>
          <w:rFonts w:ascii="Arial" w:eastAsia="Times New Roman" w:hAnsi="Arial" w:cs="Arial"/>
          <w:sz w:val="20"/>
          <w:szCs w:val="20"/>
          <w:lang w:eastAsia="hr-HR"/>
        </w:rPr>
      </w:pPr>
    </w:p>
    <w:p w14:paraId="652BFB09" w14:textId="77777777" w:rsidR="00692C3C" w:rsidRPr="00692C3C" w:rsidRDefault="00692C3C" w:rsidP="00692C3C">
      <w:pPr>
        <w:spacing w:after="0" w:line="240" w:lineRule="auto"/>
        <w:rPr>
          <w:rFonts w:ascii="Arial" w:eastAsia="Times New Roman" w:hAnsi="Arial" w:cs="Arial"/>
          <w:sz w:val="20"/>
          <w:szCs w:val="20"/>
          <w:lang w:eastAsia="hr-HR"/>
        </w:rPr>
      </w:pPr>
    </w:p>
    <w:p w14:paraId="634A7883" w14:textId="77777777" w:rsidR="00692C3C" w:rsidRPr="00692C3C" w:rsidRDefault="00692C3C" w:rsidP="00692C3C">
      <w:pPr>
        <w:spacing w:after="0" w:line="240" w:lineRule="auto"/>
        <w:rPr>
          <w:rFonts w:ascii="Arial" w:eastAsia="Times New Roman" w:hAnsi="Arial" w:cs="Arial"/>
          <w:sz w:val="20"/>
          <w:szCs w:val="20"/>
          <w:lang w:eastAsia="hr-HR"/>
        </w:rPr>
      </w:pPr>
    </w:p>
    <w:p w14:paraId="3AFE172D" w14:textId="77777777" w:rsidR="00692C3C" w:rsidRPr="00692C3C" w:rsidRDefault="00692C3C" w:rsidP="00692C3C">
      <w:pPr>
        <w:spacing w:after="0" w:line="240" w:lineRule="auto"/>
        <w:rPr>
          <w:rFonts w:ascii="Arial" w:eastAsia="Times New Roman" w:hAnsi="Arial" w:cs="Arial"/>
          <w:sz w:val="20"/>
          <w:szCs w:val="20"/>
          <w:lang w:eastAsia="hr-HR"/>
        </w:rPr>
      </w:pPr>
    </w:p>
    <w:p w14:paraId="40CBEE2B" w14:textId="77777777" w:rsidR="00692C3C" w:rsidRPr="00692C3C" w:rsidRDefault="00692C3C" w:rsidP="00692C3C">
      <w:pPr>
        <w:spacing w:after="0" w:line="240" w:lineRule="auto"/>
        <w:rPr>
          <w:rFonts w:ascii="Arial" w:eastAsia="Times New Roman" w:hAnsi="Arial" w:cs="Arial"/>
          <w:sz w:val="20"/>
          <w:szCs w:val="20"/>
          <w:lang w:eastAsia="hr-HR"/>
        </w:rPr>
      </w:pPr>
    </w:p>
    <w:p w14:paraId="6A7CB2C6" w14:textId="77777777" w:rsidR="00692C3C" w:rsidRPr="00692C3C" w:rsidRDefault="00692C3C" w:rsidP="00692C3C">
      <w:pPr>
        <w:spacing w:after="0" w:line="240" w:lineRule="auto"/>
        <w:rPr>
          <w:rFonts w:ascii="Arial" w:eastAsia="Times New Roman" w:hAnsi="Arial" w:cs="Arial"/>
          <w:sz w:val="20"/>
          <w:szCs w:val="20"/>
          <w:lang w:eastAsia="hr-HR"/>
        </w:rPr>
      </w:pPr>
    </w:p>
    <w:p w14:paraId="4CE336E3" w14:textId="77777777" w:rsidR="00692C3C" w:rsidRPr="00692C3C" w:rsidRDefault="00692C3C" w:rsidP="00692C3C">
      <w:pPr>
        <w:spacing w:after="0" w:line="240" w:lineRule="auto"/>
        <w:rPr>
          <w:rFonts w:ascii="Arial" w:eastAsia="Times New Roman" w:hAnsi="Arial" w:cs="Arial"/>
          <w:sz w:val="20"/>
          <w:szCs w:val="20"/>
          <w:lang w:eastAsia="hr-HR"/>
        </w:rPr>
      </w:pPr>
      <w:r w:rsidRPr="00692C3C">
        <w:rPr>
          <w:rFonts w:ascii="Arial" w:eastAsia="Times New Roman" w:hAnsi="Arial" w:cs="Arial"/>
          <w:sz w:val="20"/>
          <w:szCs w:val="20"/>
          <w:lang w:eastAsia="hr-HR"/>
        </w:rPr>
        <w:br w:type="page"/>
      </w:r>
    </w:p>
    <w:p w14:paraId="43BD7DF4" w14:textId="77777777" w:rsidR="00692C3C" w:rsidRPr="00692C3C" w:rsidRDefault="00692C3C" w:rsidP="00692C3C">
      <w:pPr>
        <w:spacing w:after="0" w:line="240" w:lineRule="auto"/>
        <w:rPr>
          <w:rFonts w:ascii="Arial" w:eastAsia="Times New Roman" w:hAnsi="Arial" w:cs="Arial"/>
          <w:b/>
          <w:lang w:eastAsia="hr-HR"/>
        </w:rPr>
      </w:pPr>
      <w:bookmarkStart w:id="0" w:name="_Toc445716964"/>
      <w:r w:rsidRPr="00692C3C">
        <w:rPr>
          <w:rFonts w:ascii="Arial" w:eastAsia="Times New Roman" w:hAnsi="Arial" w:cs="Arial"/>
          <w:b/>
          <w:highlight w:val="lightGray"/>
          <w:lang w:eastAsia="hr-HR"/>
        </w:rPr>
        <w:lastRenderedPageBreak/>
        <w:t>1. OPĆI  PODACI</w:t>
      </w:r>
      <w:bookmarkEnd w:id="0"/>
    </w:p>
    <w:p w14:paraId="5795CB29" w14:textId="77777777" w:rsidR="00692C3C" w:rsidRPr="00692C3C" w:rsidRDefault="00692C3C" w:rsidP="00692C3C">
      <w:pPr>
        <w:spacing w:after="0" w:line="240" w:lineRule="auto"/>
        <w:jc w:val="both"/>
        <w:rPr>
          <w:rFonts w:ascii="Arial" w:eastAsia="Times New Roman" w:hAnsi="Arial" w:cs="Arial"/>
          <w:b/>
          <w:sz w:val="20"/>
          <w:szCs w:val="20"/>
          <w:lang w:eastAsia="hr-HR"/>
        </w:rPr>
      </w:pPr>
    </w:p>
    <w:p w14:paraId="289FD5B6" w14:textId="77777777" w:rsidR="00692C3C" w:rsidRPr="00692C3C" w:rsidRDefault="00692C3C" w:rsidP="00692C3C">
      <w:pPr>
        <w:spacing w:after="120" w:line="240" w:lineRule="auto"/>
        <w:jc w:val="both"/>
        <w:outlineLvl w:val="2"/>
        <w:rPr>
          <w:rFonts w:ascii="Arial" w:eastAsia="Times New Roman" w:hAnsi="Arial" w:cs="Arial"/>
          <w:b/>
          <w:sz w:val="20"/>
          <w:szCs w:val="20"/>
          <w:u w:val="single"/>
          <w:lang w:eastAsia="hr-HR"/>
        </w:rPr>
      </w:pPr>
      <w:bookmarkStart w:id="1" w:name="_Toc445716965"/>
      <w:bookmarkStart w:id="2" w:name="_Toc445716967"/>
      <w:r w:rsidRPr="00692C3C">
        <w:rPr>
          <w:rFonts w:ascii="Arial" w:eastAsia="Times New Roman" w:hAnsi="Arial" w:cs="Arial"/>
          <w:b/>
          <w:sz w:val="20"/>
          <w:szCs w:val="20"/>
          <w:u w:val="single"/>
          <w:lang w:eastAsia="hr-HR"/>
        </w:rPr>
        <w:t>1.1. Opći podaci o naručitelju:</w:t>
      </w:r>
      <w:bookmarkEnd w:id="1"/>
    </w:p>
    <w:p w14:paraId="16D67D96" w14:textId="77777777" w:rsidR="00692C3C" w:rsidRPr="00692C3C" w:rsidRDefault="00692C3C" w:rsidP="00692C3C">
      <w:pPr>
        <w:spacing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Naziv i sjedište: Grad Zadar, Narodni trg 1, 23000 Zadar</w:t>
      </w:r>
    </w:p>
    <w:p w14:paraId="3D9CAE7F" w14:textId="77777777" w:rsidR="00692C3C" w:rsidRPr="00692C3C" w:rsidRDefault="00692C3C" w:rsidP="00692C3C">
      <w:pPr>
        <w:spacing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 xml:space="preserve">OIB: 09933651854 </w:t>
      </w:r>
    </w:p>
    <w:p w14:paraId="3EDF1128" w14:textId="77777777" w:rsidR="00692C3C" w:rsidRPr="00692C3C" w:rsidRDefault="00692C3C" w:rsidP="00692C3C">
      <w:pPr>
        <w:spacing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Broj telefona: 023/208-165</w:t>
      </w:r>
    </w:p>
    <w:p w14:paraId="0EA20F44" w14:textId="77777777" w:rsidR="00692C3C" w:rsidRPr="00692C3C" w:rsidRDefault="00692C3C" w:rsidP="00692C3C">
      <w:pPr>
        <w:spacing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Broj telefaksa: 023/208-198</w:t>
      </w:r>
    </w:p>
    <w:p w14:paraId="7A304E1C" w14:textId="77777777" w:rsidR="00692C3C" w:rsidRPr="00692C3C" w:rsidRDefault="00692C3C" w:rsidP="00692C3C">
      <w:pPr>
        <w:spacing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 xml:space="preserve">Internetska adresa: </w:t>
      </w:r>
      <w:hyperlink r:id="rId9" w:history="1">
        <w:r w:rsidRPr="00692C3C">
          <w:rPr>
            <w:rFonts w:ascii="Arial" w:eastAsia="Times New Roman" w:hAnsi="Arial" w:cs="Arial"/>
            <w:color w:val="0000FF"/>
            <w:sz w:val="20"/>
            <w:szCs w:val="20"/>
            <w:u w:val="single"/>
            <w:lang w:eastAsia="hr-HR"/>
          </w:rPr>
          <w:t>www.grad-zadar.hr</w:t>
        </w:r>
      </w:hyperlink>
    </w:p>
    <w:p w14:paraId="2A318108" w14:textId="77777777" w:rsidR="00692C3C" w:rsidRPr="00692C3C" w:rsidRDefault="00692C3C" w:rsidP="00692C3C">
      <w:pPr>
        <w:spacing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 xml:space="preserve">Adresa elektroničke pošte: </w:t>
      </w:r>
      <w:hyperlink r:id="rId10" w:history="1">
        <w:r w:rsidRPr="00692C3C">
          <w:rPr>
            <w:rFonts w:ascii="Arial" w:eastAsia="Times New Roman" w:hAnsi="Arial" w:cs="Arial"/>
            <w:color w:val="0000FF"/>
            <w:sz w:val="20"/>
            <w:szCs w:val="20"/>
            <w:u w:val="single"/>
            <w:lang w:eastAsia="hr-HR"/>
          </w:rPr>
          <w:t>javna.nabava@grad-zadar.hr</w:t>
        </w:r>
      </w:hyperlink>
    </w:p>
    <w:p w14:paraId="482FE94C" w14:textId="77777777" w:rsidR="00692C3C" w:rsidRPr="00692C3C" w:rsidRDefault="00692C3C" w:rsidP="00692C3C">
      <w:pPr>
        <w:spacing w:after="0" w:line="240" w:lineRule="auto"/>
        <w:jc w:val="both"/>
        <w:rPr>
          <w:rFonts w:ascii="Arial" w:eastAsia="Times New Roman" w:hAnsi="Arial" w:cs="Arial"/>
          <w:b/>
          <w:sz w:val="20"/>
          <w:szCs w:val="20"/>
          <w:lang w:eastAsia="hr-HR"/>
        </w:rPr>
      </w:pPr>
    </w:p>
    <w:p w14:paraId="7115D6D5" w14:textId="77777777" w:rsidR="00692C3C" w:rsidRPr="00692C3C" w:rsidRDefault="00692C3C" w:rsidP="00692C3C">
      <w:pPr>
        <w:spacing w:after="120" w:line="240" w:lineRule="auto"/>
        <w:jc w:val="both"/>
        <w:outlineLvl w:val="2"/>
        <w:rPr>
          <w:rFonts w:ascii="Arial" w:eastAsia="Times New Roman" w:hAnsi="Arial" w:cs="Arial"/>
          <w:b/>
          <w:sz w:val="20"/>
          <w:szCs w:val="20"/>
          <w:u w:val="single"/>
          <w:lang w:eastAsia="hr-HR"/>
        </w:rPr>
      </w:pPr>
      <w:bookmarkStart w:id="3" w:name="_Toc445716966"/>
      <w:r w:rsidRPr="00692C3C">
        <w:rPr>
          <w:rFonts w:ascii="Arial" w:eastAsia="Times New Roman" w:hAnsi="Arial" w:cs="Arial"/>
          <w:b/>
          <w:sz w:val="20"/>
          <w:szCs w:val="20"/>
          <w:u w:val="single"/>
          <w:lang w:eastAsia="hr-HR"/>
        </w:rPr>
        <w:t>1.2. Osoba ili služba zadužena za kontakt:</w:t>
      </w:r>
      <w:bookmarkEnd w:id="3"/>
    </w:p>
    <w:p w14:paraId="6DDF9B7E" w14:textId="77777777" w:rsidR="00692C3C" w:rsidRPr="00692C3C" w:rsidRDefault="00692C3C" w:rsidP="00692C3C">
      <w:pPr>
        <w:autoSpaceDE w:val="0"/>
        <w:autoSpaceDN w:val="0"/>
        <w:adjustRightInd w:val="0"/>
        <w:spacing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Komunikacija i svaka druga razmjena informacija između naručitelja i gospodarskih subjekata, sukladno članku 202. Zakona o javnoj nabavi („Narodne novine“, br. 120/16, dalje u tekstu: ZJN 2016), može se obavljati isključivo na hrvatskom jeziku i latiničkom pismu i to isključivo putem sustava Elektroničkog oglasnika javne nabave Republike Hrvatske (dalje u tekstu: EOJN RH) modul Pitanja/Pojašnjenja Dokumentacije o nabavi.</w:t>
      </w:r>
    </w:p>
    <w:p w14:paraId="365D2331" w14:textId="77777777" w:rsidR="00692C3C" w:rsidRPr="00692C3C" w:rsidRDefault="00692C3C" w:rsidP="00692C3C">
      <w:pPr>
        <w:spacing w:after="0" w:line="240" w:lineRule="auto"/>
        <w:jc w:val="both"/>
        <w:rPr>
          <w:rFonts w:ascii="Arial" w:eastAsia="Times New Roman" w:hAnsi="Arial" w:cs="Arial"/>
          <w:sz w:val="20"/>
          <w:szCs w:val="20"/>
          <w:lang w:eastAsia="hr-HR"/>
        </w:rPr>
      </w:pPr>
    </w:p>
    <w:p w14:paraId="2E1BD05D" w14:textId="77777777" w:rsidR="00692C3C" w:rsidRPr="00692C3C" w:rsidRDefault="00692C3C" w:rsidP="00692C3C">
      <w:pPr>
        <w:spacing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Služba zadužena za kontakt: Upravni odjel za financije Grada Zadra, Odsjek za javnu nabavu</w:t>
      </w:r>
    </w:p>
    <w:p w14:paraId="7C155726" w14:textId="77777777" w:rsidR="00692C3C" w:rsidRPr="00692C3C" w:rsidRDefault="00692C3C" w:rsidP="00692C3C">
      <w:pPr>
        <w:spacing w:after="0" w:line="240" w:lineRule="auto"/>
        <w:jc w:val="both"/>
        <w:rPr>
          <w:rFonts w:ascii="Arial" w:eastAsia="Times New Roman" w:hAnsi="Arial" w:cs="Arial"/>
          <w:sz w:val="20"/>
          <w:szCs w:val="20"/>
          <w:u w:val="single"/>
          <w:lang w:eastAsia="hr-HR"/>
        </w:rPr>
      </w:pPr>
      <w:r w:rsidRPr="00692C3C">
        <w:rPr>
          <w:rFonts w:ascii="Arial" w:eastAsia="Times New Roman" w:hAnsi="Arial" w:cs="Arial"/>
          <w:sz w:val="20"/>
          <w:szCs w:val="20"/>
          <w:lang w:eastAsia="hr-HR"/>
        </w:rPr>
        <w:t xml:space="preserve">Adresa elektroničke pošte: </w:t>
      </w:r>
      <w:hyperlink r:id="rId11" w:history="1">
        <w:r w:rsidRPr="00692C3C">
          <w:rPr>
            <w:rFonts w:ascii="Arial" w:eastAsia="Times New Roman" w:hAnsi="Arial" w:cs="Arial"/>
            <w:color w:val="0000FF"/>
            <w:sz w:val="20"/>
            <w:szCs w:val="20"/>
            <w:u w:val="single"/>
            <w:lang w:eastAsia="hr-HR"/>
          </w:rPr>
          <w:t>javna.nabava@grad-zadar.hr</w:t>
        </w:r>
      </w:hyperlink>
    </w:p>
    <w:p w14:paraId="59BD4510" w14:textId="77777777" w:rsidR="00692C3C" w:rsidRPr="00692C3C" w:rsidRDefault="00692C3C" w:rsidP="00692C3C">
      <w:pPr>
        <w:autoSpaceDE w:val="0"/>
        <w:autoSpaceDN w:val="0"/>
        <w:adjustRightInd w:val="0"/>
        <w:spacing w:after="0" w:line="240" w:lineRule="auto"/>
        <w:jc w:val="both"/>
        <w:rPr>
          <w:rFonts w:ascii="Arial" w:eastAsia="Times New Roman" w:hAnsi="Arial" w:cs="Arial"/>
          <w:sz w:val="20"/>
          <w:szCs w:val="20"/>
          <w:lang w:eastAsia="hr-HR"/>
        </w:rPr>
      </w:pPr>
    </w:p>
    <w:p w14:paraId="4D0F652E" w14:textId="77777777" w:rsidR="00692C3C" w:rsidRPr="00692C3C" w:rsidRDefault="00692C3C" w:rsidP="00692C3C">
      <w:pPr>
        <w:spacing w:after="120" w:line="240" w:lineRule="auto"/>
        <w:jc w:val="both"/>
        <w:outlineLvl w:val="2"/>
        <w:rPr>
          <w:rFonts w:ascii="Arial" w:eastAsia="Times New Roman" w:hAnsi="Arial" w:cs="Arial"/>
          <w:b/>
          <w:sz w:val="20"/>
          <w:szCs w:val="20"/>
          <w:u w:val="single"/>
          <w:lang w:eastAsia="hr-HR"/>
        </w:rPr>
      </w:pPr>
      <w:r w:rsidRPr="00692C3C">
        <w:rPr>
          <w:rFonts w:ascii="Arial" w:eastAsia="Times New Roman" w:hAnsi="Arial" w:cs="Arial"/>
          <w:b/>
          <w:sz w:val="20"/>
          <w:szCs w:val="20"/>
          <w:u w:val="single"/>
          <w:lang w:eastAsia="hr-HR"/>
        </w:rPr>
        <w:t>1.3. Evidencijski broj nabave:</w:t>
      </w:r>
      <w:bookmarkEnd w:id="2"/>
    </w:p>
    <w:p w14:paraId="62A984E7" w14:textId="77777777" w:rsidR="00692C3C" w:rsidRPr="00692C3C" w:rsidRDefault="00692C3C" w:rsidP="00692C3C">
      <w:pPr>
        <w:tabs>
          <w:tab w:val="left" w:pos="426"/>
        </w:tabs>
        <w:spacing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Evidencijski broj nabave je MN 050-7/22.</w:t>
      </w:r>
    </w:p>
    <w:p w14:paraId="1C5C810A" w14:textId="77777777" w:rsidR="00692C3C" w:rsidRPr="00692C3C" w:rsidRDefault="00692C3C" w:rsidP="00692C3C">
      <w:pPr>
        <w:tabs>
          <w:tab w:val="left" w:pos="426"/>
        </w:tabs>
        <w:spacing w:after="0" w:line="240" w:lineRule="auto"/>
        <w:jc w:val="both"/>
        <w:rPr>
          <w:rFonts w:ascii="Arial" w:eastAsia="Times New Roman" w:hAnsi="Arial" w:cs="Arial"/>
          <w:sz w:val="20"/>
          <w:szCs w:val="20"/>
          <w:lang w:eastAsia="hr-HR"/>
        </w:rPr>
      </w:pPr>
    </w:p>
    <w:p w14:paraId="23CF1E6C" w14:textId="77777777" w:rsidR="00692C3C" w:rsidRPr="00692C3C" w:rsidRDefault="00692C3C" w:rsidP="00692C3C">
      <w:pPr>
        <w:spacing w:after="0" w:line="240" w:lineRule="auto"/>
        <w:jc w:val="both"/>
        <w:outlineLvl w:val="2"/>
        <w:rPr>
          <w:rFonts w:ascii="Arial" w:eastAsia="Times New Roman" w:hAnsi="Arial" w:cs="Arial"/>
          <w:b/>
          <w:sz w:val="20"/>
          <w:szCs w:val="20"/>
          <w:u w:val="single"/>
          <w:lang w:eastAsia="hr-HR"/>
        </w:rPr>
      </w:pPr>
      <w:bookmarkStart w:id="4" w:name="_Toc445716968"/>
      <w:r w:rsidRPr="00692C3C">
        <w:rPr>
          <w:rFonts w:ascii="Arial" w:eastAsia="Times New Roman" w:hAnsi="Arial" w:cs="Arial"/>
          <w:b/>
          <w:sz w:val="20"/>
          <w:szCs w:val="20"/>
          <w:u w:val="single"/>
          <w:lang w:eastAsia="hr-HR"/>
        </w:rPr>
        <w:t>1.4. Popis gospodarskih subjekata s kojima je naručitelj u sukobu interesa</w:t>
      </w:r>
      <w:bookmarkEnd w:id="4"/>
      <w:r w:rsidRPr="00692C3C">
        <w:rPr>
          <w:rFonts w:ascii="Arial" w:eastAsia="Times New Roman" w:hAnsi="Arial" w:cs="Arial"/>
          <w:b/>
          <w:sz w:val="20"/>
          <w:szCs w:val="20"/>
          <w:u w:val="single"/>
          <w:lang w:eastAsia="hr-HR"/>
        </w:rPr>
        <w:t xml:space="preserve"> ili navod da takvi subjekti ne postoje u trenutku objave dokumentacije o nabavi</w:t>
      </w:r>
    </w:p>
    <w:p w14:paraId="5BCEDB24" w14:textId="77777777" w:rsidR="00692C3C" w:rsidRDefault="00692C3C" w:rsidP="00692C3C">
      <w:pPr>
        <w:spacing w:before="120"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Sukladno članku 80. stavak 2. točka 2. ZJN 2016 Grad Zadar kao javni naručitelj navodi da ne postoje gospodarski subjekti s kojima naručitelj ne smije sklapati ugovore o javnoj nabavi</w:t>
      </w:r>
    </w:p>
    <w:p w14:paraId="29B9DFFA" w14:textId="77777777" w:rsidR="00832C04" w:rsidRDefault="00832C04" w:rsidP="00832C04">
      <w:pPr>
        <w:spacing w:after="0" w:line="240" w:lineRule="auto"/>
        <w:jc w:val="both"/>
        <w:rPr>
          <w:rFonts w:ascii="Arial" w:eastAsia="Times New Roman" w:hAnsi="Arial" w:cs="Arial"/>
          <w:sz w:val="20"/>
          <w:szCs w:val="20"/>
          <w:highlight w:val="cyan"/>
          <w:lang w:eastAsia="hr-HR"/>
        </w:rPr>
      </w:pPr>
    </w:p>
    <w:p w14:paraId="5AD242E0" w14:textId="77777777" w:rsidR="00832C04" w:rsidRPr="00AA056D" w:rsidRDefault="00832C04" w:rsidP="00832C04">
      <w:pPr>
        <w:spacing w:after="0" w:line="240" w:lineRule="auto"/>
        <w:jc w:val="both"/>
        <w:rPr>
          <w:rFonts w:ascii="Arial" w:eastAsia="Times New Roman" w:hAnsi="Arial" w:cs="Arial"/>
          <w:sz w:val="20"/>
          <w:szCs w:val="20"/>
          <w:lang w:eastAsia="hr-HR"/>
        </w:rPr>
      </w:pPr>
      <w:r w:rsidRPr="00AA056D">
        <w:rPr>
          <w:rFonts w:ascii="Arial" w:eastAsia="Times New Roman" w:hAnsi="Arial" w:cs="Arial"/>
          <w:sz w:val="20"/>
          <w:szCs w:val="20"/>
          <w:lang w:eastAsia="hr-HR"/>
        </w:rPr>
        <w:t>Naručitelj će poduzeti prikladne mjere da učinkovito spriječi, prepozna i ukloni sukobe interesa u vezi s ovim postupkom javne nabave kako bi se izbjeglo narušavanje tržišnog natjecanja i osiguralo jednako postupanje prema svim gospodarskim subjektima.</w:t>
      </w:r>
    </w:p>
    <w:p w14:paraId="4F5C6909" w14:textId="77777777" w:rsidR="00832C04" w:rsidRPr="00AA056D" w:rsidRDefault="00832C04" w:rsidP="00832C04">
      <w:pPr>
        <w:spacing w:after="0" w:line="240" w:lineRule="auto"/>
        <w:jc w:val="both"/>
        <w:rPr>
          <w:rFonts w:ascii="Arial" w:eastAsia="Times New Roman" w:hAnsi="Arial" w:cs="Arial"/>
          <w:sz w:val="20"/>
          <w:szCs w:val="20"/>
          <w:lang w:eastAsia="hr-HR"/>
        </w:rPr>
      </w:pPr>
    </w:p>
    <w:p w14:paraId="27365A0F" w14:textId="77777777" w:rsidR="00832C04" w:rsidRPr="00AA056D" w:rsidRDefault="00832C04" w:rsidP="00832C04">
      <w:pPr>
        <w:spacing w:after="0" w:line="240" w:lineRule="auto"/>
        <w:jc w:val="both"/>
        <w:rPr>
          <w:rFonts w:ascii="Arial" w:eastAsia="Times New Roman" w:hAnsi="Arial" w:cs="Arial"/>
          <w:sz w:val="20"/>
          <w:szCs w:val="20"/>
          <w:lang w:eastAsia="hr-HR"/>
        </w:rPr>
      </w:pPr>
      <w:r w:rsidRPr="00AA056D">
        <w:rPr>
          <w:rFonts w:ascii="Arial" w:eastAsia="Times New Roman" w:hAnsi="Arial" w:cs="Arial"/>
          <w:sz w:val="20"/>
          <w:szCs w:val="20"/>
          <w:lang w:eastAsia="hr-HR"/>
        </w:rPr>
        <w:t>Temeljem članka 75. i članka 76., u vezi sa člankom 199. stavkom 1. ZJN 2016 ako je ponuditelj ili gospodarski subjekt koji je povezan s ponuditeljem na bilo koji način bio uključen u pripremi postupka nabave, Naručitelj je obvezan poduzeti odgovarajuće mjere kako bi osigurao da sudjelovanje tog ponuditelja ne naruši tržišno natjecanje. Sukladno članku 199. stavku 3. ZJN 2016 Naručitelj će iz postupka isključiti ponuditelja koji je prethodno sudjelovao u pripremi postupka samo ako utvrdi da se na drugi način ne može osigurati obvezno poštivanje načela jednakog tretmana. Prije isključenja, Naručitelj će omogućiti ponuditeljima da dokažu da njihovo sudjelovanje u pripremi postupka ne može narušiti tržišno natjecanje (članak 199. stavak 4. ZJN 2016). U skladu sa stavkom 5. članka 199. ZJN 2016 Naručitelj će poduzete mjere dokumentirati u izvješću o postupku javne nabave.</w:t>
      </w:r>
    </w:p>
    <w:p w14:paraId="6B29B87B" w14:textId="77777777" w:rsidR="00832C04" w:rsidRPr="00AA056D" w:rsidRDefault="00832C04" w:rsidP="00832C04">
      <w:pPr>
        <w:spacing w:after="0" w:line="240" w:lineRule="auto"/>
        <w:jc w:val="both"/>
        <w:rPr>
          <w:rFonts w:ascii="Arial" w:eastAsia="Times New Roman" w:hAnsi="Arial" w:cs="Arial"/>
          <w:sz w:val="20"/>
          <w:szCs w:val="20"/>
          <w:lang w:eastAsia="hr-HR"/>
        </w:rPr>
      </w:pPr>
    </w:p>
    <w:p w14:paraId="3A972804" w14:textId="77777777" w:rsidR="00832C04" w:rsidRPr="00832C04" w:rsidRDefault="00832C04" w:rsidP="00832C04">
      <w:pPr>
        <w:spacing w:after="0" w:line="240" w:lineRule="auto"/>
        <w:jc w:val="both"/>
        <w:rPr>
          <w:rFonts w:ascii="Arial" w:eastAsia="Times New Roman" w:hAnsi="Arial" w:cs="Arial"/>
          <w:sz w:val="20"/>
          <w:szCs w:val="20"/>
          <w:lang w:eastAsia="hr-HR"/>
        </w:rPr>
      </w:pPr>
      <w:r w:rsidRPr="00AA056D">
        <w:rPr>
          <w:rFonts w:ascii="Arial" w:eastAsia="Times New Roman" w:hAnsi="Arial" w:cs="Arial"/>
          <w:sz w:val="20"/>
          <w:szCs w:val="20"/>
          <w:lang w:eastAsia="hr-HR"/>
        </w:rPr>
        <w:t>Predstavnici Naručitelja u ovom postupku javne nabave potpisnici su izjave sukladno članku 76. stavku 1. ZJN 2016.</w:t>
      </w:r>
    </w:p>
    <w:p w14:paraId="53E6F97E" w14:textId="77777777" w:rsidR="00832C04" w:rsidRDefault="00832C04" w:rsidP="00692C3C">
      <w:pPr>
        <w:spacing w:before="120" w:after="0" w:line="240" w:lineRule="auto"/>
        <w:jc w:val="both"/>
        <w:rPr>
          <w:rFonts w:ascii="Arial" w:eastAsia="Times New Roman" w:hAnsi="Arial" w:cs="Arial"/>
          <w:sz w:val="20"/>
          <w:szCs w:val="20"/>
          <w:lang w:eastAsia="hr-HR"/>
        </w:rPr>
      </w:pPr>
    </w:p>
    <w:p w14:paraId="5EFE4105" w14:textId="77777777" w:rsidR="00692C3C" w:rsidRPr="00692C3C" w:rsidRDefault="00692C3C" w:rsidP="00692C3C">
      <w:pPr>
        <w:spacing w:after="120" w:line="240" w:lineRule="auto"/>
        <w:jc w:val="both"/>
        <w:outlineLvl w:val="2"/>
        <w:rPr>
          <w:rFonts w:ascii="Arial" w:eastAsia="Times New Roman" w:hAnsi="Arial" w:cs="Arial"/>
          <w:b/>
          <w:sz w:val="20"/>
          <w:szCs w:val="20"/>
          <w:u w:val="single"/>
          <w:lang w:eastAsia="hr-HR"/>
        </w:rPr>
      </w:pPr>
      <w:bookmarkStart w:id="5" w:name="_Toc445716969"/>
      <w:r w:rsidRPr="00692C3C">
        <w:rPr>
          <w:rFonts w:ascii="Arial" w:eastAsia="Times New Roman" w:hAnsi="Arial" w:cs="Arial"/>
          <w:b/>
          <w:sz w:val="20"/>
          <w:szCs w:val="20"/>
          <w:u w:val="single"/>
          <w:lang w:eastAsia="hr-HR"/>
        </w:rPr>
        <w:t>1.5. Vrsta postupka javne nabave</w:t>
      </w:r>
      <w:bookmarkEnd w:id="5"/>
    </w:p>
    <w:p w14:paraId="5B114C62" w14:textId="77777777" w:rsidR="00692C3C" w:rsidRPr="00692C3C" w:rsidRDefault="00692C3C" w:rsidP="00692C3C">
      <w:pPr>
        <w:spacing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Naručitelj provodi otvoreni postupak javne nabave male vrijednosti.</w:t>
      </w:r>
    </w:p>
    <w:p w14:paraId="41AC3733" w14:textId="77777777" w:rsidR="00692C3C" w:rsidRPr="00692C3C" w:rsidRDefault="00692C3C" w:rsidP="00692C3C">
      <w:pPr>
        <w:spacing w:after="0" w:line="240" w:lineRule="auto"/>
        <w:jc w:val="both"/>
        <w:rPr>
          <w:rFonts w:ascii="Arial" w:eastAsia="Times New Roman" w:hAnsi="Arial" w:cs="Arial"/>
          <w:sz w:val="20"/>
          <w:szCs w:val="20"/>
          <w:lang w:eastAsia="hr-HR"/>
        </w:rPr>
      </w:pPr>
    </w:p>
    <w:p w14:paraId="06CE7314" w14:textId="77777777" w:rsidR="00692C3C" w:rsidRPr="00692C3C" w:rsidRDefault="00692C3C" w:rsidP="00692C3C">
      <w:pPr>
        <w:spacing w:after="120" w:line="240" w:lineRule="auto"/>
        <w:jc w:val="both"/>
        <w:outlineLvl w:val="2"/>
        <w:rPr>
          <w:rFonts w:ascii="Arial" w:eastAsia="Times New Roman" w:hAnsi="Arial" w:cs="Arial"/>
          <w:b/>
          <w:sz w:val="20"/>
          <w:szCs w:val="20"/>
          <w:u w:val="single"/>
          <w:lang w:eastAsia="hr-HR"/>
        </w:rPr>
      </w:pPr>
      <w:bookmarkStart w:id="6" w:name="_Toc445716970"/>
      <w:r w:rsidRPr="00692C3C">
        <w:rPr>
          <w:rFonts w:ascii="Arial" w:eastAsia="Times New Roman" w:hAnsi="Arial" w:cs="Arial"/>
          <w:b/>
          <w:sz w:val="20"/>
          <w:szCs w:val="20"/>
          <w:u w:val="single"/>
          <w:lang w:eastAsia="hr-HR"/>
        </w:rPr>
        <w:t>1.6. Procijenjena vrijednost nabave</w:t>
      </w:r>
      <w:bookmarkEnd w:id="6"/>
    </w:p>
    <w:p w14:paraId="392167AF" w14:textId="77777777" w:rsidR="00692C3C" w:rsidRPr="00692C3C" w:rsidRDefault="00692C3C" w:rsidP="00692C3C">
      <w:pPr>
        <w:spacing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Procijenjena vrijednost nabave iznosi: 4.000.000,00 kuna (bez PDV-a).</w:t>
      </w:r>
    </w:p>
    <w:p w14:paraId="51937EDD" w14:textId="77777777" w:rsidR="00692C3C" w:rsidRPr="00692C3C" w:rsidRDefault="00692C3C" w:rsidP="00692C3C">
      <w:pPr>
        <w:spacing w:after="0" w:line="240" w:lineRule="auto"/>
        <w:jc w:val="both"/>
        <w:rPr>
          <w:rFonts w:ascii="Arial" w:eastAsia="Times New Roman" w:hAnsi="Arial" w:cs="Arial"/>
          <w:sz w:val="20"/>
          <w:szCs w:val="20"/>
          <w:lang w:eastAsia="hr-HR"/>
        </w:rPr>
      </w:pPr>
    </w:p>
    <w:p w14:paraId="2276B968" w14:textId="77777777" w:rsidR="00692C3C" w:rsidRPr="00692C3C" w:rsidRDefault="00692C3C" w:rsidP="00692C3C">
      <w:pPr>
        <w:spacing w:after="120" w:line="240" w:lineRule="auto"/>
        <w:jc w:val="both"/>
        <w:outlineLvl w:val="2"/>
        <w:rPr>
          <w:rFonts w:ascii="Arial" w:eastAsia="Times New Roman" w:hAnsi="Arial" w:cs="Arial"/>
          <w:b/>
          <w:sz w:val="20"/>
          <w:szCs w:val="20"/>
          <w:u w:val="single"/>
          <w:lang w:eastAsia="hr-HR"/>
        </w:rPr>
      </w:pPr>
      <w:bookmarkStart w:id="7" w:name="_Toc445716971"/>
      <w:r w:rsidRPr="00692C3C">
        <w:rPr>
          <w:rFonts w:ascii="Arial" w:eastAsia="Times New Roman" w:hAnsi="Arial" w:cs="Arial"/>
          <w:b/>
          <w:sz w:val="20"/>
          <w:szCs w:val="20"/>
          <w:u w:val="single"/>
          <w:lang w:eastAsia="hr-HR"/>
        </w:rPr>
        <w:t>1.7. Vrsta ugovora o javnoj nabavi</w:t>
      </w:r>
      <w:bookmarkEnd w:id="7"/>
    </w:p>
    <w:p w14:paraId="3FB38B72" w14:textId="77777777" w:rsidR="00692C3C" w:rsidRPr="00692C3C" w:rsidRDefault="00692C3C" w:rsidP="00692C3C">
      <w:pPr>
        <w:spacing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 xml:space="preserve">Po provedenom postupku javne nabave s odabranim ponuditeljem </w:t>
      </w:r>
      <w:bookmarkStart w:id="8" w:name="_Toc445716972"/>
      <w:r w:rsidRPr="00692C3C">
        <w:rPr>
          <w:rFonts w:ascii="Arial" w:eastAsia="Times New Roman" w:hAnsi="Arial" w:cs="Arial"/>
          <w:sz w:val="20"/>
          <w:szCs w:val="20"/>
          <w:lang w:eastAsia="hr-HR"/>
        </w:rPr>
        <w:t>sklopiti će se ugovor o javnoj nabavi radova.</w:t>
      </w:r>
    </w:p>
    <w:p w14:paraId="65F964E3" w14:textId="77777777" w:rsidR="00692C3C" w:rsidRPr="00692C3C" w:rsidRDefault="00692C3C" w:rsidP="00692C3C">
      <w:pPr>
        <w:spacing w:after="0" w:line="240" w:lineRule="auto"/>
        <w:jc w:val="both"/>
        <w:rPr>
          <w:rFonts w:ascii="Arial" w:eastAsia="Times New Roman" w:hAnsi="Arial" w:cs="Arial"/>
          <w:sz w:val="20"/>
          <w:szCs w:val="20"/>
          <w:lang w:eastAsia="hr-HR"/>
        </w:rPr>
      </w:pPr>
    </w:p>
    <w:bookmarkEnd w:id="8"/>
    <w:p w14:paraId="2BA03574" w14:textId="77777777" w:rsidR="00832C04" w:rsidRDefault="00832C04" w:rsidP="00692C3C">
      <w:pPr>
        <w:spacing w:after="120" w:line="240" w:lineRule="auto"/>
        <w:jc w:val="both"/>
        <w:outlineLvl w:val="2"/>
        <w:rPr>
          <w:rFonts w:ascii="Arial" w:eastAsia="Times New Roman" w:hAnsi="Arial" w:cs="Arial"/>
          <w:b/>
          <w:sz w:val="20"/>
          <w:szCs w:val="20"/>
          <w:u w:val="single"/>
          <w:lang w:eastAsia="hr-HR"/>
        </w:rPr>
      </w:pPr>
    </w:p>
    <w:p w14:paraId="3C2F6694" w14:textId="77777777" w:rsidR="00692C3C" w:rsidRPr="00692C3C" w:rsidRDefault="00692C3C" w:rsidP="00692C3C">
      <w:pPr>
        <w:spacing w:after="120" w:line="240" w:lineRule="auto"/>
        <w:jc w:val="both"/>
        <w:outlineLvl w:val="2"/>
        <w:rPr>
          <w:rFonts w:ascii="Arial" w:eastAsia="Times New Roman" w:hAnsi="Arial" w:cs="Arial"/>
          <w:b/>
          <w:sz w:val="20"/>
          <w:szCs w:val="20"/>
          <w:u w:val="single"/>
          <w:lang w:eastAsia="hr-HR"/>
        </w:rPr>
      </w:pPr>
      <w:r w:rsidRPr="00692C3C">
        <w:rPr>
          <w:rFonts w:ascii="Arial" w:eastAsia="Times New Roman" w:hAnsi="Arial" w:cs="Arial"/>
          <w:b/>
          <w:sz w:val="20"/>
          <w:szCs w:val="20"/>
          <w:u w:val="single"/>
          <w:lang w:eastAsia="hr-HR"/>
        </w:rPr>
        <w:t>1.8. Navod sklapa li se ugovor o javnoj nabavi ili okvirni sporazum</w:t>
      </w:r>
    </w:p>
    <w:p w14:paraId="017F0187" w14:textId="77777777" w:rsidR="00692C3C" w:rsidRPr="00692C3C" w:rsidRDefault="00692C3C" w:rsidP="00692C3C">
      <w:pPr>
        <w:spacing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Po provedenom postupku javne nabave sklopit će se ugovor o javnoj nabavi.</w:t>
      </w:r>
    </w:p>
    <w:p w14:paraId="006A4FA5" w14:textId="77777777" w:rsidR="00692C3C" w:rsidRPr="00692C3C" w:rsidRDefault="00692C3C" w:rsidP="00692C3C">
      <w:pPr>
        <w:spacing w:after="0" w:line="240" w:lineRule="auto"/>
        <w:jc w:val="both"/>
        <w:rPr>
          <w:rFonts w:ascii="Arial" w:eastAsia="Times New Roman" w:hAnsi="Arial" w:cs="Arial"/>
          <w:sz w:val="20"/>
          <w:szCs w:val="20"/>
          <w:lang w:eastAsia="hr-HR"/>
        </w:rPr>
      </w:pPr>
    </w:p>
    <w:p w14:paraId="097E17E1" w14:textId="77777777" w:rsidR="00692C3C" w:rsidRPr="00692C3C" w:rsidRDefault="00692C3C" w:rsidP="00692C3C">
      <w:pPr>
        <w:spacing w:after="120" w:line="240" w:lineRule="auto"/>
        <w:jc w:val="both"/>
        <w:outlineLvl w:val="2"/>
        <w:rPr>
          <w:rFonts w:ascii="Arial" w:eastAsia="Times New Roman" w:hAnsi="Arial" w:cs="Arial"/>
          <w:b/>
          <w:sz w:val="20"/>
          <w:szCs w:val="20"/>
          <w:u w:val="single"/>
          <w:lang w:eastAsia="hr-HR"/>
        </w:rPr>
      </w:pPr>
      <w:r w:rsidRPr="00692C3C">
        <w:rPr>
          <w:rFonts w:ascii="Arial" w:eastAsia="Times New Roman" w:hAnsi="Arial" w:cs="Arial"/>
          <w:b/>
          <w:sz w:val="20"/>
          <w:szCs w:val="20"/>
          <w:u w:val="single"/>
          <w:lang w:eastAsia="hr-HR"/>
        </w:rPr>
        <w:t>1.9. Navod uspostavlja li se dinamički sustav nabave</w:t>
      </w:r>
      <w:bookmarkStart w:id="9" w:name="_Toc445716973"/>
    </w:p>
    <w:p w14:paraId="4566D4C9" w14:textId="77777777" w:rsidR="00692C3C" w:rsidRPr="00692C3C" w:rsidRDefault="00692C3C" w:rsidP="00692C3C">
      <w:pPr>
        <w:spacing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Ne uspostavlja se dinamički sustav nabave.</w:t>
      </w:r>
    </w:p>
    <w:p w14:paraId="14FDFD82" w14:textId="77777777" w:rsidR="00692C3C" w:rsidRPr="00692C3C" w:rsidRDefault="00692C3C" w:rsidP="00692C3C">
      <w:pPr>
        <w:spacing w:after="0" w:line="240" w:lineRule="auto"/>
        <w:jc w:val="both"/>
        <w:rPr>
          <w:rFonts w:ascii="Arial" w:eastAsia="Times New Roman" w:hAnsi="Arial" w:cs="Arial"/>
          <w:sz w:val="20"/>
          <w:szCs w:val="20"/>
          <w:lang w:eastAsia="hr-HR"/>
        </w:rPr>
      </w:pPr>
    </w:p>
    <w:p w14:paraId="6EF32077" w14:textId="77777777" w:rsidR="00692C3C" w:rsidRPr="00692C3C" w:rsidRDefault="00692C3C" w:rsidP="00692C3C">
      <w:pPr>
        <w:spacing w:after="0" w:line="240" w:lineRule="auto"/>
        <w:jc w:val="both"/>
        <w:outlineLvl w:val="2"/>
        <w:rPr>
          <w:rFonts w:ascii="Arial" w:eastAsia="Times New Roman" w:hAnsi="Arial" w:cs="Arial"/>
          <w:sz w:val="20"/>
          <w:szCs w:val="20"/>
          <w:lang w:eastAsia="hr-HR"/>
        </w:rPr>
      </w:pPr>
      <w:r w:rsidRPr="00692C3C">
        <w:rPr>
          <w:rFonts w:ascii="Arial" w:eastAsia="Times New Roman" w:hAnsi="Arial" w:cs="Arial"/>
          <w:b/>
          <w:sz w:val="20"/>
          <w:szCs w:val="20"/>
          <w:u w:val="single"/>
          <w:lang w:eastAsia="hr-HR"/>
        </w:rPr>
        <w:t>1.10. Navod provodili se elektronička dražb</w:t>
      </w:r>
      <w:bookmarkEnd w:id="9"/>
      <w:r w:rsidRPr="00692C3C">
        <w:rPr>
          <w:rFonts w:ascii="Arial" w:eastAsia="Times New Roman" w:hAnsi="Arial" w:cs="Arial"/>
          <w:b/>
          <w:sz w:val="20"/>
          <w:szCs w:val="20"/>
          <w:u w:val="single"/>
          <w:lang w:eastAsia="hr-HR"/>
        </w:rPr>
        <w:t>a</w:t>
      </w:r>
    </w:p>
    <w:p w14:paraId="003176F0" w14:textId="77777777" w:rsidR="00692C3C" w:rsidRPr="00692C3C" w:rsidRDefault="00692C3C" w:rsidP="00692C3C">
      <w:pPr>
        <w:spacing w:before="120"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Ne provodi se elektronička dražba.</w:t>
      </w:r>
      <w:bookmarkStart w:id="10" w:name="_Toc445716974"/>
    </w:p>
    <w:p w14:paraId="04AC727D" w14:textId="77777777" w:rsidR="00692C3C" w:rsidRPr="00692C3C" w:rsidRDefault="00692C3C" w:rsidP="00692C3C">
      <w:pPr>
        <w:spacing w:after="0" w:line="240" w:lineRule="auto"/>
        <w:jc w:val="both"/>
        <w:rPr>
          <w:rFonts w:ascii="Arial" w:eastAsia="Times New Roman" w:hAnsi="Arial" w:cs="Arial"/>
          <w:sz w:val="20"/>
          <w:szCs w:val="20"/>
          <w:lang w:eastAsia="hr-HR"/>
        </w:rPr>
      </w:pPr>
    </w:p>
    <w:p w14:paraId="66B0D9B6" w14:textId="77777777" w:rsidR="00692C3C" w:rsidRPr="00692C3C" w:rsidRDefault="00692C3C" w:rsidP="00692C3C">
      <w:pPr>
        <w:spacing w:after="120" w:line="240" w:lineRule="auto"/>
        <w:jc w:val="both"/>
        <w:outlineLvl w:val="2"/>
        <w:rPr>
          <w:rFonts w:ascii="Arial" w:eastAsia="Times New Roman" w:hAnsi="Arial" w:cs="Arial"/>
          <w:b/>
          <w:sz w:val="20"/>
          <w:szCs w:val="20"/>
          <w:u w:val="single"/>
          <w:lang w:eastAsia="hr-HR"/>
        </w:rPr>
      </w:pPr>
      <w:r w:rsidRPr="00692C3C">
        <w:rPr>
          <w:rFonts w:ascii="Arial" w:eastAsia="Times New Roman" w:hAnsi="Arial" w:cs="Arial"/>
          <w:b/>
          <w:sz w:val="20"/>
          <w:szCs w:val="20"/>
          <w:u w:val="single"/>
          <w:lang w:eastAsia="hr-HR"/>
        </w:rPr>
        <w:t>1.11.  Internetska stranica na kojoj je objavljeno izvješće o provedenom savjetovanju sa zainteresiranim gospodarskim subjektima</w:t>
      </w:r>
    </w:p>
    <w:p w14:paraId="299CFB17" w14:textId="572F8537" w:rsidR="00692C3C" w:rsidRPr="005F7B6E" w:rsidRDefault="00692C3C" w:rsidP="00692C3C">
      <w:pPr>
        <w:spacing w:after="0" w:line="240" w:lineRule="auto"/>
        <w:jc w:val="both"/>
        <w:rPr>
          <w:rFonts w:ascii="Arial" w:eastAsia="Times New Roman" w:hAnsi="Arial" w:cs="Arial"/>
          <w:iCs/>
          <w:sz w:val="20"/>
          <w:szCs w:val="20"/>
          <w:lang w:eastAsia="hr-HR"/>
        </w:rPr>
      </w:pPr>
      <w:r w:rsidRPr="00692C3C">
        <w:rPr>
          <w:rFonts w:ascii="Arial" w:eastAsia="Times New Roman" w:hAnsi="Arial" w:cs="Arial"/>
          <w:iCs/>
          <w:sz w:val="20"/>
          <w:szCs w:val="20"/>
          <w:lang w:eastAsia="hr-HR"/>
        </w:rPr>
        <w:t xml:space="preserve">Savjetovanje sa zainteresiranim gospodarskim subjektima započelo je dana </w:t>
      </w:r>
      <w:r w:rsidR="00840E5C" w:rsidRPr="005F7B6E">
        <w:rPr>
          <w:rFonts w:ascii="Arial" w:eastAsia="Times New Roman" w:hAnsi="Arial" w:cs="Arial"/>
          <w:iCs/>
          <w:sz w:val="20"/>
          <w:szCs w:val="20"/>
          <w:lang w:eastAsia="hr-HR"/>
        </w:rPr>
        <w:t>30. ož</w:t>
      </w:r>
      <w:r w:rsidRPr="005F7B6E">
        <w:rPr>
          <w:rFonts w:ascii="Arial" w:eastAsia="Times New Roman" w:hAnsi="Arial" w:cs="Arial"/>
          <w:iCs/>
          <w:sz w:val="20"/>
          <w:szCs w:val="20"/>
          <w:lang w:eastAsia="hr-HR"/>
        </w:rPr>
        <w:t xml:space="preserve">ujka 2022. godine i završilo dana </w:t>
      </w:r>
      <w:r w:rsidR="00840E5C" w:rsidRPr="005F7B6E">
        <w:rPr>
          <w:rFonts w:ascii="Arial" w:eastAsia="Times New Roman" w:hAnsi="Arial" w:cs="Arial"/>
          <w:iCs/>
          <w:sz w:val="20"/>
          <w:szCs w:val="20"/>
          <w:lang w:eastAsia="hr-HR"/>
        </w:rPr>
        <w:t xml:space="preserve"> 5. travnja</w:t>
      </w:r>
      <w:r w:rsidRPr="005F7B6E">
        <w:rPr>
          <w:rFonts w:ascii="Arial" w:eastAsia="Times New Roman" w:hAnsi="Arial" w:cs="Arial"/>
          <w:iCs/>
          <w:sz w:val="20"/>
          <w:szCs w:val="20"/>
          <w:lang w:eastAsia="hr-HR"/>
        </w:rPr>
        <w:t xml:space="preserve"> 2022. godine.</w:t>
      </w:r>
    </w:p>
    <w:p w14:paraId="06595822" w14:textId="77777777" w:rsidR="00692C3C" w:rsidRPr="00692C3C" w:rsidRDefault="00692C3C" w:rsidP="00692C3C">
      <w:pPr>
        <w:spacing w:before="120" w:after="0" w:line="240" w:lineRule="auto"/>
        <w:jc w:val="both"/>
        <w:rPr>
          <w:rFonts w:ascii="Arial" w:eastAsia="Times New Roman" w:hAnsi="Arial" w:cs="Arial"/>
          <w:sz w:val="20"/>
          <w:szCs w:val="20"/>
          <w:lang w:eastAsia="hr-HR"/>
        </w:rPr>
      </w:pPr>
      <w:r w:rsidRPr="00692C3C">
        <w:rPr>
          <w:rFonts w:ascii="Arial" w:eastAsia="Times New Roman" w:hAnsi="Arial" w:cs="Arial"/>
          <w:iCs/>
          <w:sz w:val="20"/>
          <w:szCs w:val="20"/>
          <w:lang w:eastAsia="hr-HR"/>
        </w:rPr>
        <w:t xml:space="preserve">Izvješće o provedenom savjetovanju sa zainteresiranim gospodarskim subjektima je objavljeno </w:t>
      </w:r>
      <w:r w:rsidRPr="00692C3C">
        <w:rPr>
          <w:rFonts w:ascii="Arial" w:eastAsia="Times New Roman" w:hAnsi="Arial" w:cs="Arial"/>
          <w:sz w:val="20"/>
          <w:szCs w:val="20"/>
          <w:lang w:eastAsia="hr-HR"/>
        </w:rPr>
        <w:t xml:space="preserve">na internetskim stranicama EOJN RH dana ________2022. godine. </w:t>
      </w:r>
    </w:p>
    <w:p w14:paraId="2C96BB5D" w14:textId="77777777" w:rsidR="00692C3C" w:rsidRPr="00692C3C" w:rsidRDefault="00692C3C" w:rsidP="00692C3C">
      <w:pPr>
        <w:spacing w:before="120" w:after="0" w:line="240" w:lineRule="auto"/>
        <w:jc w:val="both"/>
        <w:outlineLvl w:val="1"/>
        <w:rPr>
          <w:rFonts w:ascii="Arial" w:eastAsia="Times New Roman" w:hAnsi="Arial" w:cs="Arial"/>
          <w:iCs/>
          <w:sz w:val="20"/>
          <w:szCs w:val="20"/>
          <w:lang w:eastAsia="hr-HR"/>
        </w:rPr>
      </w:pPr>
      <w:r w:rsidRPr="00692C3C">
        <w:rPr>
          <w:rFonts w:ascii="Arial" w:eastAsia="Times New Roman" w:hAnsi="Arial" w:cs="Arial"/>
          <w:iCs/>
          <w:sz w:val="20"/>
          <w:szCs w:val="20"/>
          <w:lang w:eastAsia="hr-HR"/>
        </w:rPr>
        <w:t>Na istome je / nije bilo primjedbi i prijedloga.</w:t>
      </w:r>
    </w:p>
    <w:p w14:paraId="2D9E9C4E" w14:textId="77777777" w:rsidR="00692C3C" w:rsidRPr="00692C3C" w:rsidRDefault="00692C3C" w:rsidP="00692C3C">
      <w:pPr>
        <w:spacing w:after="0" w:line="240" w:lineRule="auto"/>
        <w:jc w:val="both"/>
        <w:outlineLvl w:val="1"/>
        <w:rPr>
          <w:rFonts w:ascii="Arial" w:eastAsia="Times New Roman" w:hAnsi="Arial" w:cs="Arial"/>
          <w:iCs/>
          <w:sz w:val="20"/>
          <w:szCs w:val="20"/>
          <w:lang w:eastAsia="hr-HR"/>
        </w:rPr>
      </w:pPr>
    </w:p>
    <w:p w14:paraId="38DF14AF" w14:textId="77777777" w:rsidR="00692C3C" w:rsidRPr="00692C3C" w:rsidRDefault="00692C3C" w:rsidP="00692C3C">
      <w:pPr>
        <w:spacing w:after="0" w:line="240" w:lineRule="auto"/>
        <w:jc w:val="both"/>
        <w:outlineLvl w:val="1"/>
        <w:rPr>
          <w:rFonts w:ascii="Arial" w:eastAsia="Times New Roman" w:hAnsi="Arial" w:cs="Arial"/>
          <w:iCs/>
          <w:sz w:val="20"/>
          <w:szCs w:val="20"/>
          <w:lang w:eastAsia="hr-HR"/>
        </w:rPr>
      </w:pPr>
    </w:p>
    <w:p w14:paraId="612947D4" w14:textId="77777777" w:rsidR="00692C3C" w:rsidRPr="00692C3C" w:rsidRDefault="00692C3C" w:rsidP="00692C3C">
      <w:pPr>
        <w:spacing w:after="0" w:line="240" w:lineRule="auto"/>
        <w:jc w:val="both"/>
        <w:outlineLvl w:val="1"/>
        <w:rPr>
          <w:rFonts w:ascii="Arial" w:eastAsia="Times New Roman" w:hAnsi="Arial" w:cs="Arial"/>
          <w:b/>
          <w:lang w:eastAsia="hr-HR"/>
        </w:rPr>
      </w:pPr>
      <w:r w:rsidRPr="00692C3C">
        <w:rPr>
          <w:rFonts w:ascii="Arial" w:eastAsia="Times New Roman" w:hAnsi="Arial" w:cs="Arial"/>
          <w:b/>
          <w:highlight w:val="lightGray"/>
          <w:lang w:eastAsia="hr-HR"/>
        </w:rPr>
        <w:t>2.  PODACI  O  PREDMETU  NABAVE</w:t>
      </w:r>
      <w:bookmarkEnd w:id="10"/>
    </w:p>
    <w:p w14:paraId="07B56A15" w14:textId="77777777" w:rsidR="00692C3C" w:rsidRPr="00692C3C" w:rsidRDefault="00692C3C" w:rsidP="00692C3C">
      <w:pPr>
        <w:spacing w:after="0" w:line="240" w:lineRule="auto"/>
        <w:jc w:val="both"/>
        <w:outlineLvl w:val="2"/>
        <w:rPr>
          <w:rFonts w:ascii="Arial" w:eastAsia="Times New Roman" w:hAnsi="Arial" w:cs="Arial"/>
          <w:b/>
          <w:sz w:val="20"/>
          <w:szCs w:val="20"/>
          <w:u w:val="single"/>
          <w:lang w:eastAsia="hr-HR"/>
        </w:rPr>
      </w:pPr>
    </w:p>
    <w:p w14:paraId="55B367D7" w14:textId="77777777" w:rsidR="00692C3C" w:rsidRPr="00692C3C" w:rsidRDefault="00692C3C" w:rsidP="00692C3C">
      <w:pPr>
        <w:spacing w:after="120" w:line="240" w:lineRule="auto"/>
        <w:jc w:val="both"/>
        <w:outlineLvl w:val="2"/>
        <w:rPr>
          <w:rFonts w:ascii="Arial" w:eastAsia="Times New Roman" w:hAnsi="Arial" w:cs="Arial"/>
          <w:b/>
          <w:sz w:val="20"/>
          <w:szCs w:val="20"/>
          <w:u w:val="single"/>
          <w:lang w:eastAsia="hr-HR"/>
        </w:rPr>
      </w:pPr>
      <w:bookmarkStart w:id="11" w:name="_Toc445716975"/>
      <w:r w:rsidRPr="00692C3C">
        <w:rPr>
          <w:rFonts w:ascii="Arial" w:eastAsia="Times New Roman" w:hAnsi="Arial" w:cs="Arial"/>
          <w:b/>
          <w:sz w:val="20"/>
          <w:szCs w:val="20"/>
          <w:u w:val="single"/>
          <w:lang w:eastAsia="hr-HR"/>
        </w:rPr>
        <w:t>2.1. Opis predmeta nabave</w:t>
      </w:r>
      <w:bookmarkEnd w:id="11"/>
    </w:p>
    <w:p w14:paraId="5EA3967E" w14:textId="77777777" w:rsidR="00692C3C" w:rsidRPr="00692C3C" w:rsidRDefault="00692C3C" w:rsidP="00692C3C">
      <w:pPr>
        <w:widowControl w:val="0"/>
        <w:tabs>
          <w:tab w:val="center" w:pos="4320"/>
          <w:tab w:val="right" w:pos="8640"/>
          <w:tab w:val="left" w:pos="8930"/>
        </w:tabs>
        <w:snapToGrid w:val="0"/>
        <w:spacing w:after="0" w:line="240" w:lineRule="auto"/>
        <w:jc w:val="both"/>
        <w:rPr>
          <w:rFonts w:ascii="Arial" w:eastAsia="Times New Roman" w:hAnsi="Arial" w:cs="Arial"/>
          <w:sz w:val="20"/>
          <w:szCs w:val="20"/>
          <w:lang w:eastAsia="hr-HR"/>
        </w:rPr>
      </w:pPr>
      <w:bookmarkStart w:id="12" w:name="_Toc445716976"/>
      <w:r w:rsidRPr="00692C3C">
        <w:rPr>
          <w:rFonts w:ascii="Arial" w:eastAsia="Times New Roman" w:hAnsi="Arial" w:cs="Arial"/>
          <w:sz w:val="20"/>
          <w:szCs w:val="20"/>
          <w:lang w:eastAsia="hr-HR"/>
        </w:rPr>
        <w:t>Predmet nabave je izvođenje radova parternog uređenja okoliša Centra za mlade, a sve je detaljno opisano u Troškovniku i projektnoj dokumentaciji, koji su sastavni dio ove Dokumentacije o nabavi.</w:t>
      </w:r>
    </w:p>
    <w:p w14:paraId="44D1557C" w14:textId="77777777" w:rsidR="00692C3C" w:rsidRPr="00692C3C" w:rsidRDefault="00692C3C" w:rsidP="00692C3C">
      <w:pPr>
        <w:spacing w:after="48" w:line="240" w:lineRule="auto"/>
        <w:jc w:val="both"/>
        <w:textAlignment w:val="baseline"/>
        <w:rPr>
          <w:rFonts w:ascii="Arial" w:eastAsia="Calibri" w:hAnsi="Arial" w:cs="Arial"/>
          <w:b/>
          <w:sz w:val="20"/>
          <w:szCs w:val="20"/>
          <w:lang w:eastAsia="hr-HR"/>
        </w:rPr>
      </w:pPr>
    </w:p>
    <w:p w14:paraId="2DC95D99" w14:textId="77777777" w:rsidR="00692C3C" w:rsidRPr="00692C3C" w:rsidRDefault="00692C3C" w:rsidP="00692C3C">
      <w:pPr>
        <w:spacing w:after="48" w:line="240" w:lineRule="auto"/>
        <w:jc w:val="both"/>
        <w:textAlignment w:val="baseline"/>
        <w:rPr>
          <w:rFonts w:ascii="Arial" w:eastAsia="Calibri" w:hAnsi="Arial" w:cs="Arial"/>
          <w:b/>
          <w:sz w:val="20"/>
          <w:szCs w:val="20"/>
          <w:lang w:eastAsia="hr-HR"/>
        </w:rPr>
      </w:pPr>
      <w:r w:rsidRPr="00692C3C">
        <w:rPr>
          <w:rFonts w:ascii="Arial" w:eastAsia="Calibri" w:hAnsi="Arial" w:cs="Arial"/>
          <w:b/>
          <w:sz w:val="20"/>
          <w:szCs w:val="20"/>
          <w:lang w:eastAsia="hr-HR"/>
        </w:rPr>
        <w:t>O projektu:</w:t>
      </w:r>
    </w:p>
    <w:p w14:paraId="21189179" w14:textId="77777777" w:rsidR="00692C3C" w:rsidRPr="00692C3C" w:rsidRDefault="00692C3C" w:rsidP="00692C3C">
      <w:pPr>
        <w:spacing w:after="48" w:line="240" w:lineRule="auto"/>
        <w:jc w:val="both"/>
        <w:textAlignment w:val="baseline"/>
        <w:rPr>
          <w:rFonts w:ascii="Arial" w:eastAsia="Calibri" w:hAnsi="Arial" w:cs="Arial"/>
          <w:b/>
          <w:bCs/>
          <w:i/>
          <w:iCs/>
          <w:sz w:val="20"/>
          <w:szCs w:val="24"/>
          <w:lang w:eastAsia="hr-HR"/>
        </w:rPr>
      </w:pPr>
      <w:r w:rsidRPr="00692C3C">
        <w:rPr>
          <w:rFonts w:ascii="Arial" w:eastAsia="Calibri" w:hAnsi="Arial" w:cs="Arial"/>
          <w:bCs/>
          <w:sz w:val="20"/>
          <w:szCs w:val="20"/>
          <w:lang w:eastAsia="hr-HR"/>
        </w:rPr>
        <w:t xml:space="preserve">U okviru Prioritetne osi 6 </w:t>
      </w:r>
      <w:r w:rsidRPr="00692C3C">
        <w:rPr>
          <w:rFonts w:ascii="Arial" w:eastAsia="Calibri" w:hAnsi="Arial" w:cs="Arial"/>
          <w:bCs/>
          <w:i/>
          <w:sz w:val="20"/>
          <w:szCs w:val="20"/>
          <w:lang w:eastAsia="hr-HR"/>
        </w:rPr>
        <w:t>„Zaštita okoliša i održivost resursa“</w:t>
      </w:r>
      <w:r w:rsidRPr="00692C3C">
        <w:rPr>
          <w:rFonts w:ascii="Arial" w:eastAsia="Calibri" w:hAnsi="Arial" w:cs="Arial"/>
          <w:bCs/>
          <w:sz w:val="20"/>
          <w:szCs w:val="20"/>
          <w:lang w:eastAsia="hr-HR"/>
        </w:rPr>
        <w:t xml:space="preserve">, Investicijskog prioriteta 6e </w:t>
      </w:r>
      <w:r w:rsidRPr="00692C3C">
        <w:rPr>
          <w:rFonts w:ascii="Arial" w:eastAsia="Calibri" w:hAnsi="Arial" w:cs="Arial"/>
          <w:bCs/>
          <w:i/>
          <w:sz w:val="20"/>
          <w:szCs w:val="20"/>
          <w:lang w:eastAsia="hr-HR"/>
        </w:rPr>
        <w:t>„Aktivnosti kojima se poboljšava urbani okoliš, revitalizacija gradova, obnova i dekontaminacija nekadašnjeg industrijskog zemljišta (uključujući prenamijenjena područja), smanjenje zagađenja zraka i promicanje mjera za smanjenje buke</w:t>
      </w:r>
      <w:r w:rsidRPr="00692C3C">
        <w:rPr>
          <w:rFonts w:ascii="Arial" w:eastAsia="Calibri" w:hAnsi="Arial" w:cs="Arial"/>
          <w:bCs/>
          <w:sz w:val="20"/>
          <w:szCs w:val="20"/>
          <w:lang w:eastAsia="hr-HR"/>
        </w:rPr>
        <w:t xml:space="preserve">“, Specifičnog cilja 6e2 </w:t>
      </w:r>
      <w:r w:rsidRPr="00692C3C">
        <w:rPr>
          <w:rFonts w:ascii="Arial" w:eastAsia="Calibri" w:hAnsi="Arial" w:cs="Arial"/>
          <w:bCs/>
          <w:i/>
          <w:sz w:val="20"/>
          <w:szCs w:val="20"/>
          <w:lang w:eastAsia="hr-HR"/>
        </w:rPr>
        <w:t xml:space="preserve">„Obnova </w:t>
      </w:r>
      <w:proofErr w:type="spellStart"/>
      <w:r w:rsidRPr="00692C3C">
        <w:rPr>
          <w:rFonts w:ascii="Arial" w:eastAsia="Calibri" w:hAnsi="Arial" w:cs="Arial"/>
          <w:bCs/>
          <w:i/>
          <w:sz w:val="20"/>
          <w:szCs w:val="20"/>
          <w:lang w:eastAsia="hr-HR"/>
        </w:rPr>
        <w:t>brownfield</w:t>
      </w:r>
      <w:proofErr w:type="spellEnd"/>
      <w:r w:rsidRPr="00692C3C">
        <w:rPr>
          <w:rFonts w:ascii="Arial" w:eastAsia="Calibri" w:hAnsi="Arial" w:cs="Arial"/>
          <w:bCs/>
          <w:i/>
          <w:sz w:val="20"/>
          <w:szCs w:val="20"/>
          <w:lang w:eastAsia="hr-HR"/>
        </w:rPr>
        <w:t xml:space="preserve"> lokacija (bivša vojna i/ili industrijska područja) unutar ITU”</w:t>
      </w:r>
      <w:r w:rsidRPr="00692C3C">
        <w:rPr>
          <w:rFonts w:ascii="Arial" w:eastAsia="Calibri" w:hAnsi="Arial" w:cs="Arial"/>
          <w:bCs/>
          <w:sz w:val="20"/>
          <w:szCs w:val="20"/>
          <w:lang w:eastAsia="hr-HR"/>
        </w:rPr>
        <w:t xml:space="preserve"> OP Konkurentnost i kohezija, financiranog sredstvima Europskih strukturnih i investicijskih fondova, Gradu Zadru su dodijeljena bespovratna sredstva za projekt naziva: </w:t>
      </w:r>
      <w:r w:rsidRPr="00692C3C">
        <w:rPr>
          <w:rFonts w:ascii="Arial" w:eastAsia="Calibri" w:hAnsi="Arial" w:cs="Arial"/>
          <w:b/>
          <w:bCs/>
          <w:i/>
          <w:iCs/>
          <w:sz w:val="20"/>
          <w:szCs w:val="24"/>
          <w:lang w:eastAsia="hr-HR"/>
        </w:rPr>
        <w:t xml:space="preserve">Centar za mlade (faza II.) - </w:t>
      </w:r>
      <w:proofErr w:type="spellStart"/>
      <w:r w:rsidRPr="00692C3C">
        <w:rPr>
          <w:rFonts w:ascii="Arial" w:eastAsia="Calibri" w:hAnsi="Arial" w:cs="Arial"/>
          <w:b/>
          <w:bCs/>
          <w:i/>
          <w:iCs/>
          <w:sz w:val="20"/>
          <w:szCs w:val="24"/>
          <w:lang w:eastAsia="hr-HR"/>
        </w:rPr>
        <w:t>Parterno</w:t>
      </w:r>
      <w:proofErr w:type="spellEnd"/>
      <w:r w:rsidRPr="00692C3C">
        <w:rPr>
          <w:rFonts w:ascii="Arial" w:eastAsia="Calibri" w:hAnsi="Arial" w:cs="Arial"/>
          <w:b/>
          <w:bCs/>
          <w:i/>
          <w:iCs/>
          <w:sz w:val="20"/>
          <w:szCs w:val="24"/>
          <w:lang w:eastAsia="hr-HR"/>
        </w:rPr>
        <w:t xml:space="preserve"> uređenje okoliša Centra za mlade u sklopu bivše vojarne u ulici Stjepana Radića u Zadru</w:t>
      </w:r>
      <w:r w:rsidRPr="00692C3C">
        <w:rPr>
          <w:rFonts w:ascii="Arial" w:eastAsia="Calibri" w:hAnsi="Arial" w:cs="Arial"/>
          <w:bCs/>
          <w:sz w:val="20"/>
          <w:szCs w:val="20"/>
          <w:lang w:eastAsia="hr-HR"/>
        </w:rPr>
        <w:t xml:space="preserve">. </w:t>
      </w:r>
    </w:p>
    <w:p w14:paraId="46918F18" w14:textId="77777777" w:rsidR="00692C3C" w:rsidRPr="00692C3C" w:rsidRDefault="00692C3C" w:rsidP="00692C3C">
      <w:pPr>
        <w:spacing w:after="48" w:line="240" w:lineRule="auto"/>
        <w:jc w:val="both"/>
        <w:textAlignment w:val="baseline"/>
        <w:rPr>
          <w:rFonts w:ascii="Arial" w:eastAsia="Calibri" w:hAnsi="Arial" w:cs="Arial"/>
          <w:bCs/>
          <w:sz w:val="20"/>
          <w:szCs w:val="20"/>
          <w:lang w:eastAsia="hr-HR"/>
        </w:rPr>
      </w:pPr>
      <w:r w:rsidRPr="00692C3C">
        <w:rPr>
          <w:rFonts w:ascii="Arial" w:eastAsia="Calibri" w:hAnsi="Arial" w:cs="Arial"/>
          <w:bCs/>
          <w:sz w:val="20"/>
          <w:szCs w:val="20"/>
          <w:lang w:eastAsia="hr-HR"/>
        </w:rPr>
        <w:t xml:space="preserve">Cilj Projekta je revitalizacija </w:t>
      </w:r>
      <w:proofErr w:type="spellStart"/>
      <w:r w:rsidRPr="00692C3C">
        <w:rPr>
          <w:rFonts w:ascii="Arial" w:eastAsia="Calibri" w:hAnsi="Arial" w:cs="Arial"/>
          <w:bCs/>
          <w:i/>
          <w:sz w:val="20"/>
          <w:szCs w:val="20"/>
          <w:lang w:eastAsia="hr-HR"/>
        </w:rPr>
        <w:t>brownfield</w:t>
      </w:r>
      <w:proofErr w:type="spellEnd"/>
      <w:r w:rsidRPr="00692C3C">
        <w:rPr>
          <w:rFonts w:ascii="Arial" w:eastAsia="Calibri" w:hAnsi="Arial" w:cs="Arial"/>
          <w:bCs/>
          <w:sz w:val="20"/>
          <w:szCs w:val="20"/>
          <w:lang w:eastAsia="hr-HR"/>
        </w:rPr>
        <w:t xml:space="preserve"> područja bivšeg vojnog kompleksa parternim uređenjem okoliša Centra za mlade. Projektom se prostor bivše vojarne u ulici Stjepana Radića, kao i bivši vojni kompleks, obnavlja i ponovno stavlja u funkciju kako bi se postojeći, trenutno neiskorišteni prostor, ponovno upotrebljavao i služio zajednici. </w:t>
      </w:r>
    </w:p>
    <w:p w14:paraId="592B7824" w14:textId="77777777" w:rsidR="00692C3C" w:rsidRPr="00692C3C" w:rsidRDefault="00692C3C" w:rsidP="00692C3C">
      <w:pPr>
        <w:widowControl w:val="0"/>
        <w:tabs>
          <w:tab w:val="center" w:pos="4320"/>
          <w:tab w:val="right" w:pos="8640"/>
          <w:tab w:val="left" w:pos="8930"/>
        </w:tabs>
        <w:snapToGrid w:val="0"/>
        <w:spacing w:after="0" w:line="240" w:lineRule="auto"/>
        <w:jc w:val="both"/>
        <w:rPr>
          <w:rFonts w:ascii="Arial" w:eastAsia="Times New Roman" w:hAnsi="Arial" w:cs="Arial"/>
          <w:sz w:val="20"/>
          <w:szCs w:val="20"/>
          <w:lang w:eastAsia="hr-HR"/>
        </w:rPr>
      </w:pPr>
    </w:p>
    <w:p w14:paraId="73ACD08C" w14:textId="77777777" w:rsidR="00692C3C" w:rsidRPr="00692C3C" w:rsidRDefault="00692C3C" w:rsidP="00692C3C">
      <w:pPr>
        <w:spacing w:after="0" w:line="240" w:lineRule="auto"/>
        <w:rPr>
          <w:rFonts w:ascii="Arial" w:eastAsia="Times New Roman" w:hAnsi="Arial" w:cs="Arial"/>
          <w:b/>
          <w:sz w:val="20"/>
          <w:szCs w:val="20"/>
          <w:lang w:eastAsia="hr-HR"/>
        </w:rPr>
      </w:pPr>
      <w:r w:rsidRPr="00692C3C">
        <w:rPr>
          <w:rFonts w:ascii="Arial" w:eastAsia="Times New Roman" w:hAnsi="Arial" w:cs="Arial"/>
          <w:b/>
          <w:sz w:val="20"/>
          <w:szCs w:val="20"/>
          <w:lang w:eastAsia="hr-HR"/>
        </w:rPr>
        <w:t>Oznaka i naziv</w:t>
      </w:r>
      <w:r w:rsidRPr="00692C3C">
        <w:rPr>
          <w:rFonts w:ascii="Arial" w:eastAsia="Times New Roman" w:hAnsi="Arial" w:cs="Arial"/>
          <w:b/>
          <w:sz w:val="20"/>
          <w:szCs w:val="20"/>
          <w:lang w:eastAsia="hr-HR"/>
        </w:rPr>
        <w:tab/>
      </w:r>
    </w:p>
    <w:p w14:paraId="47C97209" w14:textId="77777777" w:rsidR="00692C3C" w:rsidRPr="00692C3C" w:rsidRDefault="00692C3C" w:rsidP="00692C3C">
      <w:pPr>
        <w:spacing w:after="0" w:line="240" w:lineRule="auto"/>
        <w:rPr>
          <w:rFonts w:ascii="Arial" w:eastAsia="Times New Roman" w:hAnsi="Arial" w:cs="Arial"/>
          <w:b/>
          <w:sz w:val="20"/>
          <w:szCs w:val="20"/>
          <w:lang w:eastAsia="hr-HR"/>
        </w:rPr>
      </w:pPr>
    </w:p>
    <w:p w14:paraId="1628A1C2" w14:textId="77777777" w:rsidR="00692C3C" w:rsidRPr="00A978DD" w:rsidRDefault="00692C3C" w:rsidP="00692C3C">
      <w:pPr>
        <w:spacing w:after="0" w:line="240" w:lineRule="auto"/>
        <w:ind w:left="425"/>
        <w:rPr>
          <w:rFonts w:ascii="Arial" w:eastAsia="Times New Roman" w:hAnsi="Arial" w:cs="Arial"/>
          <w:sz w:val="20"/>
          <w:szCs w:val="20"/>
          <w:lang w:eastAsia="hr-HR"/>
        </w:rPr>
      </w:pPr>
      <w:r w:rsidRPr="00A978DD">
        <w:rPr>
          <w:rFonts w:ascii="Arial" w:eastAsia="Times New Roman" w:hAnsi="Arial" w:cs="Arial"/>
          <w:sz w:val="20"/>
          <w:szCs w:val="20"/>
          <w:lang w:eastAsia="hr-HR"/>
        </w:rPr>
        <w:t xml:space="preserve">CPV: 45200000-9 Radovi na objektima ili dijelovima objekata visokogradnje i niskogradnje, </w:t>
      </w:r>
    </w:p>
    <w:p w14:paraId="2FD244D4" w14:textId="77777777" w:rsidR="00692C3C" w:rsidRPr="00A978DD" w:rsidRDefault="00692C3C" w:rsidP="00692C3C">
      <w:pPr>
        <w:spacing w:after="0" w:line="240" w:lineRule="auto"/>
        <w:ind w:left="425"/>
        <w:rPr>
          <w:rFonts w:ascii="Arial" w:eastAsia="Times New Roman" w:hAnsi="Arial" w:cs="Arial"/>
          <w:sz w:val="20"/>
          <w:szCs w:val="20"/>
          <w:lang w:eastAsia="hr-HR"/>
        </w:rPr>
      </w:pPr>
      <w:r w:rsidRPr="00A978DD">
        <w:rPr>
          <w:rFonts w:ascii="Arial" w:eastAsia="Times New Roman" w:hAnsi="Arial" w:cs="Arial"/>
          <w:sz w:val="20"/>
          <w:szCs w:val="20"/>
          <w:lang w:eastAsia="hr-HR"/>
        </w:rPr>
        <w:t>CPV: 45262640-9 Radovi oplemenjivanja okoliša</w:t>
      </w:r>
    </w:p>
    <w:p w14:paraId="30A73915" w14:textId="77777777" w:rsidR="00692C3C" w:rsidRPr="00A978DD" w:rsidRDefault="00692C3C" w:rsidP="00692C3C">
      <w:pPr>
        <w:spacing w:after="0" w:line="240" w:lineRule="auto"/>
        <w:ind w:left="425"/>
        <w:rPr>
          <w:rFonts w:ascii="Arial" w:eastAsia="Times New Roman" w:hAnsi="Arial" w:cs="Arial"/>
          <w:sz w:val="20"/>
          <w:szCs w:val="20"/>
          <w:lang w:eastAsia="hr-HR"/>
        </w:rPr>
      </w:pPr>
      <w:r w:rsidRPr="00A978DD">
        <w:rPr>
          <w:rFonts w:ascii="Arial" w:eastAsia="Times New Roman" w:hAnsi="Arial" w:cs="Arial"/>
          <w:sz w:val="20"/>
          <w:szCs w:val="20"/>
          <w:lang w:eastAsia="hr-HR"/>
        </w:rPr>
        <w:t>CPV: 45222000-9 Građevinski radovi niskogradnje, osim mostova, tunela, okana i  podzemnih željeznica</w:t>
      </w:r>
    </w:p>
    <w:p w14:paraId="1A4599B9" w14:textId="77777777" w:rsidR="00692C3C" w:rsidRPr="00A978DD" w:rsidRDefault="00692C3C" w:rsidP="00692C3C">
      <w:pPr>
        <w:spacing w:after="0" w:line="240" w:lineRule="auto"/>
        <w:ind w:left="425"/>
        <w:rPr>
          <w:rFonts w:ascii="Arial" w:eastAsia="Times New Roman" w:hAnsi="Arial" w:cs="Arial"/>
          <w:sz w:val="20"/>
          <w:szCs w:val="20"/>
          <w:lang w:eastAsia="hr-HR"/>
        </w:rPr>
      </w:pPr>
      <w:r w:rsidRPr="00A978DD">
        <w:rPr>
          <w:rFonts w:ascii="Arial" w:eastAsia="Times New Roman" w:hAnsi="Arial" w:cs="Arial"/>
          <w:sz w:val="20"/>
          <w:szCs w:val="20"/>
          <w:lang w:eastAsia="hr-HR"/>
        </w:rPr>
        <w:t>CPV: 45000000-7 Građevinski radovi</w:t>
      </w:r>
    </w:p>
    <w:p w14:paraId="7B26FF6E" w14:textId="77777777" w:rsidR="00692C3C" w:rsidRPr="00A978DD" w:rsidRDefault="00692C3C" w:rsidP="00692C3C">
      <w:pPr>
        <w:spacing w:after="0" w:line="240" w:lineRule="auto"/>
        <w:ind w:left="425"/>
        <w:rPr>
          <w:rFonts w:ascii="Arial" w:eastAsia="Times New Roman" w:hAnsi="Arial" w:cs="Arial"/>
          <w:sz w:val="20"/>
          <w:szCs w:val="20"/>
          <w:lang w:eastAsia="hr-HR"/>
        </w:rPr>
      </w:pPr>
      <w:r w:rsidRPr="00A978DD">
        <w:rPr>
          <w:rFonts w:ascii="Arial" w:eastAsia="Times New Roman" w:hAnsi="Arial" w:cs="Arial"/>
          <w:sz w:val="20"/>
          <w:szCs w:val="20"/>
          <w:lang w:eastAsia="hr-HR"/>
        </w:rPr>
        <w:t>CPV: 45310000-3 Elektroinstalacijski radovi</w:t>
      </w:r>
    </w:p>
    <w:p w14:paraId="22222C21" w14:textId="77777777" w:rsidR="00692C3C" w:rsidRPr="00692C3C" w:rsidRDefault="00692C3C" w:rsidP="00692C3C">
      <w:pPr>
        <w:widowControl w:val="0"/>
        <w:tabs>
          <w:tab w:val="center" w:pos="4320"/>
          <w:tab w:val="right" w:pos="8640"/>
          <w:tab w:val="left" w:pos="8930"/>
        </w:tabs>
        <w:snapToGrid w:val="0"/>
        <w:spacing w:after="0" w:line="240" w:lineRule="auto"/>
        <w:jc w:val="both"/>
        <w:rPr>
          <w:rFonts w:ascii="Arial" w:eastAsia="Times New Roman" w:hAnsi="Arial" w:cs="Arial"/>
          <w:sz w:val="20"/>
          <w:szCs w:val="20"/>
          <w:lang w:eastAsia="hr-HR"/>
        </w:rPr>
      </w:pPr>
    </w:p>
    <w:p w14:paraId="1403A98F" w14:textId="77777777" w:rsidR="00692C3C" w:rsidRPr="00AA056D" w:rsidRDefault="00692C3C" w:rsidP="00692C3C">
      <w:pPr>
        <w:spacing w:after="120" w:line="240" w:lineRule="auto"/>
        <w:jc w:val="both"/>
        <w:outlineLvl w:val="2"/>
        <w:rPr>
          <w:rFonts w:ascii="Arial" w:eastAsia="Times New Roman" w:hAnsi="Arial" w:cs="Arial"/>
          <w:b/>
          <w:sz w:val="20"/>
          <w:szCs w:val="20"/>
          <w:u w:val="single"/>
          <w:lang w:eastAsia="hr-HR"/>
        </w:rPr>
      </w:pPr>
      <w:r w:rsidRPr="00AA056D">
        <w:rPr>
          <w:rFonts w:ascii="Arial" w:eastAsia="Times New Roman" w:hAnsi="Arial" w:cs="Arial"/>
          <w:b/>
          <w:sz w:val="20"/>
          <w:szCs w:val="20"/>
          <w:u w:val="single"/>
          <w:lang w:eastAsia="hr-HR"/>
        </w:rPr>
        <w:t>2.2. Opis i oznaka grupa predmeta nabave</w:t>
      </w:r>
      <w:bookmarkEnd w:id="12"/>
    </w:p>
    <w:p w14:paraId="6B8C95EF" w14:textId="77777777" w:rsidR="00A87455" w:rsidRPr="00AA056D" w:rsidRDefault="00A87455" w:rsidP="00A87455">
      <w:pPr>
        <w:spacing w:after="0" w:line="240" w:lineRule="auto"/>
        <w:jc w:val="both"/>
        <w:rPr>
          <w:rFonts w:ascii="Arial" w:eastAsia="Times New Roman" w:hAnsi="Arial" w:cs="Arial"/>
          <w:color w:val="000000"/>
          <w:sz w:val="20"/>
          <w:szCs w:val="20"/>
          <w:lang w:eastAsia="hr-HR"/>
        </w:rPr>
      </w:pPr>
      <w:r w:rsidRPr="00AA056D">
        <w:rPr>
          <w:rFonts w:ascii="Arial" w:eastAsia="Times New Roman" w:hAnsi="Arial" w:cs="Arial"/>
          <w:color w:val="000000"/>
          <w:sz w:val="20"/>
          <w:szCs w:val="20"/>
          <w:lang w:eastAsia="hr-HR"/>
        </w:rPr>
        <w:t xml:space="preserve">Predmet nabave nije podijeljen na grupe jer se radi o jedinstvenoj tehničko-tehnološkoj cjelini te bi tehnička složenost podjele na grupe potencijalno mogla narušiti uspješnost izvršenja ugovora u slučaju potrebe koordinacije većeg broja različitih ugovaratelja. Također, Naručitelj ne želi dobiti različita </w:t>
      </w:r>
      <w:r w:rsidRPr="00AA056D">
        <w:rPr>
          <w:rFonts w:ascii="Arial" w:eastAsia="Times New Roman" w:hAnsi="Arial" w:cs="Arial"/>
          <w:color w:val="000000"/>
          <w:sz w:val="20"/>
          <w:szCs w:val="20"/>
          <w:lang w:eastAsia="hr-HR"/>
        </w:rPr>
        <w:lastRenderedPageBreak/>
        <w:t>rješenja zbog različitih izvođača/izvršitelja usluga, koja bi mogla potencijalno biti nekompatibilna te bi mogla dovesti do značajnog povećanja troškova za Naručitelja. Stoga je ponuditelj u obvezi ponuditi predmet nabave u cijelosti, odnosno ponuda mora obuhvatiti sve stavke Troškovnika ove Dokumentacije o nabavi.</w:t>
      </w:r>
    </w:p>
    <w:p w14:paraId="093D02F2" w14:textId="77777777" w:rsidR="009A0E30" w:rsidRDefault="009A0E30" w:rsidP="00692C3C">
      <w:pPr>
        <w:spacing w:after="120" w:line="240" w:lineRule="auto"/>
        <w:jc w:val="both"/>
        <w:outlineLvl w:val="2"/>
        <w:rPr>
          <w:rFonts w:ascii="Arial" w:eastAsia="Times New Roman" w:hAnsi="Arial" w:cs="Arial"/>
          <w:b/>
          <w:sz w:val="20"/>
          <w:szCs w:val="20"/>
          <w:u w:val="single"/>
          <w:lang w:eastAsia="hr-HR"/>
        </w:rPr>
      </w:pPr>
      <w:bookmarkStart w:id="13" w:name="_Toc445716977"/>
    </w:p>
    <w:p w14:paraId="0B60DA81" w14:textId="77777777" w:rsidR="00692C3C" w:rsidRPr="00AA056D" w:rsidRDefault="00692C3C" w:rsidP="00692C3C">
      <w:pPr>
        <w:spacing w:after="120" w:line="240" w:lineRule="auto"/>
        <w:jc w:val="both"/>
        <w:outlineLvl w:val="2"/>
        <w:rPr>
          <w:rFonts w:ascii="Arial" w:eastAsia="Times New Roman" w:hAnsi="Arial" w:cs="Arial"/>
          <w:b/>
          <w:sz w:val="20"/>
          <w:szCs w:val="20"/>
          <w:u w:val="single"/>
          <w:lang w:eastAsia="hr-HR"/>
        </w:rPr>
      </w:pPr>
      <w:r w:rsidRPr="00AA056D">
        <w:rPr>
          <w:rFonts w:ascii="Arial" w:eastAsia="Times New Roman" w:hAnsi="Arial" w:cs="Arial"/>
          <w:b/>
          <w:sz w:val="20"/>
          <w:szCs w:val="20"/>
          <w:u w:val="single"/>
          <w:lang w:eastAsia="hr-HR"/>
        </w:rPr>
        <w:t>2.3. Količina predmeta nabave</w:t>
      </w:r>
      <w:bookmarkEnd w:id="13"/>
    </w:p>
    <w:p w14:paraId="1DAB30E7" w14:textId="77777777" w:rsidR="00A87455" w:rsidRPr="00AA056D" w:rsidRDefault="00A87455" w:rsidP="00A87455">
      <w:pPr>
        <w:spacing w:after="0" w:line="240" w:lineRule="auto"/>
        <w:jc w:val="both"/>
        <w:rPr>
          <w:rFonts w:ascii="Arial" w:eastAsia="Times New Roman" w:hAnsi="Arial" w:cs="Arial"/>
          <w:sz w:val="20"/>
          <w:szCs w:val="20"/>
          <w:lang w:eastAsia="hr-HR"/>
        </w:rPr>
      </w:pPr>
      <w:r w:rsidRPr="00AA056D">
        <w:rPr>
          <w:rFonts w:ascii="Arial" w:eastAsia="Times New Roman" w:hAnsi="Arial" w:cs="Arial"/>
          <w:sz w:val="20"/>
          <w:szCs w:val="20"/>
          <w:lang w:eastAsia="hr-HR"/>
        </w:rPr>
        <w:t>Ponuditelj je dužan nuditi isključivo cjelokupan predmet nabave iz ove Dokumentacije o nabavi.</w:t>
      </w:r>
    </w:p>
    <w:p w14:paraId="4B7FBD92" w14:textId="77777777" w:rsidR="00A87455" w:rsidRPr="00AA056D" w:rsidRDefault="00A87455" w:rsidP="00A87455">
      <w:pPr>
        <w:spacing w:after="0" w:line="240" w:lineRule="auto"/>
        <w:jc w:val="both"/>
        <w:rPr>
          <w:rFonts w:ascii="Arial" w:eastAsia="Times New Roman" w:hAnsi="Arial" w:cs="Arial"/>
          <w:sz w:val="20"/>
          <w:szCs w:val="20"/>
          <w:lang w:eastAsia="hr-HR"/>
        </w:rPr>
      </w:pPr>
    </w:p>
    <w:p w14:paraId="7E9877F5" w14:textId="77777777" w:rsidR="00A87455" w:rsidRPr="00A87455" w:rsidRDefault="00A87455" w:rsidP="00A87455">
      <w:pPr>
        <w:spacing w:after="0" w:line="240" w:lineRule="auto"/>
        <w:jc w:val="both"/>
        <w:rPr>
          <w:rFonts w:ascii="Arial" w:eastAsia="Times New Roman" w:hAnsi="Arial" w:cs="Arial"/>
          <w:sz w:val="20"/>
          <w:szCs w:val="20"/>
          <w:lang w:eastAsia="hr-HR"/>
        </w:rPr>
      </w:pPr>
      <w:r w:rsidRPr="00AA056D">
        <w:rPr>
          <w:rFonts w:ascii="Arial" w:eastAsia="Times New Roman" w:hAnsi="Arial" w:cs="Arial"/>
          <w:sz w:val="20"/>
          <w:szCs w:val="20"/>
          <w:lang w:eastAsia="hr-HR"/>
        </w:rPr>
        <w:t>Količina predmeta nabave je predviđena (okvirna), a u cijelosti je iskazana u priloženom Troškovniku koji je sastavni dio ove Dokumentacije o nabavi.</w:t>
      </w:r>
    </w:p>
    <w:p w14:paraId="3A3EDDC0" w14:textId="77777777" w:rsidR="00A87455" w:rsidRPr="00A87455" w:rsidRDefault="00A87455" w:rsidP="00A87455">
      <w:pPr>
        <w:spacing w:after="0" w:line="240" w:lineRule="auto"/>
        <w:jc w:val="both"/>
        <w:rPr>
          <w:rFonts w:ascii="Arial" w:eastAsia="Times New Roman" w:hAnsi="Arial" w:cs="Arial"/>
          <w:sz w:val="20"/>
          <w:szCs w:val="20"/>
          <w:lang w:eastAsia="hr-HR"/>
        </w:rPr>
      </w:pPr>
    </w:p>
    <w:p w14:paraId="18CDF062" w14:textId="77777777" w:rsidR="00A87455" w:rsidRPr="00A87455" w:rsidRDefault="00A87455" w:rsidP="00A87455">
      <w:pPr>
        <w:spacing w:after="0" w:line="240" w:lineRule="auto"/>
        <w:jc w:val="both"/>
        <w:rPr>
          <w:rFonts w:ascii="Arial" w:eastAsia="Times New Roman" w:hAnsi="Arial" w:cs="Arial"/>
          <w:sz w:val="20"/>
          <w:szCs w:val="20"/>
          <w:lang w:eastAsia="hr-HR"/>
        </w:rPr>
      </w:pPr>
      <w:r w:rsidRPr="00AA056D">
        <w:rPr>
          <w:rFonts w:ascii="Arial" w:eastAsia="Times New Roman" w:hAnsi="Arial" w:cs="Arial"/>
          <w:sz w:val="20"/>
          <w:szCs w:val="20"/>
          <w:lang w:eastAsia="hr-HR"/>
        </w:rPr>
        <w:t>Sukladno članku 4. stavku 3. Pravilnika o dokumentaciji o nabavi te ponudi u postupcima javne nabave („Narodne novine“ broj 65/2017, 75/2020; u daljnjem tekstu: Pravilnik),</w:t>
      </w:r>
      <w:r w:rsidRPr="00A87455">
        <w:rPr>
          <w:rFonts w:ascii="Arial" w:eastAsia="Times New Roman" w:hAnsi="Arial" w:cs="Arial"/>
          <w:sz w:val="20"/>
          <w:szCs w:val="20"/>
          <w:lang w:eastAsia="hr-HR"/>
        </w:rPr>
        <w:t xml:space="preserve"> stvarno nabavljena količina predmeta nabave može biti veća ili manja od predviđene (okvirne) količine.</w:t>
      </w:r>
    </w:p>
    <w:p w14:paraId="2F8BAD14" w14:textId="77777777" w:rsidR="00692C3C" w:rsidRPr="00692C3C" w:rsidRDefault="00692C3C" w:rsidP="00692C3C">
      <w:pPr>
        <w:spacing w:after="0" w:line="240" w:lineRule="auto"/>
        <w:jc w:val="both"/>
        <w:rPr>
          <w:rFonts w:ascii="Arial" w:eastAsia="Times New Roman" w:hAnsi="Arial" w:cs="Arial"/>
          <w:sz w:val="20"/>
          <w:szCs w:val="20"/>
          <w:lang w:eastAsia="hr-HR"/>
        </w:rPr>
      </w:pPr>
    </w:p>
    <w:p w14:paraId="1C7BAB10" w14:textId="77777777" w:rsidR="00692C3C" w:rsidRPr="00692C3C" w:rsidRDefault="00692C3C" w:rsidP="00692C3C">
      <w:pPr>
        <w:spacing w:after="120" w:line="240" w:lineRule="auto"/>
        <w:jc w:val="both"/>
        <w:outlineLvl w:val="2"/>
        <w:rPr>
          <w:rFonts w:ascii="Arial" w:eastAsia="Times New Roman" w:hAnsi="Arial" w:cs="Arial"/>
          <w:b/>
          <w:sz w:val="20"/>
          <w:szCs w:val="20"/>
          <w:u w:val="single"/>
          <w:lang w:eastAsia="hr-HR"/>
        </w:rPr>
      </w:pPr>
      <w:bookmarkStart w:id="14" w:name="_Toc445716978"/>
      <w:r w:rsidRPr="00692C3C">
        <w:rPr>
          <w:rFonts w:ascii="Arial" w:eastAsia="Times New Roman" w:hAnsi="Arial" w:cs="Arial"/>
          <w:b/>
          <w:sz w:val="20"/>
          <w:szCs w:val="20"/>
          <w:u w:val="single"/>
          <w:lang w:eastAsia="hr-HR"/>
        </w:rPr>
        <w:t>2.4. Tehničke specifikacije</w:t>
      </w:r>
      <w:bookmarkEnd w:id="14"/>
    </w:p>
    <w:p w14:paraId="4F5E53A3" w14:textId="77777777" w:rsidR="00692C3C" w:rsidRPr="00692C3C" w:rsidRDefault="00692C3C" w:rsidP="00692C3C">
      <w:pPr>
        <w:spacing w:after="0" w:line="240" w:lineRule="auto"/>
        <w:jc w:val="both"/>
        <w:rPr>
          <w:rFonts w:ascii="Arial" w:eastAsia="Times New Roman" w:hAnsi="Arial" w:cs="Arial"/>
          <w:sz w:val="20"/>
          <w:szCs w:val="20"/>
          <w:lang w:eastAsia="hr-HR"/>
        </w:rPr>
      </w:pPr>
      <w:bookmarkStart w:id="15" w:name="_Toc445716979"/>
      <w:r w:rsidRPr="00692C3C">
        <w:rPr>
          <w:rFonts w:ascii="Arial" w:eastAsia="Times New Roman" w:hAnsi="Arial" w:cs="Arial"/>
          <w:color w:val="000000"/>
          <w:sz w:val="20"/>
          <w:szCs w:val="20"/>
          <w:lang w:eastAsia="hr-HR"/>
        </w:rPr>
        <w:t xml:space="preserve">Tehničkim specifikacijama utvrđuju se </w:t>
      </w:r>
      <w:r w:rsidRPr="00692C3C">
        <w:rPr>
          <w:rFonts w:ascii="Arial" w:eastAsia="Times New Roman" w:hAnsi="Arial" w:cs="Arial"/>
          <w:sz w:val="20"/>
          <w:szCs w:val="20"/>
          <w:lang w:eastAsia="hr-HR"/>
        </w:rPr>
        <w:t>tražene minimalne karakteristike</w:t>
      </w:r>
      <w:r w:rsidRPr="00692C3C">
        <w:rPr>
          <w:rFonts w:ascii="Arial" w:eastAsia="Times New Roman" w:hAnsi="Arial" w:cs="Arial"/>
          <w:color w:val="000000"/>
          <w:sz w:val="20"/>
          <w:szCs w:val="20"/>
          <w:lang w:eastAsia="hr-HR"/>
        </w:rPr>
        <w:t xml:space="preserve"> radova koji se nabavljaju. </w:t>
      </w:r>
      <w:r w:rsidRPr="00692C3C">
        <w:rPr>
          <w:rFonts w:ascii="Arial" w:eastAsia="Times New Roman" w:hAnsi="Arial" w:cs="Arial"/>
          <w:sz w:val="20"/>
          <w:szCs w:val="20"/>
          <w:lang w:eastAsia="hr-HR"/>
        </w:rPr>
        <w:t>Tehničke specifikacije nalaze se u prilogu dokumentacije o nabavi – troškovniku.</w:t>
      </w:r>
    </w:p>
    <w:p w14:paraId="70BB7159" w14:textId="77777777" w:rsidR="00692C3C" w:rsidRPr="00692C3C" w:rsidRDefault="00692C3C" w:rsidP="00692C3C">
      <w:pPr>
        <w:spacing w:before="120"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Projektna dokumentacija koja je potrebna za sastavljanje ponude će biti neograničeno i u cijelosti stavljena na raspolaganje posredstvom EOJN RH.</w:t>
      </w:r>
    </w:p>
    <w:p w14:paraId="61F85B11" w14:textId="77777777" w:rsidR="00692C3C" w:rsidRPr="00692C3C" w:rsidRDefault="00692C3C" w:rsidP="00692C3C">
      <w:pPr>
        <w:spacing w:after="0" w:line="240" w:lineRule="auto"/>
        <w:jc w:val="both"/>
        <w:rPr>
          <w:rFonts w:ascii="Arial" w:eastAsia="Times New Roman" w:hAnsi="Arial" w:cs="Arial"/>
          <w:sz w:val="20"/>
          <w:szCs w:val="20"/>
          <w:lang w:eastAsia="hr-HR"/>
        </w:rPr>
      </w:pPr>
    </w:p>
    <w:p w14:paraId="0FCA7F35" w14:textId="77777777" w:rsidR="00692C3C" w:rsidRPr="00692C3C" w:rsidRDefault="00692C3C" w:rsidP="00692C3C">
      <w:pPr>
        <w:spacing w:after="0" w:line="240" w:lineRule="auto"/>
        <w:jc w:val="both"/>
        <w:rPr>
          <w:rFonts w:ascii="Arial" w:eastAsia="Times New Roman" w:hAnsi="Arial" w:cs="Arial"/>
          <w:b/>
          <w:bCs/>
          <w:iCs/>
          <w:sz w:val="20"/>
          <w:szCs w:val="20"/>
          <w:u w:val="single"/>
          <w:lang w:eastAsia="hr-HR"/>
        </w:rPr>
      </w:pPr>
      <w:r w:rsidRPr="00692C3C">
        <w:rPr>
          <w:rFonts w:ascii="Arial" w:eastAsia="Times New Roman" w:hAnsi="Arial" w:cs="Arial"/>
          <w:b/>
          <w:bCs/>
          <w:iCs/>
          <w:sz w:val="20"/>
          <w:szCs w:val="20"/>
          <w:u w:val="single"/>
          <w:lang w:eastAsia="hr-HR"/>
        </w:rPr>
        <w:t xml:space="preserve">2.4.1. Tehničke specifikacije u obliku izvedbenih ili funkcionalnih zahtjeva te u obliku sukladnosti sa normama </w:t>
      </w:r>
    </w:p>
    <w:p w14:paraId="667EDA89" w14:textId="77777777" w:rsidR="00692C3C" w:rsidRPr="00692C3C" w:rsidRDefault="00692C3C" w:rsidP="00692C3C">
      <w:pPr>
        <w:spacing w:before="120"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Ukoliko se tehničke specifikacije formuliraju sukladno članku 209. ZJN 2016, svaka takva uputa/zahtjev je popraćena izrazom „</w:t>
      </w:r>
      <w:r w:rsidRPr="00692C3C">
        <w:rPr>
          <w:rFonts w:ascii="Arial" w:eastAsia="Times New Roman" w:hAnsi="Arial" w:cs="Arial"/>
          <w:i/>
          <w:iCs/>
          <w:sz w:val="20"/>
          <w:szCs w:val="20"/>
          <w:lang w:eastAsia="hr-HR"/>
        </w:rPr>
        <w:t>ili jednakovrijedno</w:t>
      </w:r>
      <w:r w:rsidRPr="00692C3C">
        <w:rPr>
          <w:rFonts w:ascii="Arial" w:eastAsia="Times New Roman" w:hAnsi="Arial" w:cs="Arial"/>
          <w:sz w:val="20"/>
          <w:szCs w:val="20"/>
          <w:lang w:eastAsia="hr-HR"/>
        </w:rPr>
        <w:t>“ te su ponuditelji slobodni nuditi jednakovrijedna rješenja.</w:t>
      </w:r>
    </w:p>
    <w:p w14:paraId="2B92A225" w14:textId="77777777" w:rsidR="00692C3C" w:rsidRPr="00692C3C" w:rsidRDefault="00692C3C" w:rsidP="00692C3C">
      <w:pPr>
        <w:spacing w:before="120"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Ukoliko se tehničke specifikacije formuliraju u obliku izvedbenih ili funkcionalnih zahtjeva, koji mogu uključivati karakteristike koje se odnose na zaštitu okoliša (pod uvjetom da su parametri dovoljno precizni kako bi ponuditelji mogli odrediti predmet nabave, a naručitelji dodijeliti ugovor), naručitelj neće odbiti ponudu za radove, robu ili usluge koji odgovaraju nacionalnoj normi kojom se prihvaća europska norma, europskom tehničkom odobrenju, zajedničkoj tehničkoj specifikaciji, međunarodnoj normi ili tehničkom referentnom sustavu koji je utvrdilo europsko normizacijsko tijelo, ako se te specifikacije odnose na izvedbene ili funkcionalne zahtjeve koje je naručitelj propisao.</w:t>
      </w:r>
    </w:p>
    <w:p w14:paraId="33634041" w14:textId="77777777" w:rsidR="00692C3C" w:rsidRPr="00692C3C" w:rsidRDefault="00692C3C" w:rsidP="00692C3C">
      <w:pPr>
        <w:spacing w:before="120"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U tom slučaju ponuditelj mora u ponudi na zadovoljavajući način naručitelju, bilo kojim prikladnim sredstvom što uključuje i sredstva dokazivanja iz članka 213. ZJN 2016, dokazati da radovi, roba ili usluge koji odgovaraju normi udovoljavaju izvedbenim ili funkcionalnim zahtjevima naručitelja.</w:t>
      </w:r>
    </w:p>
    <w:p w14:paraId="01A4DD27" w14:textId="77777777" w:rsidR="00692C3C" w:rsidRPr="00692C3C" w:rsidRDefault="00692C3C" w:rsidP="00692C3C">
      <w:pPr>
        <w:spacing w:before="120"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Ukoliko se tehničke specifikacije formuliraju upućivanjem na tehničke specifikacije i uz uvažavanje sljedećeg redoslijeda prioriteta, na nacionalne norme kojima su prihvaćene europske norme, europska tehnička odobrenja, zajedničke tehničke specifikacije, međunarodne norme, druge tehničke referentne sustave koje su utvrdila europska normizacijska tijela, ili ako bilo koji od prethodnih ne postoji, na nacionalne norme, nacionalna tehnička odobrenja ili nacionalne tehničke specifikacije koje se odnose na projektiranje, izračun i izvođenje radova te uporabu robe, svako upućivanje je popraćeno izrazom »ili jednakovrijedno«</w:t>
      </w:r>
    </w:p>
    <w:p w14:paraId="2CC4C4FC" w14:textId="77777777" w:rsidR="00692C3C" w:rsidRPr="00692C3C" w:rsidRDefault="00692C3C" w:rsidP="00692C3C">
      <w:pPr>
        <w:spacing w:before="120"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U tom slučaju, naručitelj ne smije odbiti ponudu zbog toga što ponuđeni radovi, roba ili usluge nisu u skladu s tehničkim specifikacijama na koje je uputio, ako ponuditelj u ponudi na zadovoljavajući način naručitelju dokaže, bilo kojim prikladnim sredstvom što uključuje i sredstva dokazivanja iz članka 213. ZJN 2016, da rješenja koja predlaže na jednakovrijedan način zadovoljavaju zahtjeve definirane tehničkim specifikacijama.</w:t>
      </w:r>
    </w:p>
    <w:p w14:paraId="13C5CAA6" w14:textId="77777777" w:rsidR="00692C3C" w:rsidRPr="00692C3C" w:rsidRDefault="00692C3C" w:rsidP="00692C3C">
      <w:pPr>
        <w:spacing w:after="0" w:line="240" w:lineRule="auto"/>
        <w:jc w:val="both"/>
        <w:rPr>
          <w:rFonts w:ascii="Arial" w:eastAsia="Times New Roman" w:hAnsi="Arial" w:cs="Arial"/>
          <w:b/>
          <w:bCs/>
          <w:sz w:val="20"/>
          <w:szCs w:val="20"/>
          <w:u w:val="single"/>
          <w:lang w:eastAsia="hr-HR"/>
        </w:rPr>
      </w:pPr>
    </w:p>
    <w:p w14:paraId="25FBEBC8" w14:textId="77777777" w:rsidR="00692C3C" w:rsidRPr="00692C3C" w:rsidRDefault="00692C3C" w:rsidP="00692C3C">
      <w:pPr>
        <w:spacing w:after="0" w:line="240" w:lineRule="auto"/>
        <w:jc w:val="both"/>
        <w:rPr>
          <w:rFonts w:ascii="Arial" w:eastAsia="Times New Roman" w:hAnsi="Arial" w:cs="Arial"/>
          <w:b/>
          <w:bCs/>
          <w:sz w:val="20"/>
          <w:szCs w:val="20"/>
          <w:u w:val="single"/>
          <w:lang w:eastAsia="hr-HR"/>
        </w:rPr>
      </w:pPr>
      <w:r w:rsidRPr="00692C3C">
        <w:rPr>
          <w:rFonts w:ascii="Arial" w:eastAsia="Times New Roman" w:hAnsi="Arial" w:cs="Arial"/>
          <w:b/>
          <w:bCs/>
          <w:sz w:val="20"/>
          <w:szCs w:val="20"/>
          <w:u w:val="single"/>
          <w:lang w:eastAsia="hr-HR"/>
        </w:rPr>
        <w:t xml:space="preserve">2.4.2. Oznake u tehničkim specifikacijama </w:t>
      </w:r>
    </w:p>
    <w:p w14:paraId="4C910C98" w14:textId="77777777" w:rsidR="00692C3C" w:rsidRPr="00692C3C" w:rsidRDefault="00692C3C" w:rsidP="00692C3C">
      <w:pPr>
        <w:spacing w:before="120"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Ukoliko naručitelj u tehničkim specifikacijama, sukladno članku 212. ZJN 2016, zahtjeva određene oznake kao dokazno sredstvo da radovi, roba ili usluge odgovaraju traženim karakteristikama, svaka takva oznaka je popraćena izrazom „</w:t>
      </w:r>
      <w:r w:rsidRPr="00692C3C">
        <w:rPr>
          <w:rFonts w:ascii="Arial" w:eastAsia="Times New Roman" w:hAnsi="Arial" w:cs="Arial"/>
          <w:i/>
          <w:iCs/>
          <w:sz w:val="20"/>
          <w:szCs w:val="20"/>
          <w:lang w:eastAsia="hr-HR"/>
        </w:rPr>
        <w:t>ili jednakovrijedno</w:t>
      </w:r>
      <w:r w:rsidRPr="00692C3C">
        <w:rPr>
          <w:rFonts w:ascii="Arial" w:eastAsia="Times New Roman" w:hAnsi="Arial" w:cs="Arial"/>
          <w:sz w:val="20"/>
          <w:szCs w:val="20"/>
          <w:lang w:eastAsia="hr-HR"/>
        </w:rPr>
        <w:t>“ te su ponuditelji slobodni nuditi jednakovrijednu oznaku.</w:t>
      </w:r>
    </w:p>
    <w:p w14:paraId="739CF680" w14:textId="77777777" w:rsidR="00692C3C" w:rsidRPr="00692C3C" w:rsidRDefault="00692C3C" w:rsidP="00692C3C">
      <w:pPr>
        <w:spacing w:before="120"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lastRenderedPageBreak/>
        <w:t>Ukoliko naručitelj zahtijeva određenu oznaku sukladno članku 212. ZJN 2016, naručitelj će prihvatiti svaku oznaku koja potvrđuje da radovi, roba ili usluge zadovoljavaju zahtjeve za jednakovrijednu oznaku.</w:t>
      </w:r>
    </w:p>
    <w:p w14:paraId="67A97566" w14:textId="77777777" w:rsidR="00692C3C" w:rsidRPr="00692C3C" w:rsidRDefault="00692C3C" w:rsidP="00692C3C">
      <w:pPr>
        <w:spacing w:before="120"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Ako gospodarski subjekt iz dokazivih razloga koji nisu uzrokovani njegovim postupanjem nije mogao pribaviti oznaku koju je naručitelj naveo ili jednakovrijednu oznaku u okviru određenih rokova, naručitelj će prihvatiti druge prikladne načine dokazivanja, kao što je tehnička dokumentacija proizvođača, pod uvjetom da gospodarski subjekt dokaže da radovi, roba ili usluge koje nudi ispunjavaju zahtjeve za određenu oznaku ili određene zahtjeve koje je naveo naručitelj.</w:t>
      </w:r>
    </w:p>
    <w:p w14:paraId="6B09AF48" w14:textId="77777777" w:rsidR="00692C3C" w:rsidRPr="00692C3C" w:rsidRDefault="00692C3C" w:rsidP="00692C3C">
      <w:pPr>
        <w:spacing w:after="0" w:line="240" w:lineRule="auto"/>
        <w:jc w:val="both"/>
        <w:rPr>
          <w:rFonts w:ascii="Arial" w:eastAsia="Times New Roman" w:hAnsi="Arial" w:cs="Arial"/>
          <w:sz w:val="20"/>
          <w:szCs w:val="20"/>
          <w:lang w:eastAsia="hr-HR"/>
        </w:rPr>
      </w:pPr>
    </w:p>
    <w:p w14:paraId="6D964634" w14:textId="77777777" w:rsidR="00692C3C" w:rsidRPr="00692C3C" w:rsidRDefault="00692C3C" w:rsidP="00692C3C">
      <w:pPr>
        <w:spacing w:after="120" w:line="240" w:lineRule="auto"/>
        <w:jc w:val="both"/>
        <w:outlineLvl w:val="2"/>
        <w:rPr>
          <w:rFonts w:ascii="Arial" w:eastAsia="Times New Roman" w:hAnsi="Arial" w:cs="Arial"/>
          <w:b/>
          <w:sz w:val="20"/>
          <w:szCs w:val="20"/>
          <w:u w:val="single"/>
          <w:lang w:eastAsia="hr-HR"/>
        </w:rPr>
      </w:pPr>
      <w:r w:rsidRPr="00692C3C">
        <w:rPr>
          <w:rFonts w:ascii="Arial" w:eastAsia="Times New Roman" w:hAnsi="Arial" w:cs="Arial"/>
          <w:b/>
          <w:sz w:val="20"/>
          <w:szCs w:val="20"/>
          <w:u w:val="single"/>
          <w:lang w:eastAsia="hr-HR"/>
        </w:rPr>
        <w:t>2.5. Kriteriji za ocjenu jednakovrijednosti predmeta nabave</w:t>
      </w:r>
    </w:p>
    <w:p w14:paraId="39102C35" w14:textId="77777777" w:rsidR="00692C3C" w:rsidRPr="00692C3C" w:rsidRDefault="00692C3C" w:rsidP="00692C3C">
      <w:pPr>
        <w:spacing w:after="12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U slučaju upućivanja na određenu marku ili izvor, ili određeni proces s obilježjima proizvoda ili usluga koje pruža određeni gospodarski subjekt, ili na zaštitne znakove, patente, tipove ili određeno podrijetlo ili proizvodnju, smatra se da gospodarski subjekt može nuditi jednakovrijedno.</w:t>
      </w:r>
    </w:p>
    <w:p w14:paraId="3C7CB5B6" w14:textId="77777777" w:rsidR="00692C3C" w:rsidRPr="00692C3C" w:rsidRDefault="00692C3C" w:rsidP="00692C3C">
      <w:pPr>
        <w:spacing w:after="12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 xml:space="preserve">Ukoliko u troškovniku (ili tehničkim specifikacijama) postoji dodatak "ili jednakovrijedan" i ako gospodarski subjekt nudi jednakovrijedan rad, robu ili uslugu mora na za to predviđenim mjestima troškovnika (ili tehničkim specifikacijama), prema odgovarajućim stavkama, navesti </w:t>
      </w:r>
      <w:r w:rsidRPr="00692C3C">
        <w:rPr>
          <w:rFonts w:ascii="Arial" w:eastAsia="Times New Roman" w:hAnsi="Arial" w:cs="Arial"/>
          <w:i/>
          <w:sz w:val="20"/>
          <w:szCs w:val="20"/>
          <w:lang w:eastAsia="hr-HR"/>
        </w:rPr>
        <w:t>podatke o proizvođaču i tipu jednakovrijednog rada, robe ili usluge koji nudi</w:t>
      </w:r>
      <w:r w:rsidRPr="00692C3C">
        <w:rPr>
          <w:rFonts w:ascii="Arial" w:eastAsia="Times New Roman" w:hAnsi="Arial" w:cs="Arial"/>
          <w:sz w:val="20"/>
          <w:szCs w:val="20"/>
          <w:lang w:eastAsia="hr-HR"/>
        </w:rPr>
        <w:t xml:space="preserve">, te ako se to traži, i ostale podatke koji se odnose na taj rad, robu ili uslugu.    </w:t>
      </w:r>
    </w:p>
    <w:p w14:paraId="1753D366" w14:textId="77777777" w:rsidR="00692C3C" w:rsidRPr="00692C3C" w:rsidRDefault="00692C3C" w:rsidP="00692C3C">
      <w:pPr>
        <w:spacing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Ovisno o radu, robi ili usluzi, kao dokaz jednakovrijednosti, gospodarski subjekt mora dostaviti dokazno sredstvo o sukladnosti ponuđenog rada, robe ili usluge sa zahtjevima ili kriterijima utvrđenima u troškovniku ili tehničkim specifikacijama (izvješće o testiranju od tijela za ocjenu sukladnosti ili potvrdu koju izdaje takvo tijelo, odnosno, tehničku dokumentaciju proizvođača), odnosno ponuditelj je dužan  u ponudi na zadovoljavajući način javnom naručitelju dokazati, bilo kojim prikladnim sredstvom što uključuje i sredstva dokazivanja iz članka 213. ZJN 2016, da rad, roba ili usluga koju nudi na jednakovrijedan način zadovoljavaju zahtjeve definirane tehničkim specifikacijama.</w:t>
      </w:r>
    </w:p>
    <w:p w14:paraId="05E1A016" w14:textId="77777777" w:rsidR="00692C3C" w:rsidRPr="00692C3C" w:rsidRDefault="00692C3C" w:rsidP="00692C3C">
      <w:pPr>
        <w:spacing w:after="0" w:line="240" w:lineRule="auto"/>
        <w:jc w:val="both"/>
        <w:rPr>
          <w:rFonts w:ascii="Arial" w:eastAsia="Times New Roman" w:hAnsi="Arial" w:cs="Arial"/>
          <w:sz w:val="20"/>
          <w:szCs w:val="20"/>
          <w:lang w:eastAsia="hr-HR"/>
        </w:rPr>
      </w:pPr>
    </w:p>
    <w:p w14:paraId="3BC73007" w14:textId="77777777" w:rsidR="00692C3C" w:rsidRPr="00692C3C" w:rsidRDefault="00692C3C" w:rsidP="00692C3C">
      <w:pPr>
        <w:spacing w:after="0" w:line="240" w:lineRule="auto"/>
        <w:jc w:val="both"/>
        <w:rPr>
          <w:rFonts w:ascii="Arial" w:eastAsia="Calibri" w:hAnsi="Arial" w:cs="Arial"/>
          <w:sz w:val="20"/>
          <w:szCs w:val="20"/>
        </w:rPr>
      </w:pPr>
      <w:r w:rsidRPr="00692C3C">
        <w:rPr>
          <w:rFonts w:ascii="Arial" w:eastAsia="Calibri" w:hAnsi="Arial" w:cs="Arial"/>
          <w:sz w:val="20"/>
          <w:szCs w:val="20"/>
        </w:rPr>
        <w:t>Naručitelj neće odbiti ponudu zbog toga što ponuđeni radovi, roba ili usluge nisu u skladu s tehničkim specifikacijama na koje je uputio, ako ponuditelj u ponudi na zadovoljavajući način javnom naručitelju dokaže, bilo kojim prikladnim sredstvom da rad, roba ili usluga koju nudi na jednakovrijedan način zadovoljavaju zahtjeve definirane tehničkim specifikacijama.</w:t>
      </w:r>
    </w:p>
    <w:p w14:paraId="638A53AF" w14:textId="77777777" w:rsidR="00692C3C" w:rsidRPr="00692C3C" w:rsidRDefault="00692C3C" w:rsidP="00692C3C">
      <w:pPr>
        <w:spacing w:after="0" w:line="240" w:lineRule="auto"/>
        <w:jc w:val="both"/>
        <w:rPr>
          <w:rFonts w:ascii="Arial" w:eastAsia="Times New Roman" w:hAnsi="Arial" w:cs="Arial"/>
          <w:sz w:val="20"/>
          <w:szCs w:val="20"/>
          <w:lang w:eastAsia="hr-HR"/>
        </w:rPr>
      </w:pPr>
    </w:p>
    <w:p w14:paraId="4CB943EE" w14:textId="77777777" w:rsidR="00692C3C" w:rsidRPr="00692C3C" w:rsidRDefault="00692C3C" w:rsidP="00692C3C">
      <w:pPr>
        <w:spacing w:after="120" w:line="240" w:lineRule="auto"/>
        <w:jc w:val="both"/>
        <w:outlineLvl w:val="2"/>
        <w:rPr>
          <w:rFonts w:ascii="Arial" w:eastAsia="Times New Roman" w:hAnsi="Arial" w:cs="Arial"/>
          <w:b/>
          <w:sz w:val="20"/>
          <w:szCs w:val="20"/>
          <w:u w:val="single"/>
          <w:lang w:eastAsia="hr-HR"/>
        </w:rPr>
      </w:pPr>
      <w:r w:rsidRPr="00692C3C">
        <w:rPr>
          <w:rFonts w:ascii="Arial" w:eastAsia="Times New Roman" w:hAnsi="Arial" w:cs="Arial"/>
          <w:b/>
          <w:sz w:val="20"/>
          <w:szCs w:val="20"/>
          <w:u w:val="single"/>
          <w:lang w:eastAsia="hr-HR"/>
        </w:rPr>
        <w:t>2.6. Troškovnik</w:t>
      </w:r>
      <w:bookmarkEnd w:id="15"/>
    </w:p>
    <w:p w14:paraId="7A6FD5C1" w14:textId="77777777" w:rsidR="00692C3C" w:rsidRPr="00AA056D" w:rsidRDefault="00692C3C" w:rsidP="00692C3C">
      <w:pPr>
        <w:spacing w:after="120" w:line="240" w:lineRule="auto"/>
        <w:jc w:val="both"/>
        <w:rPr>
          <w:rFonts w:ascii="Arial" w:eastAsia="Calibri" w:hAnsi="Arial" w:cs="Arial"/>
          <w:sz w:val="20"/>
          <w:szCs w:val="20"/>
        </w:rPr>
      </w:pPr>
      <w:r w:rsidRPr="00AA056D">
        <w:rPr>
          <w:rFonts w:ascii="Arial" w:eastAsia="Calibri" w:hAnsi="Arial" w:cs="Arial"/>
          <w:sz w:val="20"/>
          <w:szCs w:val="20"/>
        </w:rPr>
        <w:t>Troškovnik se nalazi u prilogu Dokumentacije o nabavi u nestandardiziranom obliku koji omogućuje elektroničko ispunjavanje.</w:t>
      </w:r>
    </w:p>
    <w:p w14:paraId="2F683437" w14:textId="77777777" w:rsidR="00881641" w:rsidRPr="00AA056D" w:rsidRDefault="00881641" w:rsidP="00881641">
      <w:pPr>
        <w:spacing w:after="120" w:line="240" w:lineRule="auto"/>
        <w:jc w:val="both"/>
        <w:rPr>
          <w:rFonts w:ascii="Arial" w:eastAsia="Times New Roman" w:hAnsi="Arial" w:cs="Arial"/>
          <w:color w:val="000000"/>
          <w:sz w:val="20"/>
          <w:szCs w:val="20"/>
          <w:lang w:eastAsia="sl-SI"/>
        </w:rPr>
      </w:pPr>
      <w:r w:rsidRPr="00AA056D">
        <w:rPr>
          <w:rFonts w:ascii="Arial" w:eastAsia="Times New Roman" w:hAnsi="Arial" w:cs="Arial"/>
          <w:color w:val="000000"/>
          <w:sz w:val="20"/>
          <w:szCs w:val="20"/>
          <w:lang w:eastAsia="sl-SI"/>
        </w:rPr>
        <w:t xml:space="preserve">Troškovnik mora biti popunjen na izvornom predlošku bez mijenjanja, ispravljanja i prepisivanja izvornog teksta. Ponuditelji su dužni Troškovnik dostaviti u istom formatu u kojem je i objavljen u EOJN RH. Dakle, </w:t>
      </w:r>
      <w:r w:rsidRPr="00AA056D">
        <w:rPr>
          <w:rFonts w:ascii="Arial" w:eastAsia="Calibri" w:hAnsi="Arial" w:cs="Arial"/>
          <w:sz w:val="20"/>
          <w:szCs w:val="20"/>
        </w:rPr>
        <w:t xml:space="preserve">Troškovnik je dopušteno ispunjavati elektronički i to se neće smatrati mijenjanjem i nadopunjavanjem teksta Dokumentacije o nabavi. </w:t>
      </w:r>
      <w:r w:rsidRPr="00AA056D">
        <w:rPr>
          <w:rFonts w:ascii="Arial" w:eastAsia="Times New Roman" w:hAnsi="Arial" w:cs="Arial"/>
          <w:color w:val="000000"/>
          <w:sz w:val="20"/>
          <w:szCs w:val="20"/>
          <w:lang w:eastAsia="sl-SI"/>
        </w:rPr>
        <w:t>Pod izvornim predloškom/troškovnikom podrazumijeva se troškovnik koji uključuje i sve izmjene i dopune koje su, ukoliko ih je bilo, objavljene u EOJN RH.</w:t>
      </w:r>
    </w:p>
    <w:p w14:paraId="4BA7F96C" w14:textId="77777777" w:rsidR="00881641" w:rsidRPr="00AA056D" w:rsidRDefault="00881641" w:rsidP="00881641">
      <w:pPr>
        <w:spacing w:after="0" w:line="240" w:lineRule="auto"/>
        <w:jc w:val="both"/>
        <w:rPr>
          <w:rFonts w:ascii="Arial" w:eastAsia="Times New Roman" w:hAnsi="Arial" w:cs="Arial"/>
          <w:color w:val="000000"/>
          <w:sz w:val="20"/>
          <w:szCs w:val="20"/>
          <w:u w:val="single"/>
          <w:lang w:eastAsia="sl-SI"/>
        </w:rPr>
      </w:pPr>
      <w:r w:rsidRPr="00AA056D">
        <w:rPr>
          <w:rFonts w:ascii="Arial" w:eastAsia="Times New Roman" w:hAnsi="Arial" w:cs="Arial"/>
          <w:color w:val="000000"/>
          <w:sz w:val="20"/>
          <w:szCs w:val="20"/>
          <w:u w:val="single"/>
          <w:lang w:eastAsia="sl-SI"/>
        </w:rPr>
        <w:t>Upute za popunjavanje Troškovnika:</w:t>
      </w:r>
    </w:p>
    <w:p w14:paraId="06187D1A" w14:textId="77777777" w:rsidR="00881641" w:rsidRPr="00AA056D" w:rsidRDefault="00881641" w:rsidP="00881641">
      <w:pPr>
        <w:numPr>
          <w:ilvl w:val="0"/>
          <w:numId w:val="17"/>
        </w:numPr>
        <w:spacing w:after="0" w:line="240" w:lineRule="auto"/>
        <w:jc w:val="both"/>
        <w:rPr>
          <w:rFonts w:ascii="Arial" w:eastAsia="Times New Roman" w:hAnsi="Arial" w:cs="Arial"/>
          <w:color w:val="000000"/>
          <w:sz w:val="20"/>
          <w:szCs w:val="20"/>
          <w:lang w:eastAsia="sl-SI"/>
        </w:rPr>
      </w:pPr>
      <w:r w:rsidRPr="00AA056D">
        <w:rPr>
          <w:rFonts w:ascii="Arial" w:eastAsia="Times New Roman" w:hAnsi="Arial" w:cs="Arial"/>
          <w:color w:val="000000"/>
          <w:sz w:val="20"/>
          <w:szCs w:val="20"/>
          <w:lang w:eastAsia="sl-SI"/>
        </w:rPr>
        <w:t>ponuditelj u Troškovnik obvezno unosi jedinične cijene koje se izražavaju u HRK (hrvatska kuna) i koje pomnožene s količinom stavke daju ukupnu cijenu za svaku stavku Troškovnika;</w:t>
      </w:r>
    </w:p>
    <w:p w14:paraId="74841241" w14:textId="77777777" w:rsidR="00881641" w:rsidRPr="00AA056D" w:rsidRDefault="00881641" w:rsidP="00881641">
      <w:pPr>
        <w:numPr>
          <w:ilvl w:val="0"/>
          <w:numId w:val="17"/>
        </w:numPr>
        <w:spacing w:after="0" w:line="240" w:lineRule="auto"/>
        <w:jc w:val="both"/>
        <w:rPr>
          <w:rFonts w:ascii="Arial" w:eastAsia="Times New Roman" w:hAnsi="Arial" w:cs="Arial"/>
          <w:color w:val="000000"/>
          <w:sz w:val="20"/>
          <w:szCs w:val="20"/>
          <w:lang w:eastAsia="sl-SI"/>
        </w:rPr>
      </w:pPr>
      <w:r w:rsidRPr="00AA056D">
        <w:rPr>
          <w:rFonts w:ascii="Arial" w:eastAsia="Times New Roman" w:hAnsi="Arial" w:cs="Arial"/>
          <w:color w:val="000000"/>
          <w:sz w:val="20"/>
          <w:szCs w:val="20"/>
          <w:lang w:eastAsia="sl-SI"/>
        </w:rPr>
        <w:t xml:space="preserve">jedinične cijene svake stavke Troškovnika iskazuju se s najviše 2 (dvije) decimale. </w:t>
      </w:r>
    </w:p>
    <w:p w14:paraId="09BD3038" w14:textId="77777777" w:rsidR="00881641" w:rsidRPr="00AA056D" w:rsidRDefault="00881641" w:rsidP="00881641">
      <w:pPr>
        <w:numPr>
          <w:ilvl w:val="0"/>
          <w:numId w:val="17"/>
        </w:numPr>
        <w:spacing w:after="0" w:line="240" w:lineRule="auto"/>
        <w:jc w:val="both"/>
        <w:rPr>
          <w:rFonts w:ascii="Arial" w:eastAsia="Times New Roman" w:hAnsi="Arial" w:cs="Arial"/>
          <w:color w:val="000000"/>
          <w:sz w:val="20"/>
          <w:szCs w:val="20"/>
          <w:lang w:eastAsia="sl-SI"/>
        </w:rPr>
      </w:pPr>
      <w:r w:rsidRPr="00AA056D">
        <w:rPr>
          <w:rFonts w:ascii="Arial" w:eastAsia="Calibri" w:hAnsi="Arial" w:cs="Arial"/>
          <w:sz w:val="20"/>
          <w:szCs w:val="20"/>
        </w:rPr>
        <w:t>gospodarski subjekt treba popuniti priloženi Troškovnik - upisati sve jedinične cijene stavaka i ukupne cijene stavaka</w:t>
      </w:r>
      <w:r w:rsidRPr="00AA056D">
        <w:rPr>
          <w:rFonts w:ascii="Times New Roman" w:eastAsia="Times New Roman" w:hAnsi="Times New Roman" w:cs="Times New Roman"/>
          <w:sz w:val="24"/>
          <w:szCs w:val="24"/>
          <w:lang w:eastAsia="hr-HR"/>
        </w:rPr>
        <w:t xml:space="preserve"> </w:t>
      </w:r>
      <w:r w:rsidRPr="00AA056D">
        <w:rPr>
          <w:rFonts w:ascii="Arial" w:eastAsia="Calibri" w:hAnsi="Arial" w:cs="Arial"/>
          <w:sz w:val="20"/>
          <w:szCs w:val="20"/>
        </w:rPr>
        <w:t>u HRK, ukupnu cijenu ponude u HRK bez PDV-a, iznos PDV-a u HRK i ukupnu cijenu ponude u HRK s PDV-om;</w:t>
      </w:r>
    </w:p>
    <w:p w14:paraId="39EF7756" w14:textId="77777777" w:rsidR="00881641" w:rsidRPr="00AA056D" w:rsidRDefault="00881641" w:rsidP="00881641">
      <w:pPr>
        <w:numPr>
          <w:ilvl w:val="0"/>
          <w:numId w:val="17"/>
        </w:numPr>
        <w:spacing w:after="0" w:line="240" w:lineRule="auto"/>
        <w:jc w:val="both"/>
        <w:rPr>
          <w:rFonts w:ascii="Arial" w:eastAsia="Times New Roman" w:hAnsi="Arial" w:cs="Arial"/>
          <w:color w:val="000000"/>
          <w:sz w:val="20"/>
          <w:szCs w:val="20"/>
          <w:lang w:eastAsia="sl-SI"/>
        </w:rPr>
      </w:pPr>
      <w:r w:rsidRPr="00AA056D">
        <w:rPr>
          <w:rFonts w:ascii="Arial" w:eastAsia="Times New Roman" w:hAnsi="Arial" w:cs="Arial"/>
          <w:color w:val="000000"/>
          <w:sz w:val="20"/>
          <w:szCs w:val="20"/>
          <w:lang w:eastAsia="sl-SI"/>
        </w:rPr>
        <w:t>ukoliko ponuditelj ne ispuni Troškovnik u skladu sa zahtjevima iz ove Dokumentacije o nabavi, smatrat će se da je takav Troškovnik nepotpun i nevažeći te će ponuda biti odbijena.</w:t>
      </w:r>
    </w:p>
    <w:p w14:paraId="32C1F16A" w14:textId="77777777" w:rsidR="00881641" w:rsidRPr="00AA056D" w:rsidRDefault="00881641" w:rsidP="00881641">
      <w:pPr>
        <w:spacing w:after="0" w:line="240" w:lineRule="auto"/>
        <w:jc w:val="both"/>
        <w:rPr>
          <w:rFonts w:ascii="Arial" w:eastAsia="Times New Roman" w:hAnsi="Arial" w:cs="Arial"/>
          <w:color w:val="000000"/>
          <w:sz w:val="20"/>
          <w:szCs w:val="20"/>
          <w:lang w:eastAsia="sl-SI"/>
        </w:rPr>
      </w:pPr>
    </w:p>
    <w:p w14:paraId="55573ACF" w14:textId="77777777" w:rsidR="00881641" w:rsidRPr="00AA056D" w:rsidRDefault="00881641" w:rsidP="00881641">
      <w:pPr>
        <w:spacing w:after="120" w:line="240" w:lineRule="auto"/>
        <w:jc w:val="both"/>
        <w:rPr>
          <w:rFonts w:ascii="Arial" w:eastAsia="Calibri" w:hAnsi="Arial" w:cs="Arial"/>
          <w:sz w:val="20"/>
          <w:szCs w:val="20"/>
        </w:rPr>
      </w:pPr>
      <w:r w:rsidRPr="00AA056D">
        <w:rPr>
          <w:rFonts w:ascii="Arial" w:eastAsia="Times New Roman" w:hAnsi="Arial" w:cs="Arial"/>
          <w:color w:val="000000"/>
          <w:sz w:val="20"/>
          <w:szCs w:val="20"/>
          <w:lang w:eastAsia="sl-SI"/>
        </w:rPr>
        <w:t xml:space="preserve">Ponuditelj ne smije mijenjati izvorni oblik Troškovnika, osim u dijelovima koji su izrijekom predviđeni za popunjavanje od strane ponuditelja. Mjerodavne su jedinične cijene upisane u Troškovniku - nije dopušteno zasebno iskazivati popust ili povećanje cijena. Dakle, popusti i svi troškovi moraju biti </w:t>
      </w:r>
      <w:r w:rsidRPr="00AA056D">
        <w:rPr>
          <w:rFonts w:ascii="Arial" w:eastAsia="Calibri" w:hAnsi="Arial" w:cs="Arial"/>
          <w:sz w:val="20"/>
          <w:szCs w:val="20"/>
        </w:rPr>
        <w:t>uračunati u ponuđenim i upisanim jediničnim cijenama u stavkama Troškovnika.</w:t>
      </w:r>
    </w:p>
    <w:p w14:paraId="0E780619" w14:textId="77777777" w:rsidR="00881641" w:rsidRPr="00881641" w:rsidRDefault="00881641" w:rsidP="00881641">
      <w:pPr>
        <w:spacing w:after="120" w:line="240" w:lineRule="auto"/>
        <w:jc w:val="both"/>
        <w:rPr>
          <w:rFonts w:ascii="Arial" w:eastAsia="Times New Roman" w:hAnsi="Arial" w:cs="Arial"/>
          <w:color w:val="000000"/>
          <w:sz w:val="20"/>
          <w:szCs w:val="20"/>
          <w:lang w:eastAsia="hr-HR"/>
        </w:rPr>
      </w:pPr>
      <w:r w:rsidRPr="00AA056D">
        <w:rPr>
          <w:rFonts w:ascii="Arial" w:eastAsia="Calibri" w:hAnsi="Arial" w:cs="Arial"/>
          <w:sz w:val="20"/>
          <w:szCs w:val="20"/>
        </w:rPr>
        <w:lastRenderedPageBreak/>
        <w:t>Ako</w:t>
      </w:r>
      <w:r w:rsidRPr="00AA056D">
        <w:rPr>
          <w:rFonts w:ascii="Arial" w:eastAsia="Times New Roman" w:hAnsi="Arial" w:cs="Arial"/>
          <w:color w:val="000000"/>
          <w:sz w:val="20"/>
          <w:szCs w:val="20"/>
          <w:lang w:eastAsia="sl-SI"/>
        </w:rPr>
        <w:t xml:space="preserve"> Naručitelj tijekom pregleda ponude utvrdi računsku pogrešku, obvezan je od ponuditelja zatražiti prihvat ispravka računske pogreške, a ponuditelj je dužan odgovoriti u roku ne duljem od 5 (pet) dana od dana zaprimanja zahtjeva, sukladno članku 294. ZJN 2016.</w:t>
      </w:r>
      <w:r w:rsidRPr="00881641">
        <w:rPr>
          <w:rFonts w:ascii="Arial" w:eastAsia="Times New Roman" w:hAnsi="Arial" w:cs="Arial"/>
          <w:color w:val="000000"/>
          <w:sz w:val="20"/>
          <w:szCs w:val="20"/>
          <w:lang w:eastAsia="sl-SI"/>
        </w:rPr>
        <w:t xml:space="preserve"> </w:t>
      </w:r>
    </w:p>
    <w:p w14:paraId="2D8E99F7" w14:textId="77777777" w:rsidR="00692C3C" w:rsidRPr="00692C3C" w:rsidRDefault="00692C3C" w:rsidP="00692C3C">
      <w:pPr>
        <w:spacing w:after="120" w:line="240" w:lineRule="auto"/>
        <w:jc w:val="both"/>
        <w:outlineLvl w:val="2"/>
        <w:rPr>
          <w:rFonts w:ascii="Arial" w:eastAsia="Times New Roman" w:hAnsi="Arial" w:cs="Arial"/>
          <w:b/>
          <w:sz w:val="20"/>
          <w:szCs w:val="20"/>
          <w:u w:val="single"/>
          <w:lang w:eastAsia="hr-HR"/>
        </w:rPr>
      </w:pPr>
      <w:bookmarkStart w:id="16" w:name="_Toc445716980"/>
      <w:r w:rsidRPr="00692C3C">
        <w:rPr>
          <w:rFonts w:ascii="Arial" w:eastAsia="Times New Roman" w:hAnsi="Arial" w:cs="Arial"/>
          <w:b/>
          <w:sz w:val="20"/>
          <w:szCs w:val="20"/>
          <w:u w:val="single"/>
          <w:lang w:eastAsia="hr-HR"/>
        </w:rPr>
        <w:t>2.7. Mjesto izvršenja ugovora</w:t>
      </w:r>
    </w:p>
    <w:p w14:paraId="52B56B00" w14:textId="77777777" w:rsidR="00692C3C" w:rsidRPr="00692C3C" w:rsidRDefault="00692C3C" w:rsidP="00692C3C">
      <w:pPr>
        <w:spacing w:after="0" w:line="240" w:lineRule="auto"/>
        <w:jc w:val="both"/>
        <w:rPr>
          <w:rFonts w:ascii="Arial" w:eastAsia="Times New Roman" w:hAnsi="Arial" w:cs="Arial"/>
          <w:sz w:val="20"/>
          <w:szCs w:val="20"/>
          <w:lang w:eastAsia="hr-HR"/>
        </w:rPr>
      </w:pPr>
      <w:bookmarkStart w:id="17" w:name="_Toc445716981"/>
      <w:bookmarkEnd w:id="16"/>
      <w:r w:rsidRPr="00692C3C">
        <w:rPr>
          <w:rFonts w:ascii="Arial" w:eastAsia="Times New Roman" w:hAnsi="Arial" w:cs="Arial"/>
          <w:sz w:val="20"/>
          <w:szCs w:val="20"/>
          <w:lang w:eastAsia="hr-HR"/>
        </w:rPr>
        <w:t>Mjesto izvršenja ugovora je grad Zadar. Točna lokacija je navedena u projektno- tehničkoj dokumentaciji.</w:t>
      </w:r>
    </w:p>
    <w:p w14:paraId="14D6C9C7" w14:textId="77777777" w:rsidR="00692C3C" w:rsidRPr="00692C3C" w:rsidRDefault="00692C3C" w:rsidP="00692C3C">
      <w:pPr>
        <w:spacing w:after="0" w:line="240" w:lineRule="auto"/>
        <w:jc w:val="both"/>
        <w:rPr>
          <w:rFonts w:ascii="Arial" w:eastAsia="Calibri" w:hAnsi="Arial" w:cs="Arial"/>
          <w:sz w:val="20"/>
          <w:szCs w:val="20"/>
          <w:lang w:eastAsia="hr-HR"/>
        </w:rPr>
      </w:pPr>
    </w:p>
    <w:p w14:paraId="0F07848E" w14:textId="77777777" w:rsidR="00692C3C" w:rsidRPr="00692C3C" w:rsidRDefault="00692C3C" w:rsidP="00692C3C">
      <w:pPr>
        <w:spacing w:after="120" w:line="240" w:lineRule="auto"/>
        <w:jc w:val="both"/>
        <w:outlineLvl w:val="2"/>
        <w:rPr>
          <w:rFonts w:ascii="Arial" w:eastAsia="Times New Roman" w:hAnsi="Arial" w:cs="Arial"/>
          <w:b/>
          <w:sz w:val="20"/>
          <w:szCs w:val="20"/>
          <w:u w:val="single"/>
          <w:lang w:eastAsia="hr-HR"/>
        </w:rPr>
      </w:pPr>
      <w:r w:rsidRPr="00692C3C">
        <w:rPr>
          <w:rFonts w:ascii="Arial" w:eastAsia="Times New Roman" w:hAnsi="Arial" w:cs="Arial"/>
          <w:b/>
          <w:sz w:val="20"/>
          <w:szCs w:val="20"/>
          <w:u w:val="single"/>
          <w:lang w:eastAsia="hr-HR"/>
        </w:rPr>
        <w:t xml:space="preserve">2.8.  Rok </w:t>
      </w:r>
      <w:bookmarkEnd w:id="17"/>
      <w:r w:rsidRPr="00692C3C">
        <w:rPr>
          <w:rFonts w:ascii="Arial" w:eastAsia="Times New Roman" w:hAnsi="Arial" w:cs="Arial"/>
          <w:b/>
          <w:sz w:val="20"/>
          <w:szCs w:val="20"/>
          <w:u w:val="single"/>
          <w:lang w:eastAsia="hr-HR"/>
        </w:rPr>
        <w:t>početka i završetka izvršenja ugovora</w:t>
      </w:r>
      <w:bookmarkStart w:id="18" w:name="_Toc445716982"/>
    </w:p>
    <w:p w14:paraId="2E74E3F9" w14:textId="77777777" w:rsidR="00692C3C" w:rsidRPr="00692C3C" w:rsidRDefault="00692C3C" w:rsidP="00692C3C">
      <w:pPr>
        <w:spacing w:before="120" w:after="0" w:line="240" w:lineRule="auto"/>
        <w:jc w:val="both"/>
        <w:rPr>
          <w:rFonts w:ascii="Arial" w:eastAsia="Times New Roman" w:hAnsi="Arial" w:cs="Arial"/>
          <w:sz w:val="20"/>
          <w:szCs w:val="20"/>
          <w:lang w:eastAsia="hr-HR"/>
        </w:rPr>
      </w:pPr>
      <w:r w:rsidRPr="00692C3C">
        <w:rPr>
          <w:rFonts w:ascii="Arial" w:eastAsia="Times New Roman" w:hAnsi="Arial" w:cs="Arial"/>
          <w:b/>
          <w:sz w:val="20"/>
          <w:szCs w:val="20"/>
          <w:lang w:eastAsia="hr-HR"/>
        </w:rPr>
        <w:t>Rok početka:</w:t>
      </w:r>
      <w:r w:rsidRPr="00692C3C">
        <w:rPr>
          <w:rFonts w:ascii="Arial" w:eastAsia="Times New Roman" w:hAnsi="Arial" w:cs="Arial"/>
          <w:sz w:val="20"/>
          <w:szCs w:val="20"/>
          <w:lang w:eastAsia="hr-HR"/>
        </w:rPr>
        <w:t xml:space="preserve"> od dana uvođenja u posao</w:t>
      </w:r>
    </w:p>
    <w:p w14:paraId="555A9DA0" w14:textId="77777777" w:rsidR="00692C3C" w:rsidRPr="00692C3C" w:rsidRDefault="00692C3C" w:rsidP="00692C3C">
      <w:pPr>
        <w:spacing w:before="120" w:after="0" w:line="240" w:lineRule="auto"/>
        <w:jc w:val="both"/>
        <w:rPr>
          <w:rFonts w:ascii="Arial" w:eastAsia="Times New Roman" w:hAnsi="Arial" w:cs="Arial"/>
          <w:sz w:val="20"/>
          <w:szCs w:val="20"/>
          <w:lang w:eastAsia="hr-HR"/>
        </w:rPr>
      </w:pPr>
      <w:bookmarkStart w:id="19" w:name="_Toc445716984"/>
      <w:bookmarkEnd w:id="18"/>
      <w:r w:rsidRPr="00692C3C">
        <w:rPr>
          <w:rFonts w:ascii="Arial" w:eastAsia="Times New Roman" w:hAnsi="Arial" w:cs="Arial"/>
          <w:sz w:val="20"/>
          <w:szCs w:val="20"/>
          <w:lang w:eastAsia="hr-HR"/>
        </w:rPr>
        <w:t>Naručitelj će uvesti odabranog ponuditelja, odnosno izvođača, u posao najkasnije 30 (trideset) dana od dana potpisivanja Ugovora.</w:t>
      </w:r>
    </w:p>
    <w:p w14:paraId="105DD89F" w14:textId="77777777" w:rsidR="00692C3C" w:rsidRPr="00692C3C" w:rsidRDefault="00692C3C" w:rsidP="00692C3C">
      <w:pPr>
        <w:spacing w:before="120"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Rok završetka: 4 (četiri) mjeseca od dana uvođenja Izvođača u posao.</w:t>
      </w:r>
    </w:p>
    <w:p w14:paraId="7B4C08E6" w14:textId="77777777" w:rsidR="00692C3C" w:rsidRPr="00692C3C" w:rsidRDefault="00692C3C" w:rsidP="00692C3C">
      <w:pPr>
        <w:spacing w:after="0" w:line="240" w:lineRule="auto"/>
        <w:rPr>
          <w:rFonts w:ascii="Arial" w:eastAsia="Times New Roman" w:hAnsi="Arial" w:cs="Arial"/>
          <w:b/>
          <w:lang w:eastAsia="hr-HR"/>
        </w:rPr>
      </w:pPr>
    </w:p>
    <w:p w14:paraId="2EFE6826" w14:textId="77777777" w:rsidR="00692C3C" w:rsidRPr="00692C3C" w:rsidRDefault="00692C3C" w:rsidP="00692C3C">
      <w:pPr>
        <w:spacing w:after="0" w:line="240" w:lineRule="auto"/>
        <w:jc w:val="both"/>
        <w:rPr>
          <w:rFonts w:ascii="Arial" w:eastAsia="Times New Roman" w:hAnsi="Arial" w:cs="Arial"/>
          <w:b/>
          <w:bCs/>
          <w:sz w:val="20"/>
          <w:szCs w:val="20"/>
          <w:u w:val="single"/>
          <w:lang w:eastAsia="hr-HR"/>
        </w:rPr>
      </w:pPr>
      <w:r w:rsidRPr="00692C3C">
        <w:rPr>
          <w:rFonts w:ascii="Arial" w:eastAsia="Times New Roman" w:hAnsi="Arial" w:cs="Arial"/>
          <w:b/>
          <w:bCs/>
          <w:sz w:val="20"/>
          <w:szCs w:val="20"/>
          <w:u w:val="single"/>
          <w:lang w:eastAsia="hr-HR"/>
        </w:rPr>
        <w:t>2. 9. Opcije i moguća obnavljanja ugovora</w:t>
      </w:r>
    </w:p>
    <w:p w14:paraId="70EE58BC" w14:textId="77777777" w:rsidR="00692C3C" w:rsidRPr="00692C3C" w:rsidRDefault="00692C3C" w:rsidP="00692C3C">
      <w:pPr>
        <w:spacing w:before="120"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Nije primjenjivo.</w:t>
      </w:r>
    </w:p>
    <w:p w14:paraId="02CF29D3" w14:textId="77777777" w:rsidR="00692C3C" w:rsidRPr="00692C3C" w:rsidRDefault="00692C3C" w:rsidP="00692C3C">
      <w:pPr>
        <w:spacing w:after="0" w:line="240" w:lineRule="auto"/>
        <w:rPr>
          <w:rFonts w:ascii="Arial" w:eastAsia="Times New Roman" w:hAnsi="Arial" w:cs="Arial"/>
          <w:b/>
          <w:highlight w:val="lightGray"/>
          <w:lang w:eastAsia="hr-HR"/>
        </w:rPr>
      </w:pPr>
    </w:p>
    <w:p w14:paraId="60842B23" w14:textId="77777777" w:rsidR="00692C3C" w:rsidRPr="00692C3C" w:rsidRDefault="00692C3C" w:rsidP="00692C3C">
      <w:pPr>
        <w:spacing w:after="0" w:line="240" w:lineRule="auto"/>
        <w:rPr>
          <w:rFonts w:ascii="Arial" w:eastAsia="Times New Roman" w:hAnsi="Arial" w:cs="Arial"/>
          <w:b/>
          <w:highlight w:val="lightGray"/>
          <w:lang w:eastAsia="hr-HR"/>
        </w:rPr>
      </w:pPr>
    </w:p>
    <w:p w14:paraId="4977D35B" w14:textId="77777777" w:rsidR="00692C3C" w:rsidRPr="00692C3C" w:rsidRDefault="00692C3C" w:rsidP="00692C3C">
      <w:pPr>
        <w:spacing w:after="0" w:line="240" w:lineRule="auto"/>
        <w:jc w:val="both"/>
        <w:outlineLvl w:val="1"/>
        <w:rPr>
          <w:rFonts w:ascii="Arial" w:eastAsia="Times New Roman" w:hAnsi="Arial" w:cs="Arial"/>
          <w:b/>
          <w:highlight w:val="lightGray"/>
          <w:lang w:eastAsia="hr-HR"/>
        </w:rPr>
      </w:pPr>
      <w:r w:rsidRPr="00692C3C">
        <w:rPr>
          <w:rFonts w:ascii="Arial" w:eastAsia="Times New Roman" w:hAnsi="Arial" w:cs="Arial"/>
          <w:b/>
          <w:highlight w:val="lightGray"/>
          <w:lang w:eastAsia="hr-HR"/>
        </w:rPr>
        <w:t>3. OSNOVE ZA ISKLJUČENJE GOSPODARSKOG SUBJEKTA</w:t>
      </w:r>
    </w:p>
    <w:p w14:paraId="14F41B49" w14:textId="77777777" w:rsidR="00692C3C" w:rsidRPr="00692C3C" w:rsidRDefault="00692C3C" w:rsidP="00692C3C">
      <w:pPr>
        <w:spacing w:after="0" w:line="240" w:lineRule="auto"/>
        <w:jc w:val="both"/>
        <w:outlineLvl w:val="1"/>
        <w:rPr>
          <w:rFonts w:ascii="Arial" w:eastAsia="Times New Roman" w:hAnsi="Arial" w:cs="Arial"/>
          <w:b/>
          <w:sz w:val="20"/>
          <w:szCs w:val="20"/>
          <w:highlight w:val="lightGray"/>
          <w:lang w:eastAsia="hr-HR"/>
        </w:rPr>
      </w:pPr>
    </w:p>
    <w:p w14:paraId="73C76F19" w14:textId="77777777" w:rsidR="00692C3C" w:rsidRPr="00692C3C" w:rsidRDefault="00692C3C" w:rsidP="00692C3C">
      <w:pPr>
        <w:spacing w:after="0" w:line="360" w:lineRule="auto"/>
        <w:jc w:val="both"/>
        <w:rPr>
          <w:rFonts w:ascii="Arial" w:eastAsia="Times New Roman" w:hAnsi="Arial" w:cs="Arial"/>
          <w:sz w:val="20"/>
          <w:szCs w:val="20"/>
          <w:lang w:eastAsia="hr-HR"/>
        </w:rPr>
      </w:pPr>
      <w:r w:rsidRPr="00692C3C">
        <w:rPr>
          <w:rFonts w:ascii="Arial" w:eastAsia="Times New Roman" w:hAnsi="Arial" w:cs="Arial"/>
          <w:b/>
          <w:sz w:val="20"/>
          <w:szCs w:val="20"/>
          <w:u w:val="single"/>
          <w:lang w:eastAsia="hr-HR"/>
        </w:rPr>
        <w:t>3.1. Obvezne osnove za isključenje gospodarskog subjekta</w:t>
      </w:r>
    </w:p>
    <w:p w14:paraId="44FDF909" w14:textId="77777777" w:rsidR="00692C3C" w:rsidRPr="00692C3C" w:rsidRDefault="00692C3C" w:rsidP="00692C3C">
      <w:pPr>
        <w:spacing w:after="0" w:line="360" w:lineRule="auto"/>
        <w:jc w:val="both"/>
        <w:rPr>
          <w:rFonts w:ascii="Arial" w:eastAsia="Times New Roman" w:hAnsi="Arial" w:cs="Arial"/>
          <w:sz w:val="20"/>
          <w:szCs w:val="20"/>
          <w:lang w:eastAsia="hr-HR"/>
        </w:rPr>
      </w:pPr>
      <w:r w:rsidRPr="00692C3C">
        <w:rPr>
          <w:rFonts w:ascii="Arial" w:eastAsia="Times New Roman" w:hAnsi="Arial" w:cs="Arial"/>
          <w:b/>
          <w:sz w:val="20"/>
          <w:szCs w:val="20"/>
          <w:u w:val="single"/>
          <w:lang w:eastAsia="hr-HR"/>
        </w:rPr>
        <w:t xml:space="preserve">3.1.1. </w:t>
      </w:r>
      <w:r w:rsidRPr="00692C3C">
        <w:rPr>
          <w:rFonts w:ascii="Arial" w:eastAsia="Times New Roman" w:hAnsi="Arial" w:cs="Arial"/>
          <w:b/>
          <w:bCs/>
          <w:sz w:val="20"/>
          <w:szCs w:val="20"/>
          <w:u w:val="single"/>
          <w:lang w:eastAsia="hr-HR"/>
        </w:rPr>
        <w:t>Osnove povezane s kaznenim presudama</w:t>
      </w:r>
    </w:p>
    <w:p w14:paraId="5E4797EC" w14:textId="77777777" w:rsidR="00692C3C" w:rsidRPr="00692C3C" w:rsidRDefault="00692C3C" w:rsidP="00692C3C">
      <w:pPr>
        <w:spacing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Javni naručitelj obvezan je isključiti gospodarskog subjekta u bilo kojem trenutku tijekom postupka javne nabave ako utvrdi da:</w:t>
      </w:r>
    </w:p>
    <w:p w14:paraId="7B9C27C6" w14:textId="77777777" w:rsidR="00692C3C" w:rsidRPr="00692C3C" w:rsidRDefault="00692C3C" w:rsidP="00692C3C">
      <w:pPr>
        <w:spacing w:after="0" w:line="240" w:lineRule="auto"/>
        <w:jc w:val="both"/>
        <w:rPr>
          <w:rFonts w:ascii="Arial" w:eastAsia="Times New Roman" w:hAnsi="Arial" w:cs="Arial"/>
          <w:sz w:val="20"/>
          <w:szCs w:val="20"/>
          <w:lang w:eastAsia="hr-HR"/>
        </w:rPr>
      </w:pPr>
    </w:p>
    <w:p w14:paraId="30AEDE7A" w14:textId="77777777" w:rsidR="00692C3C" w:rsidRPr="00692C3C" w:rsidRDefault="00692C3C" w:rsidP="00692C3C">
      <w:pPr>
        <w:spacing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 xml:space="preserve"> 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3F99B86D" w14:textId="77777777" w:rsidR="00692C3C" w:rsidRPr="00692C3C" w:rsidRDefault="00692C3C" w:rsidP="00692C3C">
      <w:pPr>
        <w:spacing w:after="0" w:line="240" w:lineRule="auto"/>
        <w:jc w:val="both"/>
        <w:rPr>
          <w:rFonts w:ascii="Arial" w:eastAsia="Times New Roman" w:hAnsi="Arial" w:cs="Arial"/>
          <w:sz w:val="20"/>
          <w:szCs w:val="20"/>
          <w:lang w:eastAsia="hr-HR"/>
        </w:rPr>
      </w:pPr>
    </w:p>
    <w:p w14:paraId="0744F9BB" w14:textId="77777777" w:rsidR="00692C3C" w:rsidRPr="00692C3C" w:rsidRDefault="00692C3C" w:rsidP="00692C3C">
      <w:pPr>
        <w:spacing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 xml:space="preserve">a) </w:t>
      </w:r>
      <w:r w:rsidRPr="00692C3C">
        <w:rPr>
          <w:rFonts w:ascii="Arial" w:eastAsia="Times New Roman" w:hAnsi="Arial" w:cs="Arial"/>
          <w:b/>
          <w:sz w:val="20"/>
          <w:szCs w:val="20"/>
          <w:lang w:eastAsia="hr-HR"/>
        </w:rPr>
        <w:t>sudjelovanje u zločinačkoj organizaciji</w:t>
      </w:r>
      <w:r w:rsidRPr="00692C3C">
        <w:rPr>
          <w:rFonts w:ascii="Arial" w:eastAsia="Times New Roman" w:hAnsi="Arial" w:cs="Arial"/>
          <w:sz w:val="20"/>
          <w:szCs w:val="20"/>
          <w:lang w:eastAsia="hr-HR"/>
        </w:rPr>
        <w:t xml:space="preserve">, na temelju članka 328. (zločinačko udruženje) i članka 329. (počinjenje kaznenog djela u sastavu zločinačkog udruženja) Kaznenog zakona te članka 333. (udruživanje za počinjenje kaznenih djela), iz Kaznenog zakona („Narodne novine“, br. 110/97., 27/98., 50/00., 129/00., 51/01., 111/03., 190/03., 105/04., 84/05., 71/06., 110/07., 152/08., 57/11., 77/11. i 143/12.)  </w:t>
      </w:r>
    </w:p>
    <w:p w14:paraId="7C2D1D06" w14:textId="77777777" w:rsidR="00692C3C" w:rsidRPr="00692C3C" w:rsidRDefault="00692C3C" w:rsidP="00692C3C">
      <w:pPr>
        <w:spacing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 xml:space="preserve">b) </w:t>
      </w:r>
      <w:r w:rsidRPr="00692C3C">
        <w:rPr>
          <w:rFonts w:ascii="Arial" w:eastAsia="Times New Roman" w:hAnsi="Arial" w:cs="Arial"/>
          <w:b/>
          <w:sz w:val="20"/>
          <w:szCs w:val="20"/>
          <w:lang w:eastAsia="hr-HR"/>
        </w:rPr>
        <w:t>korupciju</w:t>
      </w:r>
      <w:r w:rsidRPr="00692C3C">
        <w:rPr>
          <w:rFonts w:ascii="Arial" w:eastAsia="Times New Roman" w:hAnsi="Arial" w:cs="Arial"/>
          <w:sz w:val="20"/>
          <w:szCs w:val="20"/>
          <w:lang w:eastAsia="hr-HR"/>
        </w:rPr>
        <w:t>,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te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69BF61D1" w14:textId="77777777" w:rsidR="00692C3C" w:rsidRPr="00692C3C" w:rsidRDefault="00692C3C" w:rsidP="00692C3C">
      <w:pPr>
        <w:spacing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c)</w:t>
      </w:r>
      <w:r w:rsidRPr="00692C3C">
        <w:rPr>
          <w:rFonts w:ascii="Arial" w:eastAsia="Times New Roman" w:hAnsi="Arial" w:cs="Arial"/>
          <w:b/>
          <w:sz w:val="20"/>
          <w:szCs w:val="20"/>
          <w:lang w:eastAsia="hr-HR"/>
        </w:rPr>
        <w:t xml:space="preserve"> prijevaru</w:t>
      </w:r>
      <w:r w:rsidRPr="00692C3C">
        <w:rPr>
          <w:rFonts w:ascii="Arial" w:eastAsia="Times New Roman" w:hAnsi="Arial" w:cs="Arial"/>
          <w:sz w:val="20"/>
          <w:szCs w:val="20"/>
          <w:lang w:eastAsia="hr-HR"/>
        </w:rPr>
        <w:t>, na temelju članka 236. (prijevara), članka 247. (prijevara u gospodarskom poslovanju), članka 256. (utaja poreza ili carine) i članka 258. (subvencijska prijevara) Kaznenog zakona te članka 224. (prijevara), članka 293. (prijevara u gospodarskom poslovanju) i članka 286. (utaja poreza i drugih davanja) iz Kaznenog zakona („Narodne novine“, br. 110/97., 27/98., 50/00., 129/00., 51/01., 111/03., 190/03., 105/04., 84/05., 71/06., 110/07., 152/08., 57/11., 77/11. i 143/12.)</w:t>
      </w:r>
    </w:p>
    <w:p w14:paraId="6E188BD4" w14:textId="77777777" w:rsidR="00692C3C" w:rsidRPr="00692C3C" w:rsidRDefault="00692C3C" w:rsidP="00692C3C">
      <w:pPr>
        <w:spacing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d)</w:t>
      </w:r>
      <w:r w:rsidRPr="00692C3C">
        <w:rPr>
          <w:rFonts w:ascii="Arial" w:eastAsia="Times New Roman" w:hAnsi="Arial" w:cs="Arial"/>
          <w:b/>
          <w:sz w:val="20"/>
          <w:szCs w:val="20"/>
          <w:lang w:eastAsia="hr-HR"/>
        </w:rPr>
        <w:t xml:space="preserve"> terorizam ili kaznena djela povezana s terorističkim aktivnostima</w:t>
      </w:r>
      <w:r w:rsidRPr="00692C3C">
        <w:rPr>
          <w:rFonts w:ascii="Arial" w:eastAsia="Times New Roman" w:hAnsi="Arial" w:cs="Arial"/>
          <w:sz w:val="20"/>
          <w:szCs w:val="20"/>
          <w:lang w:eastAsia="hr-HR"/>
        </w:rPr>
        <w:t>, na temelju članka 97. (terorizam), članka 99. (javno poticanje na terorizam), članka 100. (novačenje za terorizam), članka 101. (obuka za terorizam) i članka 102. (terorističko udruženje) Kaznenog zakona te članka 169. (terorizam), članka 169.a (javno poticanje na terorizam) i članka 169.b (novačenje i obuka za terorizam) iz Kaznenog zakona („Narodne novine“, br. 110/97., 27/98., 50/00., 129/00., 51/01., 111/03., 190/03., 105/04., 84/05., 71/06., 110/07., 152/08., 57/11., 77/11. i 143/12.)</w:t>
      </w:r>
    </w:p>
    <w:p w14:paraId="3EB93C5A" w14:textId="77777777" w:rsidR="00692C3C" w:rsidRPr="00692C3C" w:rsidRDefault="00692C3C" w:rsidP="00692C3C">
      <w:pPr>
        <w:spacing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lastRenderedPageBreak/>
        <w:t xml:space="preserve">e) </w:t>
      </w:r>
      <w:r w:rsidRPr="00692C3C">
        <w:rPr>
          <w:rFonts w:ascii="Arial" w:eastAsia="Times New Roman" w:hAnsi="Arial" w:cs="Arial"/>
          <w:b/>
          <w:sz w:val="20"/>
          <w:szCs w:val="20"/>
          <w:lang w:eastAsia="hr-HR"/>
        </w:rPr>
        <w:t>pranje novca ili financiranje terorizma</w:t>
      </w:r>
      <w:r w:rsidRPr="00692C3C">
        <w:rPr>
          <w:rFonts w:ascii="Arial" w:eastAsia="Times New Roman" w:hAnsi="Arial" w:cs="Arial"/>
          <w:sz w:val="20"/>
          <w:szCs w:val="20"/>
          <w:lang w:eastAsia="hr-HR"/>
        </w:rPr>
        <w:t>, na temelju članka 98. (financiranje terorizma) i članka 265. (pranje novca) Kaznenog zakona te članka 279. (pranje novca) iz Kaznenog zakona („Narodne novine“, br. 110/97., 27/98., 50/00., 129/00., 51/01., 111/03., 190/03., 105/04., 84/05., 71/06., 110/07., 152/08., 57/11., 77/11. i 143/12.)</w:t>
      </w:r>
    </w:p>
    <w:p w14:paraId="634D17BE" w14:textId="77777777" w:rsidR="00692C3C" w:rsidRPr="00692C3C" w:rsidRDefault="00692C3C" w:rsidP="00692C3C">
      <w:pPr>
        <w:spacing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 xml:space="preserve">f) </w:t>
      </w:r>
      <w:r w:rsidRPr="00692C3C">
        <w:rPr>
          <w:rFonts w:ascii="Arial" w:eastAsia="Times New Roman" w:hAnsi="Arial" w:cs="Arial"/>
          <w:b/>
          <w:sz w:val="20"/>
          <w:szCs w:val="20"/>
          <w:lang w:eastAsia="hr-HR"/>
        </w:rPr>
        <w:t>dječji rad ili druge oblike trgovanja ljudima</w:t>
      </w:r>
      <w:r w:rsidRPr="00692C3C">
        <w:rPr>
          <w:rFonts w:ascii="Arial" w:eastAsia="Times New Roman" w:hAnsi="Arial" w:cs="Arial"/>
          <w:sz w:val="20"/>
          <w:szCs w:val="20"/>
          <w:lang w:eastAsia="hr-HR"/>
        </w:rPr>
        <w:t xml:space="preserve">, na temelju članka 106. (trgovanje ljudima) Kaznenog zakona te članka 175. (trgovanje ljudima i ropstvo) iz Kaznenog zakona („Narodne novine“, br. 110/97., 27/98., 50/00., 129/00., 51/01., 111/03., 190/03., 105/04., 84/05., 71/06., 110/07., 152/08., 57/11., 77/11. i 143/12.), </w:t>
      </w:r>
    </w:p>
    <w:p w14:paraId="1F94C611" w14:textId="77777777" w:rsidR="00692C3C" w:rsidRPr="00692C3C" w:rsidRDefault="00692C3C" w:rsidP="00692C3C">
      <w:pPr>
        <w:spacing w:after="0" w:line="240" w:lineRule="auto"/>
        <w:ind w:firstLine="425"/>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ili</w:t>
      </w:r>
    </w:p>
    <w:p w14:paraId="297F3F30" w14:textId="77777777" w:rsidR="00692C3C" w:rsidRPr="00692C3C" w:rsidRDefault="00692C3C" w:rsidP="00692C3C">
      <w:pPr>
        <w:spacing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 xml:space="preserve"> 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članka 251. stavka 1. točke 1. </w:t>
      </w:r>
      <w:proofErr w:type="spellStart"/>
      <w:r w:rsidRPr="00692C3C">
        <w:rPr>
          <w:rFonts w:ascii="Arial" w:eastAsia="Times New Roman" w:hAnsi="Arial" w:cs="Arial"/>
          <w:sz w:val="20"/>
          <w:szCs w:val="20"/>
          <w:lang w:eastAsia="hr-HR"/>
        </w:rPr>
        <w:t>podtočaka</w:t>
      </w:r>
      <w:proofErr w:type="spellEnd"/>
      <w:r w:rsidRPr="00692C3C">
        <w:rPr>
          <w:rFonts w:ascii="Arial" w:eastAsia="Times New Roman" w:hAnsi="Arial" w:cs="Arial"/>
          <w:sz w:val="20"/>
          <w:szCs w:val="20"/>
          <w:lang w:eastAsia="hr-HR"/>
        </w:rPr>
        <w:t xml:space="preserve"> od a) do f) ZJN 2016 i za odgovarajuća kaznena djela koja, prema nacionalnim propisima države poslovnog nastana gospodarskog subjekta, odnosno države čiji je osoba državljanin, obuhvaćaju razloge za isključenje iz članka 57. stavka 1. točaka od (a) do (f) Direktive 2014/24/EU.</w:t>
      </w:r>
    </w:p>
    <w:p w14:paraId="11A7D315" w14:textId="77777777" w:rsidR="00692C3C" w:rsidRPr="00692C3C" w:rsidRDefault="00692C3C" w:rsidP="00692C3C">
      <w:pPr>
        <w:spacing w:after="0" w:line="240" w:lineRule="auto"/>
        <w:jc w:val="both"/>
        <w:rPr>
          <w:rFonts w:ascii="Arial" w:eastAsia="Times New Roman" w:hAnsi="Arial" w:cs="Arial"/>
          <w:sz w:val="20"/>
          <w:szCs w:val="20"/>
          <w:lang w:eastAsia="hr-HR"/>
        </w:rPr>
      </w:pPr>
    </w:p>
    <w:p w14:paraId="6E597A68" w14:textId="77777777" w:rsidR="00692C3C" w:rsidRPr="00692C3C" w:rsidRDefault="00692C3C" w:rsidP="00692C3C">
      <w:pPr>
        <w:spacing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Gospodarski subjekt  kod kojeg su ostvarene osnove za isključenje može javnom naručitelju dostaviti dokaze o mjerama koje je poduzeo (članak 255. stavak 2. ZJN 2016) kako bi dokazao svoju pouzdanost bez obzira na postojanje relevantne osnove za isključenje. U tom slučaju gospodarski subjekt treba ispuniti odgovarajući dio eESPD obrasca (</w:t>
      </w:r>
      <w:r w:rsidRPr="00692C3C">
        <w:rPr>
          <w:rFonts w:ascii="Arial" w:eastAsia="Times New Roman" w:hAnsi="Arial" w:cs="Arial"/>
          <w:b/>
          <w:i/>
          <w:sz w:val="20"/>
          <w:szCs w:val="20"/>
          <w:lang w:eastAsia="hr-HR"/>
        </w:rPr>
        <w:t>Dio III. Osnove za isključenje, odjeljak A: Osnove povezane s kaznenim presudama</w:t>
      </w:r>
      <w:r w:rsidRPr="00692C3C">
        <w:rPr>
          <w:rFonts w:ascii="Arial" w:eastAsia="Times New Roman" w:hAnsi="Arial" w:cs="Arial"/>
          <w:sz w:val="20"/>
          <w:szCs w:val="20"/>
          <w:lang w:eastAsia="hr-HR"/>
        </w:rPr>
        <w:t xml:space="preserve"> – dio vezan za samokorigiranje (ukoliko je predviđeno eESPD obrascem), kao preliminarni dokaz o mjerama koje je poduzeo.</w:t>
      </w:r>
    </w:p>
    <w:p w14:paraId="79B9E74E" w14:textId="77777777" w:rsidR="00692C3C" w:rsidRPr="00692C3C" w:rsidRDefault="00692C3C" w:rsidP="00692C3C">
      <w:pPr>
        <w:spacing w:after="0" w:line="240" w:lineRule="auto"/>
        <w:jc w:val="both"/>
        <w:rPr>
          <w:rFonts w:ascii="Arial" w:eastAsia="Times New Roman" w:hAnsi="Arial" w:cs="Arial"/>
          <w:sz w:val="20"/>
          <w:szCs w:val="20"/>
          <w:lang w:eastAsia="hr-HR"/>
        </w:rPr>
      </w:pPr>
    </w:p>
    <w:p w14:paraId="6BEBA188" w14:textId="77777777" w:rsidR="00692C3C" w:rsidRPr="00692C3C" w:rsidRDefault="00692C3C" w:rsidP="00692C3C">
      <w:pPr>
        <w:spacing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Ukoliko su poduzete određene mjere za dokazivanje pouzdanosti gospodarskog subjekta, dokazi o poduzetim mjerama mogu se tražiti kao ažurirani popratni dokumenti.</w:t>
      </w:r>
    </w:p>
    <w:p w14:paraId="49A0C489" w14:textId="77777777" w:rsidR="00692C3C" w:rsidRPr="00692C3C" w:rsidRDefault="00692C3C" w:rsidP="00692C3C">
      <w:pPr>
        <w:spacing w:after="0" w:line="240" w:lineRule="auto"/>
        <w:jc w:val="both"/>
        <w:rPr>
          <w:rFonts w:ascii="Arial" w:eastAsia="Times New Roman" w:hAnsi="Arial" w:cs="Arial"/>
          <w:sz w:val="20"/>
          <w:szCs w:val="20"/>
          <w:lang w:eastAsia="hr-HR"/>
        </w:rPr>
      </w:pPr>
    </w:p>
    <w:p w14:paraId="37A0856D" w14:textId="77777777" w:rsidR="00692C3C" w:rsidRPr="00692C3C" w:rsidRDefault="00692C3C" w:rsidP="00692C3C">
      <w:pPr>
        <w:spacing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Javni naručitelj neće isključiti gospodarskog subjekta iz postupka javne nabave ako je ocijenjeno da su poduzete mjere primjerene.</w:t>
      </w:r>
    </w:p>
    <w:p w14:paraId="242B6F48" w14:textId="77777777" w:rsidR="00692C3C" w:rsidRPr="00692C3C" w:rsidRDefault="00692C3C" w:rsidP="00692C3C">
      <w:pPr>
        <w:spacing w:after="0" w:line="240" w:lineRule="auto"/>
        <w:jc w:val="both"/>
        <w:rPr>
          <w:rFonts w:ascii="Arial" w:eastAsia="Times New Roman" w:hAnsi="Arial" w:cs="Arial"/>
          <w:sz w:val="20"/>
          <w:szCs w:val="20"/>
          <w:lang w:eastAsia="hr-HR"/>
        </w:rPr>
      </w:pPr>
    </w:p>
    <w:p w14:paraId="3158D7FA" w14:textId="77777777" w:rsidR="00692C3C" w:rsidRPr="00692C3C" w:rsidRDefault="00692C3C" w:rsidP="00692C3C">
      <w:pPr>
        <w:spacing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Gospodarski subjekt kojem je pravomoćnom presudom određena zabrana sudjelovanja u postupcima javne nabave ili postupcima davanja koncesija na određeno vrijeme nema pravo korištenja mogućnosti iz članka 255. stavak 1 ZJN 2016 do isteka roka zabrane u državi u kojoj je presuda na snazi.</w:t>
      </w:r>
    </w:p>
    <w:p w14:paraId="38625BDA" w14:textId="77777777" w:rsidR="00692C3C" w:rsidRPr="00692C3C" w:rsidRDefault="00692C3C" w:rsidP="00692C3C">
      <w:pPr>
        <w:spacing w:after="0" w:line="240" w:lineRule="auto"/>
        <w:jc w:val="both"/>
        <w:rPr>
          <w:rFonts w:ascii="Arial" w:eastAsia="Times New Roman" w:hAnsi="Arial" w:cs="Arial"/>
          <w:sz w:val="20"/>
          <w:szCs w:val="20"/>
          <w:lang w:eastAsia="hr-HR"/>
        </w:rPr>
      </w:pPr>
    </w:p>
    <w:p w14:paraId="306A7F5B" w14:textId="77777777" w:rsidR="00692C3C" w:rsidRPr="00692C3C" w:rsidRDefault="00692C3C" w:rsidP="00692C3C">
      <w:pPr>
        <w:spacing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Razdoblje isključenja gospodarskog subjekta (kod kojeg su ostvarene osnove za isključenje iz članka 251. stavka 1. ZJN 2016) iz postupka javne nabave je pet godina od dana pravomoćnosti presude, osim ako pravomoćnom presudom nije određeno drukčije.</w:t>
      </w:r>
    </w:p>
    <w:p w14:paraId="00A492A4" w14:textId="77777777" w:rsidR="00692C3C" w:rsidRPr="00692C3C" w:rsidRDefault="00692C3C" w:rsidP="00692C3C">
      <w:pPr>
        <w:spacing w:after="0" w:line="240" w:lineRule="auto"/>
        <w:jc w:val="both"/>
        <w:rPr>
          <w:rFonts w:ascii="Arial" w:eastAsia="Times New Roman" w:hAnsi="Arial" w:cs="Arial"/>
          <w:sz w:val="20"/>
          <w:szCs w:val="20"/>
          <w:lang w:eastAsia="hr-HR"/>
        </w:rPr>
      </w:pPr>
    </w:p>
    <w:p w14:paraId="449A431E" w14:textId="77777777" w:rsidR="00692C3C" w:rsidRPr="00692C3C" w:rsidRDefault="00692C3C" w:rsidP="00692C3C">
      <w:pPr>
        <w:spacing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 xml:space="preserve">Navedene osnove za isključenje iz točke 3.1.1. dokumentacije o nabavi primjenjuju se i na podugovaratelje i na subjekte na čiju se sposobnost gospodarski subjekt oslanja. </w:t>
      </w:r>
      <w:r w:rsidRPr="00692C3C">
        <w:rPr>
          <w:rFonts w:ascii="Arial" w:eastAsia="Times New Roman" w:hAnsi="Arial" w:cs="Arial"/>
          <w:sz w:val="20"/>
          <w:szCs w:val="20"/>
          <w:lang w:eastAsia="hr-HR"/>
        </w:rPr>
        <w:tab/>
      </w:r>
      <w:r w:rsidRPr="00692C3C">
        <w:rPr>
          <w:rFonts w:ascii="Arial" w:eastAsia="Times New Roman" w:hAnsi="Arial" w:cs="Arial"/>
          <w:sz w:val="20"/>
          <w:szCs w:val="20"/>
          <w:lang w:eastAsia="hr-HR"/>
        </w:rPr>
        <w:tab/>
      </w:r>
    </w:p>
    <w:p w14:paraId="6D0DAFD0" w14:textId="77777777" w:rsidR="00692C3C" w:rsidRPr="00692C3C" w:rsidRDefault="00692C3C" w:rsidP="00692C3C">
      <w:pPr>
        <w:spacing w:after="0" w:line="240" w:lineRule="auto"/>
        <w:jc w:val="both"/>
        <w:rPr>
          <w:rFonts w:ascii="Arial" w:eastAsia="Times New Roman" w:hAnsi="Arial" w:cs="Arial"/>
          <w:sz w:val="20"/>
          <w:szCs w:val="20"/>
          <w:lang w:eastAsia="hr-HR"/>
        </w:rPr>
      </w:pPr>
    </w:p>
    <w:p w14:paraId="411EA2AB" w14:textId="77777777" w:rsidR="00692C3C" w:rsidRPr="00692C3C" w:rsidRDefault="00692C3C" w:rsidP="00692C3C">
      <w:pPr>
        <w:spacing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Ako naručitelj utvrdi da postoji osnova za isključenje podugovaratelja, zatražiti će od gospodarskog subjekta zamjenu tog podugovaratelja u primjerenom roku, ne kraćem od pet dana. Naručitelj će od gospodarskog subjekta zahtijevati da zamijeni subjekt na čiju se sposobnost oslonio radi dokazivanja kriterija za odabir ako utvrdi da kod tog subjekta postoje osnove za isključenje.</w:t>
      </w:r>
    </w:p>
    <w:p w14:paraId="4F53475F" w14:textId="77777777" w:rsidR="00692C3C" w:rsidRPr="00692C3C" w:rsidRDefault="00692C3C" w:rsidP="00692C3C">
      <w:pPr>
        <w:spacing w:after="0" w:line="360" w:lineRule="auto"/>
        <w:jc w:val="both"/>
        <w:rPr>
          <w:rFonts w:ascii="Arial" w:eastAsia="Times New Roman" w:hAnsi="Arial" w:cs="Arial"/>
          <w:b/>
          <w:bCs/>
          <w:sz w:val="20"/>
          <w:szCs w:val="20"/>
          <w:lang w:eastAsia="hr-HR"/>
        </w:rPr>
      </w:pPr>
    </w:p>
    <w:p w14:paraId="48E5EBC4" w14:textId="77777777" w:rsidR="00692C3C" w:rsidRPr="00692C3C" w:rsidRDefault="00692C3C" w:rsidP="00692C3C">
      <w:pPr>
        <w:spacing w:after="0" w:line="360" w:lineRule="auto"/>
        <w:jc w:val="both"/>
        <w:rPr>
          <w:rFonts w:ascii="Arial" w:eastAsia="Times New Roman" w:hAnsi="Arial" w:cs="Arial"/>
          <w:sz w:val="20"/>
          <w:szCs w:val="20"/>
          <w:lang w:eastAsia="hr-HR"/>
        </w:rPr>
      </w:pPr>
      <w:r w:rsidRPr="00692C3C">
        <w:rPr>
          <w:rFonts w:ascii="Arial" w:eastAsia="Times New Roman" w:hAnsi="Arial" w:cs="Arial"/>
          <w:b/>
          <w:bCs/>
          <w:sz w:val="20"/>
          <w:szCs w:val="20"/>
          <w:lang w:eastAsia="hr-HR"/>
        </w:rPr>
        <w:t>Dokumenti kojima se dokazuje da ne postoje osnove za isključenje</w:t>
      </w:r>
    </w:p>
    <w:p w14:paraId="37929964" w14:textId="77777777" w:rsidR="00692C3C" w:rsidRPr="00692C3C" w:rsidRDefault="00692C3C" w:rsidP="00692C3C">
      <w:pPr>
        <w:spacing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 xml:space="preserve">Gospodarski subjekt je obvezan u ponudi dostaviti </w:t>
      </w:r>
      <w:r w:rsidRPr="00692C3C">
        <w:rPr>
          <w:rFonts w:ascii="Arial" w:eastAsia="Times New Roman" w:hAnsi="Arial" w:cs="Arial"/>
          <w:b/>
          <w:sz w:val="20"/>
          <w:szCs w:val="20"/>
          <w:lang w:eastAsia="hr-HR"/>
        </w:rPr>
        <w:t xml:space="preserve">ispunjeni eESPD obrazac – </w:t>
      </w:r>
      <w:r w:rsidRPr="00692C3C">
        <w:rPr>
          <w:rFonts w:ascii="Arial" w:eastAsia="Times New Roman" w:hAnsi="Arial" w:cs="Arial"/>
          <w:b/>
          <w:i/>
          <w:sz w:val="20"/>
          <w:szCs w:val="20"/>
          <w:u w:val="single"/>
          <w:lang w:eastAsia="hr-HR"/>
        </w:rPr>
        <w:t>Dio III. Osnove za isključenje, odjeljak A: Osnove povezane s kaznenim presudama</w:t>
      </w:r>
      <w:r w:rsidRPr="00692C3C">
        <w:rPr>
          <w:rFonts w:ascii="Arial" w:eastAsia="Times New Roman" w:hAnsi="Arial" w:cs="Arial"/>
          <w:b/>
          <w:sz w:val="20"/>
          <w:szCs w:val="20"/>
          <w:lang w:eastAsia="hr-HR"/>
        </w:rPr>
        <w:t xml:space="preserve">, </w:t>
      </w:r>
      <w:r w:rsidRPr="00692C3C">
        <w:rPr>
          <w:rFonts w:ascii="Arial" w:eastAsia="Times New Roman" w:hAnsi="Arial" w:cs="Arial"/>
          <w:sz w:val="20"/>
          <w:szCs w:val="20"/>
          <w:lang w:eastAsia="hr-HR"/>
        </w:rPr>
        <w:t>za svaki gospodarski subjekt koji sudjeluje u postupku javne nabave (ponuditelje, članove zajednica ponuditelja, podugovaratelje, gospodarske subjekte na čiju se sposobnost ponuditelj oslanja).</w:t>
      </w:r>
    </w:p>
    <w:p w14:paraId="0E136D58" w14:textId="77777777" w:rsidR="00692C3C" w:rsidRPr="00692C3C" w:rsidRDefault="00692C3C" w:rsidP="00692C3C">
      <w:pPr>
        <w:spacing w:after="0" w:line="240" w:lineRule="auto"/>
        <w:jc w:val="both"/>
        <w:rPr>
          <w:rFonts w:ascii="Arial" w:eastAsia="Times New Roman" w:hAnsi="Arial" w:cs="Arial"/>
          <w:sz w:val="20"/>
          <w:szCs w:val="20"/>
          <w:lang w:eastAsia="hr-HR"/>
        </w:rPr>
      </w:pPr>
    </w:p>
    <w:p w14:paraId="1A567E8C" w14:textId="77777777" w:rsidR="00692C3C" w:rsidRPr="00692C3C" w:rsidRDefault="00692C3C" w:rsidP="00692C3C">
      <w:pPr>
        <w:tabs>
          <w:tab w:val="left" w:pos="0"/>
        </w:tabs>
        <w:spacing w:after="0" w:line="240" w:lineRule="auto"/>
        <w:jc w:val="both"/>
        <w:rPr>
          <w:rFonts w:ascii="Arial" w:eastAsia="Times New Roman" w:hAnsi="Arial" w:cs="Arial"/>
          <w:bCs/>
          <w:sz w:val="20"/>
          <w:szCs w:val="20"/>
          <w:lang w:eastAsia="hr-HR"/>
        </w:rPr>
      </w:pPr>
      <w:r w:rsidRPr="00692C3C">
        <w:rPr>
          <w:rFonts w:ascii="Arial" w:eastAsia="Times New Roman" w:hAnsi="Arial" w:cs="Arial"/>
          <w:bCs/>
          <w:sz w:val="20"/>
          <w:szCs w:val="20"/>
          <w:lang w:eastAsia="hr-HR"/>
        </w:rPr>
        <w:t xml:space="preserve">Naručitelj može u bilo kojem trenutku tijekom postupka javne nabave, ako je to potrebno za pravilno provođenje postupka, provjeriti informacije navedene u eESPD obrascu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w:t>
      </w:r>
      <w:r w:rsidRPr="00692C3C">
        <w:rPr>
          <w:rFonts w:ascii="Arial" w:eastAsia="Times New Roman" w:hAnsi="Arial" w:cs="Arial"/>
          <w:bCs/>
          <w:sz w:val="20"/>
          <w:szCs w:val="20"/>
          <w:lang w:eastAsia="hr-HR"/>
        </w:rPr>
        <w:lastRenderedPageBreak/>
        <w:t>obaviti provjera ili ishoditi potvrda sukladno ovom odlomku, naručitelj može zahtijevati od gospodarskog subjekta da u primjerenom roku, ne kraćem od pet dana, dostavi sve ili dio popratnih dokumenata ili dokaza.</w:t>
      </w:r>
    </w:p>
    <w:p w14:paraId="03416F78" w14:textId="77777777" w:rsidR="00692C3C" w:rsidRPr="00692C3C" w:rsidRDefault="00692C3C" w:rsidP="00692C3C">
      <w:pPr>
        <w:tabs>
          <w:tab w:val="left" w:pos="0"/>
        </w:tabs>
        <w:spacing w:before="120" w:after="0" w:line="240" w:lineRule="auto"/>
        <w:jc w:val="both"/>
        <w:rPr>
          <w:rFonts w:ascii="Arial" w:eastAsia="Times New Roman" w:hAnsi="Arial" w:cs="Arial"/>
          <w:bCs/>
          <w:sz w:val="20"/>
          <w:szCs w:val="20"/>
          <w:lang w:eastAsia="hr-HR"/>
        </w:rPr>
      </w:pPr>
      <w:r w:rsidRPr="00692C3C">
        <w:rPr>
          <w:rFonts w:ascii="Arial" w:eastAsia="Times New Roman" w:hAnsi="Arial" w:cs="Arial"/>
          <w:bCs/>
          <w:sz w:val="20"/>
          <w:szCs w:val="20"/>
          <w:lang w:eastAsia="hr-HR"/>
        </w:rPr>
        <w:t>Naručitelj može prije donošenja odluke, od ponuditelja koji je podnio ekonomski najpovoljniju ponudu zatražiti (osim ako već posjeduje te dokumente) da u primjerenom roku, ne kraćem od 5 (pet) dana, dostavi ažurirane popratne dokumente, i to:</w:t>
      </w:r>
    </w:p>
    <w:p w14:paraId="005E0153" w14:textId="77777777" w:rsidR="00692C3C" w:rsidRPr="00692C3C" w:rsidRDefault="00692C3C" w:rsidP="00692C3C">
      <w:pPr>
        <w:spacing w:after="0" w:line="240" w:lineRule="auto"/>
        <w:jc w:val="both"/>
        <w:rPr>
          <w:rFonts w:ascii="Arial" w:eastAsia="Times New Roman" w:hAnsi="Arial" w:cs="Arial"/>
          <w:sz w:val="20"/>
          <w:szCs w:val="20"/>
          <w:lang w:eastAsia="hr-HR"/>
        </w:rPr>
      </w:pPr>
    </w:p>
    <w:p w14:paraId="31657F82" w14:textId="77777777" w:rsidR="00692C3C" w:rsidRPr="00692C3C" w:rsidRDefault="00692C3C" w:rsidP="00692C3C">
      <w:pPr>
        <w:spacing w:after="0" w:line="240" w:lineRule="auto"/>
        <w:ind w:firstLine="425"/>
        <w:jc w:val="both"/>
        <w:rPr>
          <w:rFonts w:ascii="Arial" w:eastAsia="Times New Roman" w:hAnsi="Arial" w:cs="Arial"/>
          <w:b/>
          <w:sz w:val="20"/>
          <w:szCs w:val="20"/>
          <w:lang w:eastAsia="hr-HR"/>
        </w:rPr>
      </w:pPr>
      <w:r w:rsidRPr="00692C3C">
        <w:rPr>
          <w:rFonts w:ascii="Arial" w:eastAsia="Times New Roman" w:hAnsi="Arial" w:cs="Arial"/>
          <w:b/>
          <w:sz w:val="20"/>
          <w:szCs w:val="20"/>
          <w:lang w:eastAsia="hr-HR"/>
        </w:rPr>
        <w:t>- izvadak iz kaznene evidencije ili drugog odgovarajućeg registra ili, ako to nije moguće, jednakovrijedni dokument nadležne sudske ili upravne vlasti u državi poslovnog nastana gospodarskog subjekta, odnosno državi čiji je osoba državljanin, kojim se dokazuje da ne postoje navedene osnove za isključenje</w:t>
      </w:r>
      <w:r w:rsidRPr="00692C3C">
        <w:rPr>
          <w:rFonts w:ascii="Times New Roman" w:eastAsia="Times New Roman" w:hAnsi="Times New Roman" w:cs="Times New Roman"/>
          <w:sz w:val="24"/>
          <w:szCs w:val="24"/>
          <w:lang w:eastAsia="hr-HR"/>
        </w:rPr>
        <w:t xml:space="preserve"> </w:t>
      </w:r>
      <w:r w:rsidRPr="00692C3C">
        <w:rPr>
          <w:rFonts w:ascii="Arial" w:eastAsia="Times New Roman" w:hAnsi="Arial" w:cs="Arial"/>
          <w:b/>
          <w:sz w:val="20"/>
          <w:szCs w:val="20"/>
          <w:lang w:eastAsia="hr-HR"/>
        </w:rPr>
        <w:t xml:space="preserve">iz članka 251. stavka 1. ZJN 2016. </w:t>
      </w:r>
    </w:p>
    <w:p w14:paraId="1DD96B1A" w14:textId="77777777" w:rsidR="00692C3C" w:rsidRPr="00692C3C" w:rsidRDefault="00692C3C" w:rsidP="00692C3C">
      <w:pPr>
        <w:spacing w:after="0" w:line="240" w:lineRule="auto"/>
        <w:jc w:val="both"/>
        <w:rPr>
          <w:rFonts w:ascii="Arial" w:eastAsia="Times New Roman" w:hAnsi="Arial" w:cs="Arial"/>
          <w:sz w:val="20"/>
          <w:szCs w:val="20"/>
          <w:lang w:eastAsia="hr-HR"/>
        </w:rPr>
      </w:pPr>
    </w:p>
    <w:p w14:paraId="38EE7599" w14:textId="77777777" w:rsidR="00692C3C" w:rsidRPr="00692C3C" w:rsidRDefault="00692C3C" w:rsidP="00692C3C">
      <w:pPr>
        <w:spacing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Smatra se da su dokumenti iz članka 265. stavka 1. točka 1. ZJN 2016 ažurirani ako nisu stariji više od 6 mjeseci od dana početka postupka javne nabave.</w:t>
      </w:r>
    </w:p>
    <w:p w14:paraId="2F224E6B" w14:textId="77777777" w:rsidR="00692C3C" w:rsidRPr="00692C3C" w:rsidRDefault="00692C3C" w:rsidP="00692C3C">
      <w:pPr>
        <w:spacing w:after="0" w:line="240" w:lineRule="auto"/>
        <w:jc w:val="both"/>
        <w:rPr>
          <w:rFonts w:ascii="Arial" w:eastAsia="Times New Roman" w:hAnsi="Arial" w:cs="Arial"/>
          <w:sz w:val="20"/>
          <w:szCs w:val="20"/>
          <w:lang w:eastAsia="hr-HR"/>
        </w:rPr>
      </w:pPr>
    </w:p>
    <w:p w14:paraId="52271E8F" w14:textId="77777777" w:rsidR="00692C3C" w:rsidRPr="00692C3C" w:rsidRDefault="00692C3C" w:rsidP="00692C3C">
      <w:pPr>
        <w:spacing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Ako se u državi poslovnog nastana gospodarskog subjekta, odnosno državi čiji je osoba državljanin ne izdaju navedeni dokumenti ili ako isti ne obuhvaćaju sve navedene osnove za isključenje,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41CC3CED" w14:textId="77777777" w:rsidR="00692C3C" w:rsidRPr="00692C3C" w:rsidRDefault="00692C3C" w:rsidP="00692C3C">
      <w:pPr>
        <w:spacing w:after="0" w:line="240" w:lineRule="auto"/>
        <w:jc w:val="both"/>
        <w:rPr>
          <w:rFonts w:ascii="Arial" w:eastAsia="Times New Roman" w:hAnsi="Arial" w:cs="Arial"/>
          <w:sz w:val="20"/>
          <w:szCs w:val="20"/>
          <w:lang w:eastAsia="hr-HR"/>
        </w:rPr>
      </w:pPr>
    </w:p>
    <w:p w14:paraId="534A15EE" w14:textId="77777777" w:rsidR="00692C3C" w:rsidRPr="00692C3C" w:rsidRDefault="00692C3C" w:rsidP="00692C3C">
      <w:pPr>
        <w:spacing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Navedenu izjavu može dati osoba po zakonu ovlaštena za zastupanje gospodarskog subjekta za gospodarski subjekt i za sve osobe koje su članovi upravnog, upravljačkog ili nadzornog tijela ili imaju ovlasti zastupanja, donošenja odluka ili nadzora gospodarskog subjekta.</w:t>
      </w:r>
    </w:p>
    <w:p w14:paraId="5C383063" w14:textId="77777777" w:rsidR="00692C3C" w:rsidRPr="00692C3C" w:rsidRDefault="00692C3C" w:rsidP="00692C3C">
      <w:pPr>
        <w:spacing w:after="0" w:line="240" w:lineRule="auto"/>
        <w:jc w:val="both"/>
        <w:rPr>
          <w:rFonts w:ascii="Arial" w:eastAsia="Times New Roman" w:hAnsi="Arial" w:cs="Arial"/>
          <w:sz w:val="20"/>
          <w:szCs w:val="20"/>
          <w:lang w:eastAsia="hr-HR"/>
        </w:rPr>
      </w:pPr>
    </w:p>
    <w:p w14:paraId="72A53980" w14:textId="77777777" w:rsidR="00692C3C" w:rsidRPr="00692C3C" w:rsidRDefault="00692C3C" w:rsidP="00692C3C">
      <w:pPr>
        <w:spacing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Smatra se da su dokumenti iz članka 265. stavka 2. ZJN 2016 ažurirani ako nisu stariji od dana početka postupka javne nabave.</w:t>
      </w:r>
    </w:p>
    <w:p w14:paraId="479BE726" w14:textId="77777777" w:rsidR="00692C3C" w:rsidRPr="00692C3C" w:rsidRDefault="00692C3C" w:rsidP="00692C3C">
      <w:pPr>
        <w:spacing w:after="0" w:line="240" w:lineRule="auto"/>
        <w:jc w:val="both"/>
        <w:rPr>
          <w:rFonts w:ascii="Arial" w:eastAsia="Times New Roman" w:hAnsi="Arial" w:cs="Arial"/>
          <w:sz w:val="20"/>
          <w:szCs w:val="20"/>
          <w:lang w:eastAsia="hr-HR"/>
        </w:rPr>
      </w:pPr>
    </w:p>
    <w:p w14:paraId="42FF7C30" w14:textId="77777777" w:rsidR="00692C3C" w:rsidRPr="00692C3C" w:rsidRDefault="00692C3C" w:rsidP="00692C3C">
      <w:pPr>
        <w:spacing w:after="0" w:line="360" w:lineRule="auto"/>
        <w:jc w:val="both"/>
        <w:rPr>
          <w:rFonts w:ascii="Arial" w:eastAsia="Times New Roman" w:hAnsi="Arial" w:cs="Arial"/>
          <w:sz w:val="20"/>
          <w:szCs w:val="20"/>
          <w:lang w:eastAsia="hr-HR"/>
        </w:rPr>
      </w:pPr>
      <w:r w:rsidRPr="00692C3C">
        <w:rPr>
          <w:rFonts w:ascii="Arial" w:eastAsia="Times New Roman" w:hAnsi="Arial" w:cs="Arial"/>
          <w:b/>
          <w:bCs/>
          <w:sz w:val="20"/>
          <w:szCs w:val="20"/>
          <w:u w:val="single"/>
          <w:lang w:eastAsia="hr-HR"/>
        </w:rPr>
        <w:t>3.1.2. Osnove povezane s plaćanjem poreza ili doprinosa za socijalno osiguranje</w:t>
      </w:r>
    </w:p>
    <w:p w14:paraId="5E4C200B" w14:textId="77777777" w:rsidR="00692C3C" w:rsidRPr="00692C3C" w:rsidRDefault="00692C3C" w:rsidP="00692C3C">
      <w:pPr>
        <w:spacing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Javni naručitelj obvezan je isključiti gospodarskog subjekta iz postupka javne nabave ako utvrdi da gospodarski subjekt nije ispunio obveze plaćanja dospjelih poreznih obveza i obveza za mirovinsko i zdravstveno osiguranje:</w:t>
      </w:r>
    </w:p>
    <w:p w14:paraId="29762156" w14:textId="77777777" w:rsidR="00692C3C" w:rsidRPr="00692C3C" w:rsidRDefault="00692C3C" w:rsidP="00692C3C">
      <w:pPr>
        <w:spacing w:after="0" w:line="240" w:lineRule="auto"/>
        <w:jc w:val="both"/>
        <w:rPr>
          <w:rFonts w:ascii="Arial" w:eastAsia="Times New Roman" w:hAnsi="Arial" w:cs="Arial"/>
          <w:sz w:val="20"/>
          <w:szCs w:val="20"/>
          <w:lang w:eastAsia="hr-HR"/>
        </w:rPr>
      </w:pPr>
    </w:p>
    <w:p w14:paraId="33E9A3D4" w14:textId="77777777" w:rsidR="00692C3C" w:rsidRPr="00692C3C" w:rsidRDefault="00692C3C" w:rsidP="00692C3C">
      <w:pPr>
        <w:spacing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1. u Republici Hrvatskoj, ako gospodarski subjekt ima poslovni nastan u Republici Hrvatskoj,</w:t>
      </w:r>
    </w:p>
    <w:p w14:paraId="253ECFB6" w14:textId="77777777" w:rsidR="00692C3C" w:rsidRPr="00692C3C" w:rsidRDefault="00692C3C" w:rsidP="00692C3C">
      <w:pPr>
        <w:spacing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 xml:space="preserve"> ili</w:t>
      </w:r>
    </w:p>
    <w:p w14:paraId="75B34ED5" w14:textId="77777777" w:rsidR="00692C3C" w:rsidRPr="00692C3C" w:rsidRDefault="00692C3C" w:rsidP="00692C3C">
      <w:pPr>
        <w:spacing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2. u Republici Hrvatskoj ili u državi poslovnog nastana gospodarskog subjekta, ako gospodarski subjekt nema poslovni nastan u Republici Hrvatskoj.</w:t>
      </w:r>
    </w:p>
    <w:p w14:paraId="7AE439C9" w14:textId="77777777" w:rsidR="00692C3C" w:rsidRPr="00692C3C" w:rsidRDefault="00692C3C" w:rsidP="00692C3C">
      <w:pPr>
        <w:spacing w:after="0" w:line="240" w:lineRule="auto"/>
        <w:jc w:val="both"/>
        <w:rPr>
          <w:rFonts w:ascii="Arial" w:eastAsia="Times New Roman" w:hAnsi="Arial" w:cs="Arial"/>
          <w:sz w:val="20"/>
          <w:szCs w:val="20"/>
          <w:lang w:eastAsia="hr-HR"/>
        </w:rPr>
      </w:pPr>
    </w:p>
    <w:p w14:paraId="2089D054" w14:textId="77777777" w:rsidR="00692C3C" w:rsidRPr="00692C3C" w:rsidRDefault="00692C3C" w:rsidP="00692C3C">
      <w:pPr>
        <w:spacing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Javni naručitelj neće isključiti gospodarskog subjekta iz postupka javne nabave ako mu sukladno posebnom propisu plaćanje obveza nije dopušteno ili mu je odobrena odgoda plaćanja.</w:t>
      </w:r>
    </w:p>
    <w:p w14:paraId="6209E72D" w14:textId="77777777" w:rsidR="00692C3C" w:rsidRPr="00692C3C" w:rsidRDefault="00692C3C" w:rsidP="00692C3C">
      <w:pPr>
        <w:spacing w:after="0" w:line="240" w:lineRule="auto"/>
        <w:jc w:val="both"/>
        <w:rPr>
          <w:rFonts w:ascii="Arial" w:eastAsia="Times New Roman" w:hAnsi="Arial" w:cs="Arial"/>
          <w:sz w:val="20"/>
          <w:szCs w:val="20"/>
          <w:lang w:eastAsia="hr-HR"/>
        </w:rPr>
      </w:pPr>
    </w:p>
    <w:p w14:paraId="30F6A02F" w14:textId="77777777" w:rsidR="00692C3C" w:rsidRPr="00692C3C" w:rsidRDefault="00692C3C" w:rsidP="00692C3C">
      <w:pPr>
        <w:spacing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Navedene osnove za isključenje iz točke 3.1.2. dokumentacije o nabavi primjenjuju se i na podugovaratelje i na subjekte na čiju se sposobnost gospodarski subjekt oslanja.</w:t>
      </w:r>
    </w:p>
    <w:p w14:paraId="006C0810" w14:textId="77777777" w:rsidR="00692C3C" w:rsidRPr="00692C3C" w:rsidRDefault="00692C3C" w:rsidP="00692C3C">
      <w:pPr>
        <w:spacing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ab/>
      </w:r>
      <w:r w:rsidRPr="00692C3C">
        <w:rPr>
          <w:rFonts w:ascii="Arial" w:eastAsia="Times New Roman" w:hAnsi="Arial" w:cs="Arial"/>
          <w:sz w:val="20"/>
          <w:szCs w:val="20"/>
          <w:lang w:eastAsia="hr-HR"/>
        </w:rPr>
        <w:tab/>
      </w:r>
    </w:p>
    <w:p w14:paraId="4B7E113F" w14:textId="77777777" w:rsidR="00692C3C" w:rsidRPr="00692C3C" w:rsidRDefault="00692C3C" w:rsidP="00692C3C">
      <w:pPr>
        <w:spacing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Ako naručitelj utvrdi da postoji osnova za isključenje podugovaratelja, zatražiti će od gospodarskog subjekta zamjenu tog podugovaratelja u primjerenom roku, ne kraćem od pet dana. Naručitelj će od gospodarskog subjekta zahtijevati da zamijeni subjekt na čiju se sposobnost oslonio radi dokazivanja kriterija za odabir ako utvrdi da kod tog subjekta postoje osnove za isključenje.</w:t>
      </w:r>
    </w:p>
    <w:p w14:paraId="3E688A03" w14:textId="77777777" w:rsidR="00692C3C" w:rsidRPr="00692C3C" w:rsidRDefault="00692C3C" w:rsidP="00692C3C">
      <w:pPr>
        <w:spacing w:after="0" w:line="240" w:lineRule="auto"/>
        <w:jc w:val="both"/>
        <w:rPr>
          <w:rFonts w:ascii="Arial" w:eastAsia="Times New Roman" w:hAnsi="Arial" w:cs="Arial"/>
          <w:sz w:val="20"/>
          <w:szCs w:val="20"/>
          <w:lang w:eastAsia="hr-HR"/>
        </w:rPr>
      </w:pPr>
    </w:p>
    <w:p w14:paraId="4B835826" w14:textId="77777777" w:rsidR="00692C3C" w:rsidRPr="00692C3C" w:rsidRDefault="00692C3C" w:rsidP="00692C3C">
      <w:pPr>
        <w:spacing w:after="0" w:line="360" w:lineRule="auto"/>
        <w:jc w:val="both"/>
        <w:rPr>
          <w:rFonts w:ascii="Arial" w:eastAsia="Times New Roman" w:hAnsi="Arial" w:cs="Arial"/>
          <w:sz w:val="20"/>
          <w:szCs w:val="20"/>
          <w:lang w:eastAsia="hr-HR"/>
        </w:rPr>
      </w:pPr>
      <w:r w:rsidRPr="00692C3C">
        <w:rPr>
          <w:rFonts w:ascii="Arial" w:eastAsia="Times New Roman" w:hAnsi="Arial" w:cs="Arial"/>
          <w:b/>
          <w:bCs/>
          <w:sz w:val="20"/>
          <w:szCs w:val="20"/>
          <w:lang w:eastAsia="hr-HR"/>
        </w:rPr>
        <w:t>Dokumenti kojima se dokazuje da ne postoje osnove za isključenje</w:t>
      </w:r>
    </w:p>
    <w:p w14:paraId="08D99974" w14:textId="77777777" w:rsidR="00692C3C" w:rsidRPr="00692C3C" w:rsidRDefault="00692C3C" w:rsidP="00692C3C">
      <w:pPr>
        <w:spacing w:after="24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 xml:space="preserve">Gospodarski subjekt je obvezan u ponudi dostaviti </w:t>
      </w:r>
      <w:r w:rsidRPr="00692C3C">
        <w:rPr>
          <w:rFonts w:ascii="Arial" w:eastAsia="Times New Roman" w:hAnsi="Arial" w:cs="Arial"/>
          <w:b/>
          <w:sz w:val="20"/>
          <w:szCs w:val="20"/>
          <w:lang w:eastAsia="hr-HR"/>
        </w:rPr>
        <w:t xml:space="preserve">ispunjeni eESPD obrazac – </w:t>
      </w:r>
      <w:r w:rsidRPr="00692C3C">
        <w:rPr>
          <w:rFonts w:ascii="Arial" w:eastAsia="Times New Roman" w:hAnsi="Arial" w:cs="Arial"/>
          <w:b/>
          <w:i/>
          <w:sz w:val="20"/>
          <w:szCs w:val="20"/>
          <w:u w:val="single"/>
          <w:lang w:eastAsia="hr-HR"/>
        </w:rPr>
        <w:t>Dio III. Osnove za isključenje, odjeljak B: Osnove povezane s plaćanjem poreza ili doprinosa za socijalno osiguranje</w:t>
      </w:r>
      <w:r w:rsidRPr="00692C3C">
        <w:rPr>
          <w:rFonts w:ascii="Arial" w:eastAsia="Times New Roman" w:hAnsi="Arial" w:cs="Arial"/>
          <w:sz w:val="20"/>
          <w:szCs w:val="20"/>
          <w:lang w:eastAsia="hr-HR"/>
        </w:rPr>
        <w:t>, za svaki gospodarski subjekt koji sudjeluje u postupku javne nabave (ponuditelje, članove zajednica ponuditelja, podugovaratelje, gospodarske subjekte na čiju se sposobnost ponuditelj oslanja).</w:t>
      </w:r>
    </w:p>
    <w:p w14:paraId="1EE09CFB" w14:textId="77777777" w:rsidR="00692C3C" w:rsidRPr="00692C3C" w:rsidRDefault="00692C3C" w:rsidP="00692C3C">
      <w:pPr>
        <w:tabs>
          <w:tab w:val="left" w:pos="0"/>
        </w:tabs>
        <w:spacing w:after="0" w:line="240" w:lineRule="auto"/>
        <w:jc w:val="both"/>
        <w:rPr>
          <w:rFonts w:ascii="Arial" w:eastAsia="Times New Roman" w:hAnsi="Arial" w:cs="Arial"/>
          <w:bCs/>
          <w:sz w:val="20"/>
          <w:szCs w:val="20"/>
          <w:lang w:eastAsia="hr-HR"/>
        </w:rPr>
      </w:pPr>
      <w:r w:rsidRPr="00692C3C">
        <w:rPr>
          <w:rFonts w:ascii="Arial" w:eastAsia="Times New Roman" w:hAnsi="Arial" w:cs="Arial"/>
          <w:bCs/>
          <w:sz w:val="20"/>
          <w:szCs w:val="20"/>
          <w:lang w:eastAsia="hr-HR"/>
        </w:rPr>
        <w:lastRenderedPageBreak/>
        <w:t>Naručitelj može u bilo kojem trenutku tijekom postupka javne nabave, ako je to potrebno za pravilno provođenje postupka, provjeriti informacije navedene u eESPD obrascu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29F3189C" w14:textId="77777777" w:rsidR="00692C3C" w:rsidRPr="00692C3C" w:rsidRDefault="00692C3C" w:rsidP="00692C3C">
      <w:pPr>
        <w:tabs>
          <w:tab w:val="left" w:pos="0"/>
        </w:tabs>
        <w:spacing w:before="120" w:after="0" w:line="240" w:lineRule="auto"/>
        <w:jc w:val="both"/>
        <w:rPr>
          <w:rFonts w:ascii="Arial" w:eastAsia="Times New Roman" w:hAnsi="Arial" w:cs="Arial"/>
          <w:bCs/>
          <w:sz w:val="20"/>
          <w:szCs w:val="20"/>
          <w:lang w:eastAsia="hr-HR"/>
        </w:rPr>
      </w:pPr>
      <w:r w:rsidRPr="00692C3C">
        <w:rPr>
          <w:rFonts w:ascii="Arial" w:eastAsia="Times New Roman" w:hAnsi="Arial" w:cs="Arial"/>
          <w:bCs/>
          <w:sz w:val="20"/>
          <w:szCs w:val="20"/>
          <w:lang w:eastAsia="hr-HR"/>
        </w:rPr>
        <w:t>Naručitelj može prije donošenja odluke, od ponuditelja koji je podnio ekonomski najpovoljniju ponudu zatražiti (osim ako već posjeduje te dokumente) da u primjerenom roku, ne kraćem od 5 (pet) dana, dostavi ažurirane popratne dokumente, i to:</w:t>
      </w:r>
    </w:p>
    <w:p w14:paraId="6E03E0D3" w14:textId="77777777" w:rsidR="00692C3C" w:rsidRPr="00692C3C" w:rsidRDefault="00692C3C" w:rsidP="00692C3C">
      <w:pPr>
        <w:spacing w:after="0" w:line="240" w:lineRule="auto"/>
        <w:jc w:val="both"/>
        <w:rPr>
          <w:rFonts w:ascii="Arial" w:eastAsia="Times New Roman" w:hAnsi="Arial" w:cs="Arial"/>
          <w:sz w:val="20"/>
          <w:szCs w:val="20"/>
          <w:lang w:eastAsia="hr-HR"/>
        </w:rPr>
      </w:pPr>
    </w:p>
    <w:p w14:paraId="25D4FBC9" w14:textId="77777777" w:rsidR="00692C3C" w:rsidRPr="00692C3C" w:rsidRDefault="00692C3C" w:rsidP="00692C3C">
      <w:pPr>
        <w:spacing w:after="0" w:line="240" w:lineRule="auto"/>
        <w:ind w:firstLine="425"/>
        <w:jc w:val="both"/>
        <w:rPr>
          <w:rFonts w:ascii="Arial" w:eastAsia="Times New Roman" w:hAnsi="Arial" w:cs="Arial"/>
          <w:sz w:val="20"/>
          <w:szCs w:val="20"/>
          <w:lang w:eastAsia="hr-HR"/>
        </w:rPr>
      </w:pPr>
      <w:r w:rsidRPr="00692C3C">
        <w:rPr>
          <w:rFonts w:ascii="Arial" w:eastAsia="Times New Roman" w:hAnsi="Arial" w:cs="Arial"/>
          <w:b/>
          <w:sz w:val="20"/>
          <w:szCs w:val="20"/>
          <w:lang w:eastAsia="hr-HR"/>
        </w:rPr>
        <w:t>- potvrdu porezne uprave ili drugog nadležnog tijela u državi poslovnog nastana gospodarskog subjekta kojom se dokazuje da ne postoje navedene osnove za isključenje iz članka 252. stavka 1. ZJN 2016.</w:t>
      </w:r>
    </w:p>
    <w:p w14:paraId="76CC0EAE" w14:textId="77777777" w:rsidR="00692C3C" w:rsidRPr="00692C3C" w:rsidRDefault="00692C3C" w:rsidP="00692C3C">
      <w:pPr>
        <w:spacing w:after="0" w:line="240" w:lineRule="auto"/>
        <w:jc w:val="both"/>
        <w:rPr>
          <w:rFonts w:ascii="Arial" w:eastAsia="Times New Roman" w:hAnsi="Arial" w:cs="Arial"/>
          <w:sz w:val="20"/>
          <w:szCs w:val="20"/>
          <w:lang w:eastAsia="hr-HR"/>
        </w:rPr>
      </w:pPr>
    </w:p>
    <w:p w14:paraId="0D5C200D" w14:textId="77777777" w:rsidR="00692C3C" w:rsidRPr="00692C3C" w:rsidRDefault="00692C3C" w:rsidP="00692C3C">
      <w:pPr>
        <w:spacing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Smatra se da su dokumenti iz članka 265. stavka 1. točke 2. ZJN 2016 ažurirani ako nisu stariji od dana početka postupka javne nabave.</w:t>
      </w:r>
    </w:p>
    <w:p w14:paraId="2246497F" w14:textId="77777777" w:rsidR="00692C3C" w:rsidRPr="00692C3C" w:rsidRDefault="00692C3C" w:rsidP="00692C3C">
      <w:pPr>
        <w:spacing w:after="0" w:line="240" w:lineRule="auto"/>
        <w:jc w:val="both"/>
        <w:rPr>
          <w:rFonts w:ascii="Arial" w:eastAsia="Times New Roman" w:hAnsi="Arial" w:cs="Arial"/>
          <w:sz w:val="20"/>
          <w:szCs w:val="20"/>
          <w:lang w:eastAsia="hr-HR"/>
        </w:rPr>
      </w:pPr>
    </w:p>
    <w:p w14:paraId="7D7E5E81" w14:textId="77777777" w:rsidR="00692C3C" w:rsidRPr="00692C3C" w:rsidRDefault="00692C3C" w:rsidP="00692C3C">
      <w:pPr>
        <w:spacing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Ako se u državi poslovnog nastana gospodarskog subjekta, odnosno državi čiji je osoba državljanin ne izdaju navedeni dokumenti ili ako isti ne obuhvaćaju sve navedene osnove za isključenje,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73FC851A" w14:textId="77777777" w:rsidR="00692C3C" w:rsidRPr="00692C3C" w:rsidRDefault="00692C3C" w:rsidP="00692C3C">
      <w:pPr>
        <w:spacing w:after="0" w:line="240" w:lineRule="auto"/>
        <w:jc w:val="both"/>
        <w:rPr>
          <w:rFonts w:ascii="Arial" w:eastAsia="Times New Roman" w:hAnsi="Arial" w:cs="Arial"/>
          <w:sz w:val="20"/>
          <w:szCs w:val="20"/>
          <w:lang w:eastAsia="hr-HR"/>
        </w:rPr>
      </w:pPr>
    </w:p>
    <w:p w14:paraId="398B3B98" w14:textId="77777777" w:rsidR="00692C3C" w:rsidRPr="00692C3C" w:rsidRDefault="00692C3C" w:rsidP="00692C3C">
      <w:pPr>
        <w:spacing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Smatra se da su dokumenti iz članka 265. stavka 2. ZJN 2016 ažurirani ako nisu stariji od dana početka postupka javne nabave.</w:t>
      </w:r>
    </w:p>
    <w:p w14:paraId="2D7A0784" w14:textId="77777777" w:rsidR="00692C3C" w:rsidRPr="00692C3C" w:rsidRDefault="00692C3C" w:rsidP="00692C3C">
      <w:pPr>
        <w:spacing w:after="0" w:line="240" w:lineRule="auto"/>
        <w:jc w:val="both"/>
        <w:outlineLvl w:val="1"/>
        <w:rPr>
          <w:rFonts w:ascii="Arial" w:eastAsia="Times New Roman" w:hAnsi="Arial" w:cs="Arial"/>
          <w:spacing w:val="1"/>
          <w:sz w:val="20"/>
          <w:szCs w:val="20"/>
          <w:highlight w:val="lightGray"/>
          <w:lang w:eastAsia="zh-CN"/>
        </w:rPr>
      </w:pPr>
    </w:p>
    <w:p w14:paraId="3D7F2FDD" w14:textId="77777777" w:rsidR="00692C3C" w:rsidRPr="00692C3C" w:rsidRDefault="00692C3C" w:rsidP="00692C3C">
      <w:pPr>
        <w:spacing w:after="0" w:line="240" w:lineRule="auto"/>
        <w:jc w:val="both"/>
        <w:outlineLvl w:val="1"/>
        <w:rPr>
          <w:rFonts w:ascii="Arial" w:eastAsia="Times New Roman" w:hAnsi="Arial" w:cs="Arial"/>
          <w:spacing w:val="1"/>
          <w:sz w:val="20"/>
          <w:szCs w:val="20"/>
          <w:highlight w:val="lightGray"/>
          <w:lang w:eastAsia="zh-CN"/>
        </w:rPr>
      </w:pPr>
    </w:p>
    <w:p w14:paraId="535C141D" w14:textId="77777777" w:rsidR="00692C3C" w:rsidRPr="00692C3C" w:rsidRDefault="00692C3C" w:rsidP="00692C3C">
      <w:pPr>
        <w:spacing w:after="0" w:line="240" w:lineRule="auto"/>
        <w:jc w:val="both"/>
        <w:outlineLvl w:val="0"/>
        <w:rPr>
          <w:rFonts w:ascii="Arial" w:eastAsia="Times New Roman" w:hAnsi="Arial" w:cs="Arial"/>
          <w:b/>
          <w:smallCaps/>
          <w:sz w:val="20"/>
          <w:szCs w:val="20"/>
          <w:lang w:eastAsia="zh-CN"/>
        </w:rPr>
      </w:pPr>
      <w:r w:rsidRPr="00692C3C">
        <w:rPr>
          <w:rFonts w:ascii="Arial" w:eastAsia="Times New Roman" w:hAnsi="Arial" w:cs="Arial"/>
          <w:b/>
          <w:spacing w:val="1"/>
          <w:sz w:val="20"/>
          <w:szCs w:val="20"/>
          <w:highlight w:val="lightGray"/>
          <w:lang w:eastAsia="zh-CN"/>
        </w:rPr>
        <w:t>4</w:t>
      </w:r>
      <w:r w:rsidRPr="00692C3C">
        <w:rPr>
          <w:rFonts w:ascii="Arial" w:eastAsia="Times New Roman" w:hAnsi="Arial" w:cs="Arial"/>
          <w:b/>
          <w:sz w:val="20"/>
          <w:szCs w:val="20"/>
          <w:highlight w:val="lightGray"/>
          <w:lang w:eastAsia="zh-CN"/>
        </w:rPr>
        <w:t xml:space="preserve">.  </w:t>
      </w:r>
      <w:bookmarkEnd w:id="19"/>
      <w:r w:rsidRPr="00692C3C">
        <w:rPr>
          <w:rFonts w:ascii="Arial" w:eastAsia="Times New Roman" w:hAnsi="Arial" w:cs="Arial"/>
          <w:b/>
          <w:smallCaps/>
          <w:sz w:val="20"/>
          <w:szCs w:val="20"/>
          <w:highlight w:val="lightGray"/>
          <w:lang w:eastAsia="zh-CN"/>
        </w:rPr>
        <w:t xml:space="preserve">KRITERIJI ZA ODABIR GOSPODARSKOG SUBJEKTA </w:t>
      </w:r>
    </w:p>
    <w:p w14:paraId="0E7C8CC8" w14:textId="77777777" w:rsidR="00692C3C" w:rsidRPr="00692C3C" w:rsidRDefault="00692C3C" w:rsidP="00692C3C">
      <w:pPr>
        <w:spacing w:after="0" w:line="240" w:lineRule="auto"/>
        <w:jc w:val="both"/>
        <w:outlineLvl w:val="0"/>
        <w:rPr>
          <w:rFonts w:ascii="Arial" w:eastAsia="Times New Roman" w:hAnsi="Arial" w:cs="Arial"/>
          <w:b/>
          <w:bCs/>
          <w:spacing w:val="-1"/>
          <w:sz w:val="20"/>
          <w:szCs w:val="20"/>
          <w:lang w:eastAsia="zh-CN"/>
        </w:rPr>
      </w:pPr>
    </w:p>
    <w:p w14:paraId="5B318BE1" w14:textId="77777777" w:rsidR="00692C3C" w:rsidRPr="00692C3C" w:rsidRDefault="00692C3C" w:rsidP="00692C3C">
      <w:pPr>
        <w:spacing w:after="0" w:line="240" w:lineRule="auto"/>
        <w:jc w:val="both"/>
        <w:outlineLvl w:val="2"/>
        <w:rPr>
          <w:rFonts w:ascii="Arial" w:eastAsia="Times New Roman" w:hAnsi="Arial" w:cs="Arial"/>
          <w:b/>
          <w:sz w:val="20"/>
          <w:szCs w:val="20"/>
          <w:u w:val="single"/>
          <w:lang w:eastAsia="hr-HR"/>
        </w:rPr>
      </w:pPr>
      <w:bookmarkStart w:id="20" w:name="_Toc445716985"/>
      <w:r w:rsidRPr="00692C3C">
        <w:rPr>
          <w:rFonts w:ascii="Arial" w:eastAsia="Times New Roman" w:hAnsi="Arial" w:cs="Arial"/>
          <w:b/>
          <w:spacing w:val="-1"/>
          <w:sz w:val="20"/>
          <w:szCs w:val="20"/>
          <w:u w:val="single"/>
          <w:lang w:eastAsia="hr-HR"/>
        </w:rPr>
        <w:t xml:space="preserve">4.1. Uvjeti sposobnost za obavljanje </w:t>
      </w:r>
      <w:r w:rsidRPr="00692C3C">
        <w:rPr>
          <w:rFonts w:ascii="Arial" w:eastAsia="Times New Roman" w:hAnsi="Arial" w:cs="Arial"/>
          <w:b/>
          <w:sz w:val="20"/>
          <w:szCs w:val="20"/>
          <w:u w:val="single"/>
          <w:lang w:eastAsia="hr-HR"/>
        </w:rPr>
        <w:t xml:space="preserve">profesionalne djelatnosti </w:t>
      </w:r>
      <w:bookmarkEnd w:id="20"/>
    </w:p>
    <w:p w14:paraId="16D00B8F" w14:textId="77777777" w:rsidR="00692C3C" w:rsidRPr="00692C3C" w:rsidRDefault="00692C3C" w:rsidP="00692C3C">
      <w:pPr>
        <w:tabs>
          <w:tab w:val="num" w:pos="0"/>
        </w:tabs>
        <w:spacing w:before="120" w:after="120" w:line="240" w:lineRule="auto"/>
        <w:jc w:val="both"/>
        <w:rPr>
          <w:rFonts w:ascii="Arial" w:eastAsia="Times New Roman" w:hAnsi="Arial" w:cs="Arial"/>
          <w:bCs/>
          <w:sz w:val="20"/>
          <w:szCs w:val="20"/>
          <w:lang w:eastAsia="hr-HR"/>
        </w:rPr>
      </w:pPr>
      <w:bookmarkStart w:id="21" w:name="_Toc445716986"/>
      <w:r w:rsidRPr="00692C3C">
        <w:rPr>
          <w:rFonts w:ascii="Arial" w:eastAsia="Times New Roman" w:hAnsi="Arial" w:cs="Arial"/>
          <w:b/>
          <w:bCs/>
          <w:sz w:val="20"/>
          <w:szCs w:val="20"/>
          <w:u w:val="single"/>
          <w:lang w:eastAsia="hr-HR"/>
        </w:rPr>
        <w:t>4.1.1. Upis u sudski, obrtni, strukovni ili drugi odgovarajući registar</w:t>
      </w:r>
    </w:p>
    <w:p w14:paraId="4658381A" w14:textId="77777777" w:rsidR="00692C3C" w:rsidRPr="00692C3C" w:rsidRDefault="00692C3C" w:rsidP="00692C3C">
      <w:pPr>
        <w:tabs>
          <w:tab w:val="num" w:pos="0"/>
        </w:tabs>
        <w:spacing w:after="0" w:line="240" w:lineRule="auto"/>
        <w:jc w:val="both"/>
        <w:rPr>
          <w:rFonts w:ascii="Arial" w:eastAsia="Times New Roman" w:hAnsi="Arial" w:cs="Arial"/>
          <w:bCs/>
          <w:sz w:val="20"/>
          <w:szCs w:val="20"/>
          <w:lang w:eastAsia="hr-HR"/>
        </w:rPr>
      </w:pPr>
      <w:r w:rsidRPr="00692C3C">
        <w:rPr>
          <w:rFonts w:ascii="Arial" w:eastAsia="Times New Roman" w:hAnsi="Arial" w:cs="Arial"/>
          <w:bCs/>
          <w:sz w:val="20"/>
          <w:szCs w:val="20"/>
          <w:lang w:eastAsia="hr-HR"/>
        </w:rPr>
        <w:t>Gospodarski subjekt mora dokazati upis u sudski, obrtni, strukovni ili drugi odgovarajući registar u državi njegova poslovnog nastana.</w:t>
      </w:r>
    </w:p>
    <w:p w14:paraId="416D1E67" w14:textId="77777777" w:rsidR="00692C3C" w:rsidRPr="00692C3C" w:rsidRDefault="00692C3C" w:rsidP="00692C3C">
      <w:pPr>
        <w:tabs>
          <w:tab w:val="num" w:pos="0"/>
        </w:tabs>
        <w:spacing w:after="0" w:line="240" w:lineRule="auto"/>
        <w:jc w:val="both"/>
        <w:rPr>
          <w:rFonts w:ascii="Arial" w:eastAsia="Times New Roman" w:hAnsi="Arial" w:cs="Arial"/>
          <w:bCs/>
          <w:sz w:val="20"/>
          <w:szCs w:val="20"/>
          <w:lang w:eastAsia="hr-HR"/>
        </w:rPr>
      </w:pPr>
    </w:p>
    <w:p w14:paraId="123430E9" w14:textId="77777777" w:rsidR="00692C3C" w:rsidRPr="00692C3C" w:rsidRDefault="00692C3C" w:rsidP="00692C3C">
      <w:pPr>
        <w:tabs>
          <w:tab w:val="num" w:pos="0"/>
        </w:tabs>
        <w:spacing w:after="0" w:line="240" w:lineRule="auto"/>
        <w:jc w:val="both"/>
        <w:rPr>
          <w:rFonts w:ascii="Arial" w:eastAsia="Times New Roman" w:hAnsi="Arial" w:cs="Arial"/>
          <w:b/>
          <w:bCs/>
          <w:sz w:val="20"/>
          <w:szCs w:val="20"/>
          <w:lang w:eastAsia="hr-HR"/>
        </w:rPr>
      </w:pPr>
      <w:r w:rsidRPr="00692C3C">
        <w:rPr>
          <w:rFonts w:ascii="Arial" w:eastAsia="Times New Roman" w:hAnsi="Arial" w:cs="Arial"/>
          <w:b/>
          <w:bCs/>
          <w:sz w:val="20"/>
          <w:szCs w:val="20"/>
          <w:lang w:eastAsia="hr-HR"/>
        </w:rPr>
        <w:t>Dokumenti kojima se dokazuje ispunjavanje kriterija za odabir gospodarskog subjekta</w:t>
      </w:r>
    </w:p>
    <w:p w14:paraId="774505CD" w14:textId="77777777" w:rsidR="00692C3C" w:rsidRPr="00692C3C" w:rsidRDefault="00692C3C" w:rsidP="00692C3C">
      <w:pPr>
        <w:tabs>
          <w:tab w:val="left" w:pos="0"/>
        </w:tabs>
        <w:spacing w:before="120" w:after="0" w:line="240" w:lineRule="auto"/>
        <w:jc w:val="both"/>
        <w:rPr>
          <w:rFonts w:ascii="Arial" w:eastAsia="Times New Roman" w:hAnsi="Arial" w:cs="Arial"/>
          <w:sz w:val="20"/>
          <w:szCs w:val="20"/>
          <w:lang w:eastAsia="hr-HR"/>
        </w:rPr>
      </w:pPr>
      <w:r w:rsidRPr="00692C3C">
        <w:rPr>
          <w:rFonts w:ascii="Arial" w:eastAsia="Times New Roman" w:hAnsi="Arial" w:cs="Arial"/>
          <w:bCs/>
          <w:sz w:val="20"/>
          <w:szCs w:val="20"/>
          <w:lang w:eastAsia="hr-HR"/>
        </w:rPr>
        <w:t xml:space="preserve">Gospodarski subjekt kao dokaz sposobnosti dostavlja </w:t>
      </w:r>
      <w:r w:rsidRPr="00692C3C">
        <w:rPr>
          <w:rFonts w:ascii="Arial" w:eastAsia="Times New Roman" w:hAnsi="Arial" w:cs="Arial"/>
          <w:b/>
          <w:bCs/>
          <w:sz w:val="20"/>
          <w:szCs w:val="20"/>
          <w:lang w:eastAsia="hr-HR"/>
        </w:rPr>
        <w:t xml:space="preserve">ispunjeni eESPD obrazac - </w:t>
      </w:r>
      <w:r w:rsidRPr="00692C3C">
        <w:rPr>
          <w:rFonts w:ascii="Arial" w:eastAsia="Times New Roman" w:hAnsi="Arial" w:cs="Arial"/>
          <w:b/>
          <w:bCs/>
          <w:i/>
          <w:sz w:val="20"/>
          <w:szCs w:val="20"/>
          <w:u w:val="single"/>
          <w:lang w:eastAsia="hr-HR"/>
        </w:rPr>
        <w:t>Dio IV. Kriteriji za odabir gospodarskog subjekta</w:t>
      </w:r>
      <w:r w:rsidRPr="00692C3C">
        <w:rPr>
          <w:rFonts w:ascii="Arial" w:eastAsia="Times New Roman" w:hAnsi="Arial" w:cs="Arial"/>
          <w:b/>
          <w:bCs/>
          <w:sz w:val="20"/>
          <w:szCs w:val="20"/>
          <w:u w:val="single"/>
          <w:lang w:eastAsia="hr-HR"/>
        </w:rPr>
        <w:t xml:space="preserve">, </w:t>
      </w:r>
      <w:r w:rsidRPr="00692C3C">
        <w:rPr>
          <w:rFonts w:ascii="Arial" w:eastAsia="Times New Roman" w:hAnsi="Arial" w:cs="Arial"/>
          <w:b/>
          <w:bCs/>
          <w:i/>
          <w:sz w:val="20"/>
          <w:szCs w:val="20"/>
          <w:u w:val="single"/>
          <w:lang w:eastAsia="hr-HR"/>
        </w:rPr>
        <w:t>Odjeljak A: Sposobnost za obavljanje profesionalne djelatnosti: upis u strukovni registar ili upis u obrtni registar</w:t>
      </w:r>
    </w:p>
    <w:p w14:paraId="2DFC7B4A" w14:textId="77777777" w:rsidR="00692C3C" w:rsidRPr="00692C3C" w:rsidRDefault="00692C3C" w:rsidP="00692C3C">
      <w:pPr>
        <w:tabs>
          <w:tab w:val="left" w:pos="0"/>
        </w:tabs>
        <w:spacing w:after="0" w:line="240" w:lineRule="auto"/>
        <w:jc w:val="both"/>
        <w:rPr>
          <w:rFonts w:ascii="Arial" w:eastAsia="Times New Roman" w:hAnsi="Arial" w:cs="Arial"/>
          <w:bCs/>
          <w:sz w:val="20"/>
          <w:szCs w:val="20"/>
          <w:lang w:eastAsia="hr-HR"/>
        </w:rPr>
      </w:pPr>
    </w:p>
    <w:p w14:paraId="4A129C6D" w14:textId="77777777" w:rsidR="00692C3C" w:rsidRPr="00692C3C" w:rsidRDefault="00692C3C" w:rsidP="00692C3C">
      <w:pPr>
        <w:tabs>
          <w:tab w:val="left" w:pos="0"/>
        </w:tabs>
        <w:spacing w:after="0" w:line="240" w:lineRule="auto"/>
        <w:jc w:val="both"/>
        <w:rPr>
          <w:rFonts w:ascii="Arial" w:eastAsia="Times New Roman" w:hAnsi="Arial" w:cs="Arial"/>
          <w:bCs/>
          <w:sz w:val="20"/>
          <w:szCs w:val="20"/>
          <w:lang w:eastAsia="hr-HR"/>
        </w:rPr>
      </w:pPr>
      <w:r w:rsidRPr="00692C3C">
        <w:rPr>
          <w:rFonts w:ascii="Arial" w:eastAsia="Times New Roman" w:hAnsi="Arial" w:cs="Arial"/>
          <w:bCs/>
          <w:sz w:val="20"/>
          <w:szCs w:val="20"/>
          <w:lang w:eastAsia="hr-HR"/>
        </w:rPr>
        <w:t>Naručitelj može u bilo kojem trenutku tijekom postupka javne nabave, ako je to potrebno za pravilno provođenje postupka, provjeriti informacije navedene u eESPD obrascu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4707D392" w14:textId="77777777" w:rsidR="00692C3C" w:rsidRPr="00692C3C" w:rsidRDefault="00692C3C" w:rsidP="00692C3C">
      <w:pPr>
        <w:tabs>
          <w:tab w:val="left" w:pos="0"/>
        </w:tabs>
        <w:spacing w:before="120" w:after="0" w:line="240" w:lineRule="auto"/>
        <w:jc w:val="both"/>
        <w:rPr>
          <w:rFonts w:ascii="Arial" w:eastAsia="Times New Roman" w:hAnsi="Arial" w:cs="Arial"/>
          <w:bCs/>
          <w:sz w:val="20"/>
          <w:szCs w:val="20"/>
          <w:lang w:eastAsia="hr-HR"/>
        </w:rPr>
      </w:pPr>
      <w:r w:rsidRPr="00692C3C">
        <w:rPr>
          <w:rFonts w:ascii="Arial" w:eastAsia="Times New Roman" w:hAnsi="Arial" w:cs="Arial"/>
          <w:bCs/>
          <w:sz w:val="20"/>
          <w:szCs w:val="20"/>
          <w:lang w:eastAsia="hr-HR"/>
        </w:rPr>
        <w:t>Naručitelj može prije donošenja odluke, od ponuditelja koji je podnio ekonomski najpovoljniju ponudu zatražiti (osim ako već posjeduje te dokumente) da u primjerenom roku, ne kraćem od 5 (pet) dana, dostavi ažurirane popratne dokumente, i to:</w:t>
      </w:r>
    </w:p>
    <w:p w14:paraId="124C56F1" w14:textId="77777777" w:rsidR="00692C3C" w:rsidRPr="00692C3C" w:rsidRDefault="00692C3C" w:rsidP="00692C3C">
      <w:pPr>
        <w:tabs>
          <w:tab w:val="left" w:pos="0"/>
        </w:tabs>
        <w:spacing w:after="0" w:line="240" w:lineRule="auto"/>
        <w:jc w:val="both"/>
        <w:rPr>
          <w:rFonts w:ascii="Arial" w:eastAsia="Times New Roman" w:hAnsi="Arial" w:cs="Arial"/>
          <w:bCs/>
          <w:sz w:val="20"/>
          <w:szCs w:val="20"/>
          <w:highlight w:val="red"/>
          <w:lang w:eastAsia="hr-HR"/>
        </w:rPr>
      </w:pPr>
    </w:p>
    <w:p w14:paraId="15B0194B" w14:textId="77777777" w:rsidR="00692C3C" w:rsidRPr="00692C3C" w:rsidRDefault="00692C3C" w:rsidP="00692C3C">
      <w:pPr>
        <w:tabs>
          <w:tab w:val="left" w:pos="0"/>
        </w:tabs>
        <w:spacing w:after="0" w:line="240" w:lineRule="auto"/>
        <w:jc w:val="both"/>
        <w:rPr>
          <w:rFonts w:ascii="Arial" w:eastAsia="Times New Roman" w:hAnsi="Arial" w:cs="Arial"/>
          <w:b/>
          <w:bCs/>
          <w:sz w:val="20"/>
          <w:szCs w:val="20"/>
          <w:lang w:eastAsia="hr-HR"/>
        </w:rPr>
      </w:pPr>
      <w:r w:rsidRPr="00692C3C">
        <w:rPr>
          <w:rFonts w:ascii="Arial" w:eastAsia="Times New Roman" w:hAnsi="Arial" w:cs="Arial"/>
          <w:b/>
          <w:bCs/>
          <w:sz w:val="20"/>
          <w:szCs w:val="20"/>
          <w:lang w:eastAsia="hr-HR"/>
        </w:rPr>
        <w:tab/>
        <w:t>- izvadak iz sudskog, obrtnog, strukovnog ili drugog odgovarajućeg registra koji se vodi u državi članici njegova poslovnog nastana.</w:t>
      </w:r>
    </w:p>
    <w:p w14:paraId="35102F64" w14:textId="77777777" w:rsidR="00692C3C" w:rsidRPr="00692C3C" w:rsidRDefault="00692C3C" w:rsidP="00692C3C">
      <w:pPr>
        <w:spacing w:after="0" w:line="240" w:lineRule="auto"/>
        <w:jc w:val="both"/>
        <w:outlineLvl w:val="2"/>
        <w:rPr>
          <w:rFonts w:ascii="Arial" w:eastAsia="Times New Roman" w:hAnsi="Arial" w:cs="Arial"/>
          <w:b/>
          <w:sz w:val="20"/>
          <w:szCs w:val="20"/>
          <w:u w:val="single"/>
          <w:lang w:eastAsia="hr-HR"/>
        </w:rPr>
      </w:pPr>
      <w:r w:rsidRPr="00692C3C">
        <w:rPr>
          <w:rFonts w:ascii="Arial" w:eastAsia="Times New Roman" w:hAnsi="Arial" w:cs="Arial"/>
          <w:b/>
          <w:sz w:val="20"/>
          <w:szCs w:val="20"/>
          <w:u w:val="single"/>
          <w:lang w:eastAsia="hr-HR"/>
        </w:rPr>
        <w:lastRenderedPageBreak/>
        <w:t>4.2. Uvjeti tehni</w:t>
      </w:r>
      <w:r w:rsidRPr="00692C3C">
        <w:rPr>
          <w:rFonts w:ascii="Arial" w:eastAsia="Times New Roman" w:hAnsi="Arial" w:cs="Arial"/>
          <w:b/>
          <w:spacing w:val="-3"/>
          <w:sz w:val="20"/>
          <w:szCs w:val="20"/>
          <w:u w:val="single"/>
          <w:lang w:eastAsia="hr-HR"/>
        </w:rPr>
        <w:t>č</w:t>
      </w:r>
      <w:r w:rsidRPr="00692C3C">
        <w:rPr>
          <w:rFonts w:ascii="Arial" w:eastAsia="Times New Roman" w:hAnsi="Arial" w:cs="Arial"/>
          <w:b/>
          <w:sz w:val="20"/>
          <w:szCs w:val="20"/>
          <w:u w:val="single"/>
          <w:lang w:eastAsia="hr-HR"/>
        </w:rPr>
        <w:t>ka i str</w:t>
      </w:r>
      <w:r w:rsidRPr="00692C3C">
        <w:rPr>
          <w:rFonts w:ascii="Arial" w:eastAsia="Times New Roman" w:hAnsi="Arial" w:cs="Arial"/>
          <w:b/>
          <w:spacing w:val="-1"/>
          <w:sz w:val="20"/>
          <w:szCs w:val="20"/>
          <w:u w:val="single"/>
          <w:lang w:eastAsia="hr-HR"/>
        </w:rPr>
        <w:t>u</w:t>
      </w:r>
      <w:r w:rsidRPr="00692C3C">
        <w:rPr>
          <w:rFonts w:ascii="Arial" w:eastAsia="Times New Roman" w:hAnsi="Arial" w:cs="Arial"/>
          <w:b/>
          <w:sz w:val="20"/>
          <w:szCs w:val="20"/>
          <w:u w:val="single"/>
          <w:lang w:eastAsia="hr-HR"/>
        </w:rPr>
        <w:t>č</w:t>
      </w:r>
      <w:r w:rsidRPr="00692C3C">
        <w:rPr>
          <w:rFonts w:ascii="Arial" w:eastAsia="Times New Roman" w:hAnsi="Arial" w:cs="Arial"/>
          <w:b/>
          <w:spacing w:val="-2"/>
          <w:sz w:val="20"/>
          <w:szCs w:val="20"/>
          <w:u w:val="single"/>
          <w:lang w:eastAsia="hr-HR"/>
        </w:rPr>
        <w:t>n</w:t>
      </w:r>
      <w:r w:rsidRPr="00692C3C">
        <w:rPr>
          <w:rFonts w:ascii="Arial" w:eastAsia="Times New Roman" w:hAnsi="Arial" w:cs="Arial"/>
          <w:b/>
          <w:sz w:val="20"/>
          <w:szCs w:val="20"/>
          <w:u w:val="single"/>
          <w:lang w:eastAsia="hr-HR"/>
        </w:rPr>
        <w:t>a s</w:t>
      </w:r>
      <w:r w:rsidRPr="00692C3C">
        <w:rPr>
          <w:rFonts w:ascii="Arial" w:eastAsia="Times New Roman" w:hAnsi="Arial" w:cs="Arial"/>
          <w:b/>
          <w:spacing w:val="-2"/>
          <w:sz w:val="20"/>
          <w:szCs w:val="20"/>
          <w:u w:val="single"/>
          <w:lang w:eastAsia="hr-HR"/>
        </w:rPr>
        <w:t>p</w:t>
      </w:r>
      <w:r w:rsidRPr="00692C3C">
        <w:rPr>
          <w:rFonts w:ascii="Arial" w:eastAsia="Times New Roman" w:hAnsi="Arial" w:cs="Arial"/>
          <w:b/>
          <w:sz w:val="20"/>
          <w:szCs w:val="20"/>
          <w:u w:val="single"/>
          <w:lang w:eastAsia="hr-HR"/>
        </w:rPr>
        <w:t>osob</w:t>
      </w:r>
      <w:r w:rsidRPr="00692C3C">
        <w:rPr>
          <w:rFonts w:ascii="Arial" w:eastAsia="Times New Roman" w:hAnsi="Arial" w:cs="Arial"/>
          <w:b/>
          <w:spacing w:val="-1"/>
          <w:sz w:val="20"/>
          <w:szCs w:val="20"/>
          <w:u w:val="single"/>
          <w:lang w:eastAsia="hr-HR"/>
        </w:rPr>
        <w:t>n</w:t>
      </w:r>
      <w:r w:rsidRPr="00692C3C">
        <w:rPr>
          <w:rFonts w:ascii="Arial" w:eastAsia="Times New Roman" w:hAnsi="Arial" w:cs="Arial"/>
          <w:b/>
          <w:sz w:val="20"/>
          <w:szCs w:val="20"/>
          <w:u w:val="single"/>
          <w:lang w:eastAsia="hr-HR"/>
        </w:rPr>
        <w:t>ost</w:t>
      </w:r>
      <w:bookmarkEnd w:id="21"/>
      <w:r w:rsidRPr="00692C3C">
        <w:rPr>
          <w:rFonts w:ascii="Arial" w:eastAsia="Times New Roman" w:hAnsi="Arial" w:cs="Arial"/>
          <w:b/>
          <w:sz w:val="20"/>
          <w:szCs w:val="20"/>
          <w:u w:val="single"/>
          <w:lang w:eastAsia="hr-HR"/>
        </w:rPr>
        <w:t xml:space="preserve"> i njihove minimalne razine</w:t>
      </w:r>
    </w:p>
    <w:p w14:paraId="48F6EA84" w14:textId="77777777" w:rsidR="00692C3C" w:rsidRPr="00692C3C" w:rsidRDefault="00692C3C" w:rsidP="00692C3C">
      <w:pPr>
        <w:spacing w:before="120" w:after="120" w:line="240" w:lineRule="auto"/>
        <w:jc w:val="both"/>
        <w:rPr>
          <w:rFonts w:ascii="Arial" w:eastAsia="Times New Roman" w:hAnsi="Arial" w:cs="Arial"/>
          <w:b/>
          <w:sz w:val="20"/>
          <w:szCs w:val="20"/>
          <w:u w:val="single"/>
        </w:rPr>
      </w:pPr>
      <w:r w:rsidRPr="00692C3C">
        <w:rPr>
          <w:rFonts w:ascii="Arial" w:eastAsia="Times New Roman" w:hAnsi="Arial" w:cs="Arial"/>
          <w:b/>
          <w:sz w:val="20"/>
          <w:szCs w:val="20"/>
          <w:u w:val="single"/>
        </w:rPr>
        <w:t>4.2.1. Popis radova</w:t>
      </w:r>
    </w:p>
    <w:p w14:paraId="438FA5F7" w14:textId="77777777" w:rsidR="001B4228" w:rsidRPr="001B4228" w:rsidRDefault="001B4228" w:rsidP="001B4228">
      <w:pPr>
        <w:suppressAutoHyphens/>
        <w:autoSpaceDN w:val="0"/>
        <w:spacing w:after="0" w:line="240" w:lineRule="auto"/>
        <w:jc w:val="both"/>
        <w:textAlignment w:val="baseline"/>
        <w:rPr>
          <w:rFonts w:ascii="Arial" w:eastAsia="Times New Roman" w:hAnsi="Arial" w:cs="Arial"/>
          <w:strike/>
          <w:sz w:val="20"/>
          <w:szCs w:val="20"/>
          <w:lang w:eastAsia="hr-HR"/>
        </w:rPr>
      </w:pPr>
      <w:r w:rsidRPr="001B4228">
        <w:rPr>
          <w:rFonts w:ascii="Arial" w:eastAsia="Times New Roman" w:hAnsi="Arial" w:cs="Arial"/>
          <w:sz w:val="20"/>
          <w:szCs w:val="20"/>
          <w:lang w:eastAsia="hr-HR"/>
        </w:rPr>
        <w:t xml:space="preserve">Gospodarski subjekt mora dokazati da je u godini u kojoj je započeo postupak javne </w:t>
      </w:r>
      <w:r w:rsidRPr="000F78FD">
        <w:rPr>
          <w:rFonts w:ascii="Arial" w:eastAsia="Times New Roman" w:hAnsi="Arial" w:cs="Arial"/>
          <w:sz w:val="20"/>
          <w:szCs w:val="20"/>
          <w:lang w:eastAsia="hr-HR"/>
        </w:rPr>
        <w:t>nabave (2022. godina) i tijekom pet godina koje prethode toj godini (2017., 2018., 2019., 2020. i 2021. godina) izveo radove iste ili slične predmetu nabave, čija ukupna vrijednost bez PDV-a mora biti najmanje u iznosu procijenjene vrijednosti nabave. Za izračun ukupne vrijednosti izvedenih radova moguće je uzeti u obzir najviše tri reference.</w:t>
      </w:r>
      <w:r w:rsidRPr="001B4228">
        <w:rPr>
          <w:rFonts w:ascii="Times New Roman" w:eastAsia="Times New Roman" w:hAnsi="Times New Roman" w:cs="Times New Roman"/>
          <w:sz w:val="24"/>
          <w:szCs w:val="24"/>
          <w:lang w:eastAsia="hr-HR"/>
        </w:rPr>
        <w:t xml:space="preserve"> </w:t>
      </w:r>
    </w:p>
    <w:p w14:paraId="78DED0AA" w14:textId="77777777" w:rsidR="001B4228" w:rsidRPr="001B4228" w:rsidRDefault="001B4228" w:rsidP="001B4228">
      <w:pPr>
        <w:suppressAutoHyphens/>
        <w:autoSpaceDN w:val="0"/>
        <w:spacing w:after="0" w:line="240" w:lineRule="auto"/>
        <w:jc w:val="both"/>
        <w:textAlignment w:val="baseline"/>
        <w:rPr>
          <w:rFonts w:ascii="Arial" w:eastAsia="Times New Roman" w:hAnsi="Arial" w:cs="Arial"/>
          <w:sz w:val="20"/>
          <w:szCs w:val="20"/>
          <w:lang w:eastAsia="hr-HR"/>
        </w:rPr>
      </w:pPr>
    </w:p>
    <w:p w14:paraId="16F80518" w14:textId="77777777" w:rsidR="001B4228" w:rsidRPr="001B4228" w:rsidRDefault="001B4228" w:rsidP="001B4228">
      <w:pPr>
        <w:suppressAutoHyphens/>
        <w:autoSpaceDN w:val="0"/>
        <w:spacing w:after="0" w:line="240" w:lineRule="auto"/>
        <w:jc w:val="both"/>
        <w:textAlignment w:val="baseline"/>
        <w:rPr>
          <w:rFonts w:ascii="Arial" w:eastAsia="Times New Roman" w:hAnsi="Arial" w:cs="Arial"/>
          <w:sz w:val="20"/>
          <w:szCs w:val="20"/>
          <w:lang w:eastAsia="hr-HR"/>
        </w:rPr>
      </w:pPr>
      <w:r w:rsidRPr="001B4228">
        <w:rPr>
          <w:rFonts w:ascii="Arial" w:eastAsia="Times New Roman" w:hAnsi="Arial" w:cs="Arial"/>
          <w:sz w:val="20"/>
          <w:szCs w:val="20"/>
          <w:lang w:eastAsia="hr-HR"/>
        </w:rPr>
        <w:t>Gospodarski subjekt na taj način dokazuje da ima potrebno iskustvo, znanje i sposobnost te da je s obzirom na opseg, predmet i procijenjenu vrijednost nabave sposoban kvalitetno izvršiti radove koji su predmet nabave.</w:t>
      </w:r>
    </w:p>
    <w:p w14:paraId="43E81C98" w14:textId="77777777" w:rsidR="00692C3C" w:rsidRPr="00692C3C" w:rsidRDefault="00692C3C" w:rsidP="00692C3C">
      <w:pPr>
        <w:spacing w:after="0" w:line="240" w:lineRule="auto"/>
        <w:jc w:val="both"/>
        <w:rPr>
          <w:rFonts w:ascii="Arial" w:eastAsia="Times New Roman" w:hAnsi="Arial" w:cs="Arial"/>
          <w:color w:val="FF0000"/>
          <w:sz w:val="20"/>
          <w:szCs w:val="20"/>
          <w:highlight w:val="yellow"/>
          <w:lang w:eastAsia="hr-HR"/>
        </w:rPr>
      </w:pPr>
    </w:p>
    <w:p w14:paraId="3A9DD9DF" w14:textId="77777777" w:rsidR="00692C3C" w:rsidRPr="00692C3C" w:rsidRDefault="00692C3C" w:rsidP="00692C3C">
      <w:pPr>
        <w:spacing w:after="0" w:line="240" w:lineRule="auto"/>
        <w:jc w:val="both"/>
        <w:rPr>
          <w:rFonts w:ascii="Arial" w:eastAsia="Times New Roman" w:hAnsi="Arial" w:cs="Arial"/>
          <w:b/>
          <w:bCs/>
          <w:sz w:val="20"/>
          <w:szCs w:val="20"/>
          <w:lang w:eastAsia="hr-HR"/>
        </w:rPr>
      </w:pPr>
      <w:bookmarkStart w:id="22" w:name="_Hlk68245239"/>
      <w:r w:rsidRPr="00692C3C">
        <w:rPr>
          <w:rFonts w:ascii="Arial" w:eastAsia="Times New Roman" w:hAnsi="Arial" w:cs="Arial"/>
          <w:b/>
          <w:bCs/>
          <w:sz w:val="20"/>
          <w:szCs w:val="20"/>
          <w:lang w:eastAsia="hr-HR"/>
        </w:rPr>
        <w:t>Dokumenti kojima se dokazuje ispunjavanje kriterija za odabir gospodarskog subjekta</w:t>
      </w:r>
    </w:p>
    <w:p w14:paraId="54BC1401" w14:textId="77777777" w:rsidR="00692C3C" w:rsidRPr="00692C3C" w:rsidRDefault="00692C3C" w:rsidP="00692C3C">
      <w:pPr>
        <w:suppressAutoHyphens/>
        <w:autoSpaceDN w:val="0"/>
        <w:spacing w:before="120" w:after="0" w:line="240" w:lineRule="auto"/>
        <w:jc w:val="both"/>
        <w:textAlignment w:val="baseline"/>
        <w:rPr>
          <w:rFonts w:ascii="Arial" w:eastAsia="Times New Roman" w:hAnsi="Arial" w:cs="Arial"/>
          <w:b/>
          <w:i/>
          <w:sz w:val="20"/>
          <w:szCs w:val="20"/>
          <w:u w:val="single"/>
          <w:lang w:eastAsia="hr-HR"/>
        </w:rPr>
      </w:pPr>
      <w:r w:rsidRPr="00692C3C">
        <w:rPr>
          <w:rFonts w:ascii="Arial" w:eastAsia="Times New Roman" w:hAnsi="Arial" w:cs="Arial"/>
          <w:sz w:val="20"/>
          <w:szCs w:val="20"/>
          <w:lang w:eastAsia="hr-HR"/>
        </w:rPr>
        <w:t xml:space="preserve">Gospodarski subjekt kao dokaz sposobnosti dostavlja </w:t>
      </w:r>
      <w:r w:rsidRPr="00692C3C">
        <w:rPr>
          <w:rFonts w:ascii="Arial" w:eastAsia="Times New Roman" w:hAnsi="Arial" w:cs="Arial"/>
          <w:b/>
          <w:sz w:val="20"/>
          <w:szCs w:val="20"/>
          <w:lang w:eastAsia="hr-HR"/>
        </w:rPr>
        <w:t xml:space="preserve">ispunjeni eESPD obrazac - </w:t>
      </w:r>
      <w:r w:rsidRPr="00692C3C">
        <w:rPr>
          <w:rFonts w:ascii="Arial" w:eastAsia="Times New Roman" w:hAnsi="Arial" w:cs="Arial"/>
          <w:b/>
          <w:i/>
          <w:sz w:val="20"/>
          <w:szCs w:val="20"/>
          <w:u w:val="single"/>
          <w:lang w:eastAsia="hr-HR"/>
        </w:rPr>
        <w:t>Dio IV. Kriteriji za odabir gospodarskog subjekta, Odjeljak C: Tehnička i stručna sposobnost: točka 1A)</w:t>
      </w:r>
      <w:r w:rsidR="007F3372">
        <w:rPr>
          <w:rFonts w:ascii="Arial" w:eastAsia="Times New Roman" w:hAnsi="Arial" w:cs="Arial"/>
          <w:b/>
          <w:i/>
          <w:sz w:val="20"/>
          <w:szCs w:val="20"/>
          <w:u w:val="single"/>
          <w:lang w:eastAsia="hr-HR"/>
        </w:rPr>
        <w:t>(ako je primjenjivo i točka 10)</w:t>
      </w:r>
      <w:r w:rsidRPr="00692C3C">
        <w:rPr>
          <w:rFonts w:ascii="Arial" w:eastAsia="Times New Roman" w:hAnsi="Arial" w:cs="Arial"/>
          <w:b/>
          <w:i/>
          <w:sz w:val="20"/>
          <w:szCs w:val="20"/>
          <w:u w:val="single"/>
          <w:lang w:eastAsia="hr-HR"/>
        </w:rPr>
        <w:t>.</w:t>
      </w:r>
    </w:p>
    <w:bookmarkEnd w:id="22"/>
    <w:p w14:paraId="4E585BF4" w14:textId="77777777" w:rsidR="00692C3C" w:rsidRPr="00692C3C" w:rsidRDefault="00692C3C" w:rsidP="00692C3C">
      <w:pPr>
        <w:suppressAutoHyphens/>
        <w:autoSpaceDN w:val="0"/>
        <w:spacing w:after="0" w:line="240" w:lineRule="auto"/>
        <w:jc w:val="both"/>
        <w:textAlignment w:val="baseline"/>
        <w:rPr>
          <w:rFonts w:ascii="Arial" w:eastAsia="Times New Roman" w:hAnsi="Arial" w:cs="Arial"/>
          <w:b/>
          <w:i/>
          <w:sz w:val="20"/>
          <w:szCs w:val="20"/>
          <w:u w:val="single"/>
          <w:lang w:eastAsia="hr-HR"/>
        </w:rPr>
      </w:pPr>
    </w:p>
    <w:p w14:paraId="2ECC8791" w14:textId="77777777" w:rsidR="00692C3C" w:rsidRPr="00692C3C" w:rsidRDefault="00692C3C" w:rsidP="00692C3C">
      <w:pPr>
        <w:spacing w:after="0" w:line="240" w:lineRule="auto"/>
        <w:jc w:val="both"/>
        <w:rPr>
          <w:rFonts w:ascii="Arial" w:eastAsia="Times New Roman" w:hAnsi="Arial" w:cs="Arial"/>
          <w:color w:val="000000"/>
          <w:sz w:val="20"/>
          <w:szCs w:val="20"/>
          <w:lang w:eastAsia="hr-HR"/>
        </w:rPr>
      </w:pPr>
      <w:r w:rsidRPr="00692C3C">
        <w:rPr>
          <w:rFonts w:ascii="Arial" w:eastAsia="Times New Roman" w:hAnsi="Arial" w:cs="Arial"/>
          <w:color w:val="000000"/>
          <w:sz w:val="20"/>
          <w:szCs w:val="20"/>
          <w:lang w:eastAsia="hr-HR"/>
        </w:rPr>
        <w:t xml:space="preserve">Ukoliko se gospodarski subjekt radi dokazivanja tehničke i stručne sposobnosti oslanja na sposobnost drugih gospodarskih subjekata (člana zajednice ponuditelja, podugovaratelja, drugog gospodarskog subjekta) kao dokaz sposobnosti dostavlja i </w:t>
      </w:r>
      <w:r w:rsidRPr="00692C3C">
        <w:rPr>
          <w:rFonts w:ascii="Arial" w:eastAsia="Times New Roman" w:hAnsi="Arial" w:cs="Arial"/>
          <w:b/>
          <w:color w:val="000000"/>
          <w:sz w:val="20"/>
          <w:szCs w:val="20"/>
          <w:lang w:eastAsia="hr-HR"/>
        </w:rPr>
        <w:t xml:space="preserve">ispunjeni eESPD obrazac - </w:t>
      </w:r>
      <w:r w:rsidRPr="00692C3C">
        <w:rPr>
          <w:rFonts w:ascii="Arial" w:eastAsia="Times New Roman" w:hAnsi="Arial" w:cs="Arial"/>
          <w:b/>
          <w:i/>
          <w:color w:val="000000"/>
          <w:sz w:val="20"/>
          <w:szCs w:val="20"/>
          <w:u w:val="single"/>
          <w:lang w:eastAsia="hr-HR"/>
        </w:rPr>
        <w:t>Dio IV. Kriteriji za odabir gospodarskog subjekta, Odjeljak C: Tehnička i stručna sposobnost: točka 1A)</w:t>
      </w:r>
      <w:r w:rsidRPr="00692C3C">
        <w:rPr>
          <w:rFonts w:ascii="Arial" w:eastAsia="Times New Roman" w:hAnsi="Arial" w:cs="Arial"/>
          <w:b/>
          <w:i/>
          <w:color w:val="000000"/>
          <w:sz w:val="20"/>
          <w:szCs w:val="20"/>
          <w:lang w:eastAsia="hr-HR"/>
        </w:rPr>
        <w:t xml:space="preserve"> </w:t>
      </w:r>
      <w:r w:rsidR="007F3372">
        <w:rPr>
          <w:rFonts w:ascii="Arial" w:eastAsia="Times New Roman" w:hAnsi="Arial" w:cs="Arial"/>
          <w:b/>
          <w:i/>
          <w:color w:val="000000"/>
          <w:sz w:val="20"/>
          <w:szCs w:val="20"/>
          <w:lang w:eastAsia="hr-HR"/>
        </w:rPr>
        <w:t>(ako je primjenjivo i točka 10)</w:t>
      </w:r>
      <w:r w:rsidR="00EE7475">
        <w:rPr>
          <w:rFonts w:ascii="Arial" w:eastAsia="Times New Roman" w:hAnsi="Arial" w:cs="Arial"/>
          <w:b/>
          <w:i/>
          <w:color w:val="000000"/>
          <w:sz w:val="20"/>
          <w:szCs w:val="20"/>
          <w:lang w:eastAsia="hr-HR"/>
        </w:rPr>
        <w:t xml:space="preserve"> </w:t>
      </w:r>
      <w:r w:rsidRPr="00692C3C">
        <w:rPr>
          <w:rFonts w:ascii="Arial" w:eastAsia="Times New Roman" w:hAnsi="Arial" w:cs="Arial"/>
          <w:color w:val="000000"/>
          <w:sz w:val="20"/>
          <w:szCs w:val="20"/>
          <w:lang w:eastAsia="hr-HR"/>
        </w:rPr>
        <w:t>za</w:t>
      </w:r>
      <w:r w:rsidRPr="00692C3C">
        <w:rPr>
          <w:rFonts w:ascii="Arial" w:eastAsia="Times New Roman" w:hAnsi="Arial" w:cs="Arial"/>
          <w:b/>
          <w:i/>
          <w:color w:val="000000"/>
          <w:sz w:val="20"/>
          <w:szCs w:val="20"/>
          <w:lang w:eastAsia="hr-HR"/>
        </w:rPr>
        <w:t xml:space="preserve"> </w:t>
      </w:r>
      <w:r w:rsidRPr="00692C3C">
        <w:rPr>
          <w:rFonts w:ascii="Arial" w:eastAsia="Times New Roman" w:hAnsi="Arial" w:cs="Arial"/>
          <w:color w:val="000000"/>
          <w:sz w:val="20"/>
          <w:szCs w:val="20"/>
          <w:lang w:eastAsia="hr-HR"/>
        </w:rPr>
        <w:t>člana zajednice ponuditelja i/ili podugovaratelja i/ili drugog gospodarskog subjekta na čiju se sposobnost oslanja.</w:t>
      </w:r>
    </w:p>
    <w:p w14:paraId="77799D0A" w14:textId="77777777" w:rsidR="00692C3C" w:rsidRPr="00692C3C" w:rsidRDefault="00692C3C" w:rsidP="00692C3C">
      <w:pPr>
        <w:suppressAutoHyphens/>
        <w:autoSpaceDN w:val="0"/>
        <w:spacing w:after="0" w:line="240" w:lineRule="auto"/>
        <w:jc w:val="both"/>
        <w:textAlignment w:val="baseline"/>
        <w:rPr>
          <w:rFonts w:ascii="Arial" w:eastAsia="Times New Roman" w:hAnsi="Arial" w:cs="Arial"/>
          <w:b/>
          <w:sz w:val="20"/>
          <w:szCs w:val="20"/>
          <w:lang w:eastAsia="hr-HR"/>
        </w:rPr>
      </w:pPr>
    </w:p>
    <w:p w14:paraId="0F8A80E5" w14:textId="77777777" w:rsidR="00692C3C" w:rsidRPr="00692C3C" w:rsidRDefault="00692C3C" w:rsidP="00692C3C">
      <w:pPr>
        <w:spacing w:after="0" w:line="240" w:lineRule="auto"/>
        <w:jc w:val="both"/>
        <w:rPr>
          <w:rFonts w:ascii="Arial" w:eastAsia="Times New Roman" w:hAnsi="Arial" w:cs="Arial"/>
          <w:bCs/>
          <w:sz w:val="20"/>
          <w:szCs w:val="20"/>
          <w:lang w:eastAsia="hr-HR"/>
        </w:rPr>
      </w:pPr>
      <w:r w:rsidRPr="00692C3C">
        <w:rPr>
          <w:rFonts w:ascii="Arial" w:eastAsia="Times New Roman" w:hAnsi="Arial" w:cs="Arial"/>
          <w:bCs/>
          <w:sz w:val="20"/>
          <w:szCs w:val="20"/>
          <w:lang w:eastAsia="hr-HR"/>
        </w:rPr>
        <w:t>Naručitelj može u bilo kojem trenutku tijekom postupka javne nabave, ako je to potrebno za pravilno provođenje postupka, provjeriti informacije navedene u eESPD obrascu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4F7F9932" w14:textId="77777777" w:rsidR="00692C3C" w:rsidRPr="00692C3C" w:rsidRDefault="00692C3C" w:rsidP="00692C3C">
      <w:pPr>
        <w:spacing w:before="120" w:after="0" w:line="240" w:lineRule="auto"/>
        <w:jc w:val="both"/>
        <w:rPr>
          <w:rFonts w:ascii="Arial" w:eastAsia="Times New Roman" w:hAnsi="Arial" w:cs="Arial"/>
          <w:bCs/>
          <w:sz w:val="20"/>
          <w:szCs w:val="20"/>
          <w:lang w:eastAsia="hr-HR"/>
        </w:rPr>
      </w:pPr>
      <w:r w:rsidRPr="00692C3C">
        <w:rPr>
          <w:rFonts w:ascii="Arial" w:eastAsia="Times New Roman" w:hAnsi="Arial" w:cs="Arial"/>
          <w:bCs/>
          <w:sz w:val="20"/>
          <w:szCs w:val="20"/>
          <w:lang w:eastAsia="hr-HR"/>
        </w:rPr>
        <w:t>Naručitelj može prije donošenja odluke, od ponuditelja koji je podnio ekonomski najpovoljniju ponudu zatražiti (osim ako već posjeduje te dokumente) da u primjerenom roku, ne kraćem od 5 (pet) dana, dostavi ažurirane popratne dokumente, i to:</w:t>
      </w:r>
    </w:p>
    <w:p w14:paraId="6D25025B" w14:textId="77777777" w:rsidR="00692C3C" w:rsidRPr="00692C3C" w:rsidRDefault="00692C3C" w:rsidP="00692C3C">
      <w:pPr>
        <w:suppressAutoHyphens/>
        <w:autoSpaceDN w:val="0"/>
        <w:spacing w:after="0" w:line="240" w:lineRule="auto"/>
        <w:jc w:val="both"/>
        <w:textAlignment w:val="baseline"/>
        <w:rPr>
          <w:rFonts w:ascii="Arial" w:eastAsia="Times New Roman" w:hAnsi="Arial" w:cs="Arial"/>
          <w:b/>
          <w:sz w:val="20"/>
          <w:szCs w:val="20"/>
          <w:lang w:eastAsia="hr-HR"/>
        </w:rPr>
      </w:pPr>
    </w:p>
    <w:p w14:paraId="3FD84C2D" w14:textId="77777777" w:rsidR="00692C3C" w:rsidRPr="00692C3C" w:rsidRDefault="00692C3C" w:rsidP="00692C3C">
      <w:pPr>
        <w:suppressAutoHyphens/>
        <w:autoSpaceDN w:val="0"/>
        <w:spacing w:after="0" w:line="240" w:lineRule="auto"/>
        <w:jc w:val="both"/>
        <w:textAlignment w:val="baseline"/>
        <w:rPr>
          <w:rFonts w:ascii="Arial" w:eastAsia="Times New Roman" w:hAnsi="Arial" w:cs="Arial"/>
          <w:b/>
          <w:sz w:val="20"/>
          <w:szCs w:val="20"/>
          <w:lang w:eastAsia="hr-HR"/>
        </w:rPr>
      </w:pPr>
      <w:r w:rsidRPr="00692C3C">
        <w:rPr>
          <w:rFonts w:ascii="Arial" w:eastAsia="Times New Roman" w:hAnsi="Arial" w:cs="Arial"/>
          <w:b/>
          <w:sz w:val="20"/>
          <w:szCs w:val="20"/>
          <w:lang w:eastAsia="hr-HR"/>
        </w:rPr>
        <w:tab/>
        <w:t>- Popis radova izvršenih u godini u kojoj je započeo postupak javne nabave i tijekom pet godina koje prethode toj godini. Popis sadržava ili mu se prilažu potvrde druge ugovorne strane o urednom izvođenju i ishodu najvažnijih radova.</w:t>
      </w:r>
    </w:p>
    <w:p w14:paraId="67EF4292" w14:textId="77777777" w:rsidR="00692C3C" w:rsidRPr="00692C3C" w:rsidRDefault="00692C3C" w:rsidP="00692C3C">
      <w:pPr>
        <w:suppressAutoHyphens/>
        <w:autoSpaceDN w:val="0"/>
        <w:spacing w:after="0" w:line="240" w:lineRule="auto"/>
        <w:jc w:val="both"/>
        <w:textAlignment w:val="baseline"/>
        <w:rPr>
          <w:rFonts w:ascii="Arial" w:eastAsia="Times New Roman" w:hAnsi="Arial" w:cs="Arial"/>
          <w:b/>
          <w:sz w:val="20"/>
          <w:szCs w:val="20"/>
          <w:lang w:eastAsia="hr-HR"/>
        </w:rPr>
      </w:pPr>
    </w:p>
    <w:p w14:paraId="60D9CE47" w14:textId="77777777" w:rsidR="00692C3C" w:rsidRPr="000F78FD" w:rsidRDefault="00692C3C" w:rsidP="00692C3C">
      <w:pPr>
        <w:spacing w:after="0" w:line="240" w:lineRule="auto"/>
        <w:jc w:val="both"/>
        <w:rPr>
          <w:rFonts w:ascii="Arial" w:eastAsia="Times New Roman" w:hAnsi="Arial" w:cs="Arial"/>
          <w:sz w:val="20"/>
          <w:szCs w:val="20"/>
          <w:lang w:eastAsia="hr-HR"/>
        </w:rPr>
      </w:pPr>
      <w:r w:rsidRPr="000F78FD">
        <w:rPr>
          <w:rFonts w:ascii="Arial" w:eastAsia="Times New Roman" w:hAnsi="Arial" w:cs="Arial"/>
          <w:sz w:val="20"/>
          <w:szCs w:val="20"/>
          <w:lang w:eastAsia="hr-HR"/>
        </w:rPr>
        <w:t>Potvrda o uredno izvedenim radovima mora minimalno sadržavati sljedeće podatke:</w:t>
      </w:r>
    </w:p>
    <w:p w14:paraId="1ECB6192" w14:textId="77777777" w:rsidR="00692C3C" w:rsidRPr="000F78FD" w:rsidRDefault="00692C3C" w:rsidP="00692C3C">
      <w:pPr>
        <w:spacing w:after="0" w:line="240" w:lineRule="auto"/>
        <w:ind w:left="425"/>
        <w:jc w:val="both"/>
        <w:rPr>
          <w:rFonts w:ascii="Arial" w:eastAsia="Times New Roman" w:hAnsi="Arial" w:cs="Arial"/>
          <w:strike/>
          <w:sz w:val="20"/>
          <w:szCs w:val="20"/>
          <w:lang w:eastAsia="hr-HR"/>
        </w:rPr>
      </w:pPr>
      <w:r w:rsidRPr="000F78FD">
        <w:rPr>
          <w:rFonts w:ascii="Arial" w:eastAsia="Times New Roman" w:hAnsi="Arial" w:cs="Arial"/>
          <w:sz w:val="20"/>
          <w:szCs w:val="20"/>
          <w:lang w:eastAsia="hr-HR"/>
        </w:rPr>
        <w:t xml:space="preserve">- naziv primatelja radova (druge ugovorne strane) </w:t>
      </w:r>
    </w:p>
    <w:p w14:paraId="7B6AE777" w14:textId="77777777" w:rsidR="00692C3C" w:rsidRPr="000F78FD" w:rsidRDefault="00692C3C" w:rsidP="00692C3C">
      <w:pPr>
        <w:spacing w:after="0" w:line="240" w:lineRule="auto"/>
        <w:ind w:left="425"/>
        <w:jc w:val="both"/>
        <w:rPr>
          <w:rFonts w:ascii="Arial" w:eastAsia="Times New Roman" w:hAnsi="Arial" w:cs="Arial"/>
          <w:sz w:val="20"/>
          <w:szCs w:val="20"/>
          <w:lang w:eastAsia="hr-HR"/>
        </w:rPr>
      </w:pPr>
      <w:r w:rsidRPr="000F78FD">
        <w:rPr>
          <w:rFonts w:ascii="Arial" w:eastAsia="Times New Roman" w:hAnsi="Arial" w:cs="Arial"/>
          <w:sz w:val="20"/>
          <w:szCs w:val="20"/>
          <w:lang w:eastAsia="hr-HR"/>
        </w:rPr>
        <w:t>- opis radova (iz kojega je vidljivo radi li se o radovima istima ili sličnima predmetu nabave)</w:t>
      </w:r>
    </w:p>
    <w:p w14:paraId="4F3EC0BB" w14:textId="77777777" w:rsidR="00692C3C" w:rsidRPr="000F78FD" w:rsidRDefault="00692C3C" w:rsidP="00692C3C">
      <w:pPr>
        <w:spacing w:after="0" w:line="240" w:lineRule="auto"/>
        <w:ind w:left="425"/>
        <w:jc w:val="both"/>
        <w:rPr>
          <w:rFonts w:ascii="Arial" w:eastAsia="Times New Roman" w:hAnsi="Arial" w:cs="Arial"/>
          <w:sz w:val="20"/>
          <w:szCs w:val="20"/>
          <w:lang w:eastAsia="hr-HR"/>
        </w:rPr>
      </w:pPr>
      <w:r w:rsidRPr="000F78FD">
        <w:rPr>
          <w:rFonts w:ascii="Arial" w:eastAsia="Times New Roman" w:hAnsi="Arial" w:cs="Arial"/>
          <w:sz w:val="20"/>
          <w:szCs w:val="20"/>
          <w:lang w:eastAsia="hr-HR"/>
        </w:rPr>
        <w:t>- vrijednost izvedenih radova bez PDV-a (pri čemu je potrebno navesti vrijednost radova bez PDV-a koje je izvršio gospodarski subjekt u slučaju da je ugovor izvršilo više gospodarskih subjekata te vrijednost bez PDV-a onih radova koji su isti ili slični predmetu nabave)</w:t>
      </w:r>
    </w:p>
    <w:p w14:paraId="3574B38E" w14:textId="77777777" w:rsidR="00692C3C" w:rsidRPr="000F78FD" w:rsidRDefault="00692C3C" w:rsidP="00692C3C">
      <w:pPr>
        <w:spacing w:after="0" w:line="240" w:lineRule="auto"/>
        <w:ind w:left="425"/>
        <w:jc w:val="both"/>
        <w:rPr>
          <w:rFonts w:ascii="Arial" w:eastAsia="Times New Roman" w:hAnsi="Arial" w:cs="Arial"/>
          <w:sz w:val="20"/>
          <w:szCs w:val="20"/>
          <w:lang w:eastAsia="hr-HR"/>
        </w:rPr>
      </w:pPr>
      <w:r w:rsidRPr="000F78FD">
        <w:rPr>
          <w:rFonts w:ascii="Arial" w:eastAsia="Times New Roman" w:hAnsi="Arial" w:cs="Arial"/>
          <w:sz w:val="20"/>
          <w:szCs w:val="20"/>
          <w:lang w:eastAsia="hr-HR"/>
        </w:rPr>
        <w:t>- vrijeme završetka izvođenja radova</w:t>
      </w:r>
    </w:p>
    <w:p w14:paraId="59191E75" w14:textId="77777777" w:rsidR="00692C3C" w:rsidRPr="000F78FD" w:rsidRDefault="00692C3C" w:rsidP="00692C3C">
      <w:pPr>
        <w:spacing w:after="0" w:line="240" w:lineRule="auto"/>
        <w:ind w:left="425"/>
        <w:jc w:val="both"/>
        <w:rPr>
          <w:rFonts w:ascii="Arial" w:eastAsia="Times New Roman" w:hAnsi="Arial" w:cs="Arial"/>
          <w:sz w:val="20"/>
          <w:szCs w:val="20"/>
          <w:lang w:eastAsia="hr-HR"/>
        </w:rPr>
      </w:pPr>
      <w:r w:rsidRPr="000F78FD">
        <w:rPr>
          <w:rFonts w:ascii="Arial" w:eastAsia="Times New Roman" w:hAnsi="Arial" w:cs="Arial"/>
          <w:sz w:val="20"/>
          <w:szCs w:val="20"/>
          <w:lang w:eastAsia="hr-HR"/>
        </w:rPr>
        <w:t>- navod o uredno izvršenim radovima.</w:t>
      </w:r>
    </w:p>
    <w:p w14:paraId="33B26079" w14:textId="77777777" w:rsidR="00692C3C" w:rsidRPr="000F78FD" w:rsidRDefault="00692C3C" w:rsidP="00692C3C">
      <w:pPr>
        <w:spacing w:after="0" w:line="240" w:lineRule="auto"/>
        <w:jc w:val="both"/>
        <w:rPr>
          <w:rFonts w:ascii="Arial" w:eastAsia="Times New Roman" w:hAnsi="Arial" w:cs="Arial"/>
          <w:sz w:val="20"/>
          <w:szCs w:val="20"/>
          <w:lang w:eastAsia="hr-HR"/>
        </w:rPr>
      </w:pPr>
      <w:r w:rsidRPr="000F78FD">
        <w:rPr>
          <w:rFonts w:ascii="Arial" w:eastAsia="Times New Roman" w:hAnsi="Arial" w:cs="Arial"/>
          <w:sz w:val="20"/>
          <w:szCs w:val="20"/>
          <w:lang w:eastAsia="hr-HR"/>
        </w:rPr>
        <w:t>Vrijednost radova se iskazuje u valuti HRK. U slučaju da gospodarski subjekt vrijednost radova iskaže u valuti različitoj od valute HRK, Naručitelj će pri konverziji u HRK za valutu koja kotira na deviznom tržištu u Republici Hrvatskoj koristiti srednji tečaj Hrvatske narodne banke koji je u primjeni na dan slanja na objavu poziva na nadmetanje. Za valutu koja ne kotira na deviznom tržištu u Republici Hrvatskoj, Naručitelj će pri konverziji u HRK koristiti tečaj prema listi izračunatih tečajnih valuta koje ne kotiraju na deviznom tržištu u Republici Hrvatskoj Hrvatske narodne banke za mjesec u kojemu je započeo ovaj postupak javne nabave.</w:t>
      </w:r>
    </w:p>
    <w:p w14:paraId="5D2BBFFF" w14:textId="77777777" w:rsidR="00692C3C" w:rsidRPr="00692C3C" w:rsidRDefault="00692C3C" w:rsidP="00692C3C">
      <w:pPr>
        <w:spacing w:after="0" w:line="240" w:lineRule="auto"/>
        <w:jc w:val="both"/>
        <w:rPr>
          <w:rFonts w:ascii="Arial" w:eastAsia="Times New Roman" w:hAnsi="Arial" w:cs="Arial"/>
          <w:sz w:val="20"/>
          <w:szCs w:val="20"/>
          <w:lang w:eastAsia="hr-HR"/>
        </w:rPr>
      </w:pPr>
    </w:p>
    <w:p w14:paraId="727182C2" w14:textId="77777777" w:rsidR="00692C3C" w:rsidRPr="00692C3C" w:rsidRDefault="00692C3C" w:rsidP="00692C3C">
      <w:pPr>
        <w:spacing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lastRenderedPageBreak/>
        <w:t>Ukoliko je radove navedene u Popisu izvršenih radova pružala zajednica gospodarskih subjekata ili neki drugi oblik gdje je više gospodarskih subjekata zajedno izvršavalo radove, u istom Popisu izvršenih radova mora biti jasno naznačeno koje od tih radova i za koju vrijednost je pružio gospodarski subjekt čija se sposobnost dokazuje.</w:t>
      </w:r>
    </w:p>
    <w:p w14:paraId="07B2469D" w14:textId="77777777" w:rsidR="00692C3C" w:rsidRPr="00692C3C" w:rsidRDefault="00692C3C" w:rsidP="00692C3C">
      <w:pPr>
        <w:spacing w:after="0" w:line="240" w:lineRule="auto"/>
        <w:jc w:val="both"/>
        <w:rPr>
          <w:rFonts w:ascii="Arial" w:eastAsia="Times New Roman" w:hAnsi="Arial" w:cs="Arial"/>
          <w:sz w:val="20"/>
          <w:szCs w:val="20"/>
          <w:lang w:eastAsia="hr-HR"/>
        </w:rPr>
      </w:pPr>
      <w:bookmarkStart w:id="23" w:name="_Toc515984011"/>
      <w:bookmarkStart w:id="24" w:name="_Toc515984154"/>
      <w:bookmarkStart w:id="25" w:name="_Toc515984807"/>
      <w:bookmarkStart w:id="26" w:name="_Toc512240102"/>
    </w:p>
    <w:bookmarkEnd w:id="23"/>
    <w:bookmarkEnd w:id="24"/>
    <w:bookmarkEnd w:id="25"/>
    <w:bookmarkEnd w:id="26"/>
    <w:p w14:paraId="5D4BAB82" w14:textId="77777777" w:rsidR="00692C3C" w:rsidRPr="00692C3C" w:rsidRDefault="00692C3C" w:rsidP="00692C3C">
      <w:pPr>
        <w:spacing w:after="0" w:line="240" w:lineRule="auto"/>
        <w:jc w:val="both"/>
        <w:rPr>
          <w:rFonts w:ascii="Arial" w:eastAsia="Times New Roman" w:hAnsi="Arial" w:cs="Arial"/>
          <w:b/>
          <w:bCs/>
          <w:sz w:val="20"/>
          <w:szCs w:val="20"/>
          <w:u w:val="single"/>
          <w:lang w:eastAsia="hr-HR"/>
        </w:rPr>
      </w:pPr>
      <w:r w:rsidRPr="00692C3C">
        <w:rPr>
          <w:rFonts w:ascii="Arial" w:eastAsia="Times New Roman" w:hAnsi="Arial" w:cs="Arial"/>
          <w:b/>
          <w:bCs/>
          <w:sz w:val="20"/>
          <w:szCs w:val="20"/>
          <w:u w:val="single"/>
          <w:lang w:eastAsia="hr-HR"/>
        </w:rPr>
        <w:t xml:space="preserve">4.3. Uvjeti sposobnosti u slučaju zajednice gospodarskih subjekata </w:t>
      </w:r>
    </w:p>
    <w:p w14:paraId="3AFF7617" w14:textId="77777777" w:rsidR="00692C3C" w:rsidRPr="00692C3C" w:rsidRDefault="00692C3C" w:rsidP="00692C3C">
      <w:pPr>
        <w:spacing w:before="120"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Zajednica gospodarskih subjekata može se osloniti na sposobnost članova zajednice ili drugih subjekata pod uvjetima određenim ZJN 2016 i dokumentacijom o nabavi.</w:t>
      </w:r>
    </w:p>
    <w:p w14:paraId="75621E5A" w14:textId="77777777" w:rsidR="00692C3C" w:rsidRPr="00692C3C" w:rsidRDefault="00692C3C" w:rsidP="00692C3C">
      <w:pPr>
        <w:spacing w:after="0" w:line="240" w:lineRule="auto"/>
        <w:jc w:val="both"/>
        <w:rPr>
          <w:rFonts w:ascii="Arial" w:eastAsia="Times New Roman" w:hAnsi="Arial" w:cs="Arial"/>
          <w:sz w:val="20"/>
          <w:szCs w:val="20"/>
          <w:lang w:eastAsia="hr-HR"/>
        </w:rPr>
      </w:pPr>
    </w:p>
    <w:p w14:paraId="50336645" w14:textId="77777777" w:rsidR="00692C3C" w:rsidRPr="00692C3C" w:rsidRDefault="00692C3C" w:rsidP="00692C3C">
      <w:pPr>
        <w:spacing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Više gospodarskih subjekata može se udružiti i dostaviti zajedničku ponudu, neovisno o uređenju njihova međusobnog odnosa.</w:t>
      </w:r>
    </w:p>
    <w:p w14:paraId="5EE73D68" w14:textId="77777777" w:rsidR="00692C3C" w:rsidRPr="00692C3C" w:rsidRDefault="00692C3C" w:rsidP="00692C3C">
      <w:pPr>
        <w:spacing w:after="0" w:line="240" w:lineRule="auto"/>
        <w:jc w:val="both"/>
        <w:rPr>
          <w:rFonts w:ascii="Arial" w:eastAsia="Times New Roman" w:hAnsi="Arial" w:cs="Arial"/>
          <w:sz w:val="20"/>
          <w:szCs w:val="20"/>
          <w:lang w:eastAsia="hr-HR"/>
        </w:rPr>
      </w:pPr>
    </w:p>
    <w:p w14:paraId="682B9E8A" w14:textId="77777777" w:rsidR="00692C3C" w:rsidRPr="00692C3C" w:rsidRDefault="00692C3C" w:rsidP="00692C3C">
      <w:pPr>
        <w:spacing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 xml:space="preserve">Ponudbeni list zajednice gospodarskih subjekata mora sadržavati podatke iz članka 7. stavka 2. točke 2. Pravilnika o dokumentaciji o nabavi te ponudi u postupcima javne nabave („Narodne novine“ br. 65/17 i 75/20) </w:t>
      </w:r>
      <w:r w:rsidRPr="00692C3C">
        <w:rPr>
          <w:rFonts w:ascii="Arial" w:eastAsia="Times New Roman" w:hAnsi="Arial" w:cs="Arial"/>
          <w:sz w:val="20"/>
          <w:szCs w:val="20"/>
          <w:u w:val="single"/>
          <w:lang w:eastAsia="hr-HR"/>
        </w:rPr>
        <w:t>za svakog člana zajednice</w:t>
      </w:r>
      <w:r w:rsidRPr="00692C3C">
        <w:rPr>
          <w:rFonts w:ascii="Arial" w:eastAsia="Times New Roman" w:hAnsi="Arial" w:cs="Arial"/>
          <w:sz w:val="20"/>
          <w:szCs w:val="20"/>
          <w:lang w:eastAsia="hr-HR"/>
        </w:rPr>
        <w:t xml:space="preserve"> uz obveznu naznaku člana koji je voditelj zajednice te ovlašten za komunikaciju s naručiteljem.</w:t>
      </w:r>
    </w:p>
    <w:p w14:paraId="6C6DF337" w14:textId="77777777" w:rsidR="00692C3C" w:rsidRPr="00692C3C" w:rsidRDefault="00692C3C" w:rsidP="00692C3C">
      <w:pPr>
        <w:spacing w:after="0" w:line="240" w:lineRule="auto"/>
        <w:jc w:val="both"/>
        <w:rPr>
          <w:rFonts w:ascii="Arial" w:eastAsia="Times New Roman" w:hAnsi="Arial" w:cs="Arial"/>
          <w:sz w:val="20"/>
          <w:szCs w:val="20"/>
          <w:lang w:eastAsia="hr-HR"/>
        </w:rPr>
      </w:pPr>
    </w:p>
    <w:p w14:paraId="51187213" w14:textId="77777777" w:rsidR="00692C3C" w:rsidRPr="00692C3C" w:rsidRDefault="00692C3C" w:rsidP="00692C3C">
      <w:pPr>
        <w:spacing w:after="0" w:line="240" w:lineRule="auto"/>
        <w:jc w:val="both"/>
        <w:rPr>
          <w:rFonts w:ascii="Arial" w:eastAsia="Times New Roman" w:hAnsi="Arial" w:cs="Arial"/>
          <w:sz w:val="20"/>
          <w:szCs w:val="20"/>
          <w:lang w:eastAsia="hr-HR"/>
        </w:rPr>
      </w:pPr>
      <w:r w:rsidRPr="000F78FD">
        <w:rPr>
          <w:rFonts w:ascii="Arial" w:eastAsia="Times New Roman" w:hAnsi="Arial" w:cs="Arial"/>
          <w:sz w:val="20"/>
          <w:szCs w:val="20"/>
          <w:lang w:eastAsia="hr-HR"/>
        </w:rPr>
        <w:t>U zajedničkoj ponudi mora biti navedeno koji će dio ugovora o javnoj nabavi (predmet, količina, vrijednost i postotni dio) izvršavati pojedini član zajednice gospodarskih subjekata. Naručitelj neposredno plaća svakom članu zajednice gospodarskih subjekata za onaj dio ugovora o javnoj nabavi koji je on izvršio, ako zajednica gospodarskih subjekata ne odredi drugačije.</w:t>
      </w:r>
    </w:p>
    <w:p w14:paraId="31DD2EBA" w14:textId="77777777" w:rsidR="00692C3C" w:rsidRPr="00692C3C" w:rsidRDefault="00692C3C" w:rsidP="00692C3C">
      <w:pPr>
        <w:spacing w:after="0" w:line="240" w:lineRule="auto"/>
        <w:jc w:val="both"/>
        <w:rPr>
          <w:rFonts w:ascii="Arial" w:eastAsia="Times New Roman" w:hAnsi="Arial" w:cs="Arial"/>
          <w:sz w:val="20"/>
          <w:szCs w:val="20"/>
          <w:lang w:eastAsia="hr-HR"/>
        </w:rPr>
      </w:pPr>
    </w:p>
    <w:p w14:paraId="0D5657A9" w14:textId="77777777" w:rsidR="00692C3C" w:rsidRPr="00692C3C" w:rsidRDefault="00692C3C" w:rsidP="00692C3C">
      <w:pPr>
        <w:spacing w:after="0" w:line="240" w:lineRule="auto"/>
        <w:jc w:val="both"/>
        <w:rPr>
          <w:rFonts w:ascii="Arial" w:eastAsia="Times New Roman" w:hAnsi="Arial" w:cs="Arial"/>
          <w:sz w:val="20"/>
          <w:szCs w:val="20"/>
          <w:lang w:eastAsia="hr-HR"/>
        </w:rPr>
      </w:pPr>
      <w:r w:rsidRPr="00692C3C">
        <w:rPr>
          <w:rFonts w:ascii="Arial" w:eastAsia="Times New Roman" w:hAnsi="Arial" w:cs="Arial"/>
          <w:b/>
          <w:sz w:val="20"/>
          <w:szCs w:val="20"/>
          <w:lang w:eastAsia="hr-HR"/>
        </w:rPr>
        <w:t>Svi članovi zajednice gospodarskih subjekata</w:t>
      </w:r>
      <w:r w:rsidRPr="00692C3C">
        <w:rPr>
          <w:rFonts w:ascii="Arial" w:eastAsia="Times New Roman" w:hAnsi="Arial" w:cs="Arial"/>
          <w:sz w:val="20"/>
          <w:szCs w:val="20"/>
          <w:lang w:eastAsia="hr-HR"/>
        </w:rPr>
        <w:t xml:space="preserve"> obvezni su dostaviti </w:t>
      </w:r>
      <w:r w:rsidRPr="00692C3C">
        <w:rPr>
          <w:rFonts w:ascii="Arial" w:eastAsia="Times New Roman" w:hAnsi="Arial" w:cs="Arial"/>
          <w:b/>
          <w:sz w:val="20"/>
          <w:szCs w:val="20"/>
          <w:lang w:eastAsia="hr-HR"/>
        </w:rPr>
        <w:t>zasebni eESPD</w:t>
      </w:r>
      <w:r w:rsidRPr="00692C3C">
        <w:rPr>
          <w:rFonts w:ascii="Arial" w:eastAsia="Times New Roman" w:hAnsi="Arial" w:cs="Arial"/>
          <w:sz w:val="20"/>
          <w:szCs w:val="20"/>
          <w:lang w:eastAsia="hr-HR"/>
        </w:rPr>
        <w:t xml:space="preserve"> obrazac. </w:t>
      </w:r>
    </w:p>
    <w:p w14:paraId="446DA9D0" w14:textId="77777777" w:rsidR="00692C3C" w:rsidRPr="00692C3C" w:rsidRDefault="00692C3C" w:rsidP="00692C3C">
      <w:pPr>
        <w:spacing w:before="120" w:after="0" w:line="240" w:lineRule="auto"/>
        <w:jc w:val="both"/>
        <w:rPr>
          <w:rFonts w:ascii="Arial" w:eastAsia="Times New Roman" w:hAnsi="Arial" w:cs="Arial"/>
          <w:b/>
          <w:sz w:val="20"/>
          <w:szCs w:val="20"/>
          <w:lang w:eastAsia="hr-HR"/>
        </w:rPr>
      </w:pPr>
      <w:r w:rsidRPr="00692C3C">
        <w:rPr>
          <w:rFonts w:ascii="Arial" w:eastAsia="Times New Roman" w:hAnsi="Arial" w:cs="Arial"/>
          <w:sz w:val="20"/>
          <w:szCs w:val="20"/>
          <w:lang w:eastAsia="hr-HR"/>
        </w:rPr>
        <w:t xml:space="preserve">U tom slučaju svi članovi zajednice su obvezni u svom </w:t>
      </w:r>
      <w:r w:rsidRPr="00692C3C">
        <w:rPr>
          <w:rFonts w:ascii="Arial" w:eastAsia="Times New Roman" w:hAnsi="Arial" w:cs="Arial"/>
          <w:b/>
          <w:sz w:val="20"/>
          <w:szCs w:val="20"/>
          <w:lang w:eastAsia="hr-HR"/>
        </w:rPr>
        <w:t xml:space="preserve">eESPD obrascu popuniti - </w:t>
      </w:r>
      <w:r w:rsidRPr="00692C3C">
        <w:rPr>
          <w:rFonts w:ascii="Arial" w:eastAsia="Times New Roman" w:hAnsi="Arial" w:cs="Arial"/>
          <w:b/>
          <w:i/>
          <w:sz w:val="20"/>
          <w:szCs w:val="20"/>
          <w:u w:val="single"/>
          <w:lang w:eastAsia="hr-HR"/>
        </w:rPr>
        <w:t>Dio II. Podaci o gospodarskom subjektu, Odjeljak A: Podaci o gospodarskom subjektu: OBLIK SUDJELOVANJA</w:t>
      </w:r>
      <w:r w:rsidRPr="00692C3C">
        <w:rPr>
          <w:rFonts w:ascii="Arial" w:eastAsia="Times New Roman" w:hAnsi="Arial" w:cs="Arial"/>
          <w:b/>
          <w:sz w:val="20"/>
          <w:szCs w:val="20"/>
          <w:lang w:eastAsia="hr-HR"/>
        </w:rPr>
        <w:t xml:space="preserve"> sa DA te ostalim traženim podacima (a, b i c - ako je primjenjivo).</w:t>
      </w:r>
    </w:p>
    <w:p w14:paraId="3E186BFA" w14:textId="77777777" w:rsidR="00692C3C" w:rsidRPr="00692C3C" w:rsidRDefault="00692C3C" w:rsidP="00692C3C">
      <w:pPr>
        <w:spacing w:after="0" w:line="240" w:lineRule="auto"/>
        <w:jc w:val="both"/>
        <w:rPr>
          <w:rFonts w:ascii="Arial" w:eastAsia="Times New Roman" w:hAnsi="Arial" w:cs="Arial"/>
          <w:b/>
          <w:bCs/>
          <w:sz w:val="20"/>
          <w:szCs w:val="20"/>
          <w:u w:val="single"/>
          <w:lang w:eastAsia="hr-HR"/>
        </w:rPr>
      </w:pPr>
    </w:p>
    <w:p w14:paraId="49F32060" w14:textId="77777777" w:rsidR="00692C3C" w:rsidRPr="00692C3C" w:rsidRDefault="00692C3C" w:rsidP="00692C3C">
      <w:pPr>
        <w:spacing w:after="0" w:line="240" w:lineRule="auto"/>
        <w:jc w:val="both"/>
        <w:rPr>
          <w:rFonts w:ascii="Arial" w:eastAsia="Times New Roman" w:hAnsi="Arial" w:cs="Arial"/>
          <w:sz w:val="20"/>
          <w:szCs w:val="20"/>
          <w:lang w:eastAsia="hr-HR"/>
        </w:rPr>
      </w:pPr>
      <w:r w:rsidRPr="00692C3C">
        <w:rPr>
          <w:rFonts w:ascii="Arial" w:eastAsia="Times New Roman" w:hAnsi="Arial" w:cs="Arial"/>
          <w:b/>
          <w:bCs/>
          <w:sz w:val="20"/>
          <w:szCs w:val="20"/>
          <w:u w:val="single"/>
          <w:lang w:eastAsia="hr-HR"/>
        </w:rPr>
        <w:t xml:space="preserve">4.4. Uvjeti sposobnosti u slučaju podugovaratelja te u slučaju oslanjanja na sposobnost drugih subjekata </w:t>
      </w:r>
      <w:bookmarkStart w:id="27" w:name="_Toc445716987"/>
    </w:p>
    <w:p w14:paraId="0F2DD274" w14:textId="77777777" w:rsidR="00692C3C" w:rsidRPr="00692C3C" w:rsidRDefault="00692C3C" w:rsidP="00692C3C">
      <w:pPr>
        <w:suppressAutoHyphens/>
        <w:autoSpaceDN w:val="0"/>
        <w:spacing w:before="120" w:after="0" w:line="240" w:lineRule="auto"/>
        <w:jc w:val="both"/>
        <w:textAlignment w:val="baseline"/>
        <w:rPr>
          <w:rFonts w:ascii="Arial" w:eastAsia="Times New Roman" w:hAnsi="Arial" w:cs="Arial"/>
          <w:sz w:val="20"/>
          <w:szCs w:val="20"/>
          <w:lang w:eastAsia="hr-HR"/>
        </w:rPr>
      </w:pPr>
      <w:r w:rsidRPr="00692C3C">
        <w:rPr>
          <w:rFonts w:ascii="Arial" w:eastAsia="Times New Roman" w:hAnsi="Arial" w:cs="Arial"/>
          <w:sz w:val="20"/>
          <w:szCs w:val="20"/>
          <w:lang w:eastAsia="hr-HR"/>
        </w:rPr>
        <w:t>Gospodarski subjekt se može radi dokazivanja ispunjavanja uvjeta ekonomske i financijske sposobnosti (ukoliko je ista tražena) te tehničke i stručne sposobnosti osloniti na sposobnost drugih subjekata, bez obzira na pravnu prirodu njihova međusobnog odnosa.</w:t>
      </w:r>
    </w:p>
    <w:p w14:paraId="6BEF5BDE" w14:textId="77777777" w:rsidR="00692C3C" w:rsidRPr="00692C3C" w:rsidRDefault="00692C3C" w:rsidP="00692C3C">
      <w:pPr>
        <w:suppressAutoHyphens/>
        <w:autoSpaceDN w:val="0"/>
        <w:spacing w:after="0" w:line="240" w:lineRule="auto"/>
        <w:jc w:val="both"/>
        <w:textAlignment w:val="baseline"/>
        <w:rPr>
          <w:rFonts w:ascii="Arial" w:eastAsia="Times New Roman" w:hAnsi="Arial" w:cs="Arial"/>
          <w:sz w:val="20"/>
          <w:szCs w:val="20"/>
          <w:lang w:eastAsia="hr-HR"/>
        </w:rPr>
      </w:pPr>
    </w:p>
    <w:p w14:paraId="58A44889" w14:textId="77777777" w:rsidR="00692C3C" w:rsidRPr="00692C3C" w:rsidRDefault="00692C3C" w:rsidP="00692C3C">
      <w:pPr>
        <w:suppressAutoHyphens/>
        <w:autoSpaceDN w:val="0"/>
        <w:spacing w:after="0" w:line="240" w:lineRule="auto"/>
        <w:jc w:val="both"/>
        <w:textAlignment w:val="baseline"/>
        <w:rPr>
          <w:rFonts w:ascii="Arial" w:eastAsia="Times New Roman" w:hAnsi="Arial" w:cs="Arial"/>
          <w:sz w:val="20"/>
          <w:szCs w:val="20"/>
          <w:lang w:eastAsia="hr-HR"/>
        </w:rPr>
      </w:pPr>
      <w:r w:rsidRPr="00692C3C">
        <w:rPr>
          <w:rFonts w:ascii="Arial" w:eastAsia="Times New Roman" w:hAnsi="Arial" w:cs="Arial"/>
          <w:sz w:val="20"/>
          <w:szCs w:val="20"/>
          <w:lang w:eastAsia="hr-HR"/>
        </w:rPr>
        <w:t>Ako se gospodarski subjekt oslanja na sposobnost drugih subjekata radi dokazivanja ispunjavanja kriterija ekonomske i financijske sposobnosti (ukoliko je ista tražena), njihova odgovornost za izvršenje ugovora je solidarna.</w:t>
      </w:r>
    </w:p>
    <w:p w14:paraId="317F9766" w14:textId="77777777" w:rsidR="00692C3C" w:rsidRPr="00692C3C" w:rsidRDefault="00692C3C" w:rsidP="00692C3C">
      <w:pPr>
        <w:suppressAutoHyphens/>
        <w:autoSpaceDN w:val="0"/>
        <w:spacing w:after="0" w:line="240" w:lineRule="auto"/>
        <w:jc w:val="both"/>
        <w:textAlignment w:val="baseline"/>
        <w:rPr>
          <w:rFonts w:ascii="Arial" w:eastAsia="Times New Roman" w:hAnsi="Arial" w:cs="Arial"/>
          <w:sz w:val="20"/>
          <w:szCs w:val="20"/>
          <w:lang w:eastAsia="hr-HR"/>
        </w:rPr>
      </w:pPr>
    </w:p>
    <w:p w14:paraId="06DFDF8D" w14:textId="77777777" w:rsidR="00692C3C" w:rsidRPr="00692C3C" w:rsidRDefault="00692C3C" w:rsidP="00692C3C">
      <w:pPr>
        <w:suppressAutoHyphens/>
        <w:autoSpaceDN w:val="0"/>
        <w:spacing w:after="0" w:line="240" w:lineRule="auto"/>
        <w:jc w:val="both"/>
        <w:textAlignment w:val="baseline"/>
        <w:rPr>
          <w:rFonts w:ascii="Arial" w:eastAsia="Calibri" w:hAnsi="Arial" w:cs="Arial"/>
        </w:rPr>
      </w:pPr>
      <w:r w:rsidRPr="00692C3C">
        <w:rPr>
          <w:rFonts w:ascii="Arial" w:eastAsia="Times New Roman" w:hAnsi="Arial" w:cs="Arial"/>
          <w:sz w:val="20"/>
          <w:szCs w:val="20"/>
          <w:lang w:eastAsia="hr-HR"/>
        </w:rPr>
        <w:t xml:space="preserve">Gospodarski subjekt može se u postupku javne nabave osloniti na sposobnost drugih subjekata radi dokazivanja ispunjavanja kriterija koji su vezani uz obrazovne i stručne kvalifikacije iz članka 268. stavka 1. točke 8. ZJN 2016 ili uz </w:t>
      </w:r>
      <w:r w:rsidRPr="00692C3C">
        <w:rPr>
          <w:rFonts w:ascii="Arial" w:eastAsia="Times New Roman" w:hAnsi="Arial" w:cs="Arial"/>
          <w:b/>
          <w:sz w:val="20"/>
          <w:szCs w:val="20"/>
          <w:lang w:eastAsia="hr-HR"/>
        </w:rPr>
        <w:t>relevantno stručno iskustvo</w:t>
      </w:r>
      <w:r w:rsidRPr="00692C3C">
        <w:rPr>
          <w:rFonts w:ascii="Arial" w:eastAsia="Times New Roman" w:hAnsi="Arial" w:cs="Arial"/>
          <w:sz w:val="20"/>
          <w:szCs w:val="20"/>
          <w:lang w:eastAsia="hr-HR"/>
        </w:rPr>
        <w:t xml:space="preserve">, samo ako će </w:t>
      </w:r>
      <w:r w:rsidRPr="00692C3C">
        <w:rPr>
          <w:rFonts w:ascii="Arial" w:eastAsia="Times New Roman" w:hAnsi="Arial" w:cs="Arial"/>
          <w:b/>
          <w:sz w:val="20"/>
          <w:szCs w:val="20"/>
          <w:lang w:eastAsia="hr-HR"/>
        </w:rPr>
        <w:t>ti subjekti izvoditi radove za koje se ta sposobnost traži</w:t>
      </w:r>
      <w:r w:rsidRPr="00692C3C">
        <w:rPr>
          <w:rFonts w:ascii="Arial" w:eastAsia="Times New Roman" w:hAnsi="Arial" w:cs="Arial"/>
          <w:sz w:val="20"/>
          <w:szCs w:val="20"/>
          <w:lang w:eastAsia="hr-HR"/>
        </w:rPr>
        <w:t>.</w:t>
      </w:r>
    </w:p>
    <w:p w14:paraId="558FE03D" w14:textId="77777777" w:rsidR="00692C3C" w:rsidRPr="00692C3C" w:rsidRDefault="00692C3C" w:rsidP="00692C3C">
      <w:pPr>
        <w:suppressAutoHyphens/>
        <w:autoSpaceDN w:val="0"/>
        <w:spacing w:after="0" w:line="240" w:lineRule="auto"/>
        <w:jc w:val="both"/>
        <w:textAlignment w:val="baseline"/>
        <w:rPr>
          <w:rFonts w:ascii="Arial" w:eastAsia="Times New Roman" w:hAnsi="Arial" w:cs="Arial"/>
          <w:sz w:val="20"/>
          <w:szCs w:val="20"/>
          <w:lang w:eastAsia="hr-HR"/>
        </w:rPr>
      </w:pPr>
    </w:p>
    <w:p w14:paraId="0B9A70F6" w14:textId="77777777" w:rsidR="00692C3C" w:rsidRPr="00692C3C" w:rsidRDefault="00692C3C" w:rsidP="00692C3C">
      <w:pPr>
        <w:suppressAutoHyphens/>
        <w:autoSpaceDN w:val="0"/>
        <w:spacing w:after="0" w:line="240" w:lineRule="auto"/>
        <w:jc w:val="both"/>
        <w:textAlignment w:val="baseline"/>
        <w:rPr>
          <w:rFonts w:ascii="Arial" w:eastAsia="Times New Roman" w:hAnsi="Arial" w:cs="Arial"/>
          <w:b/>
          <w:sz w:val="20"/>
          <w:szCs w:val="20"/>
          <w:lang w:eastAsia="hr-HR"/>
        </w:rPr>
      </w:pPr>
      <w:r w:rsidRPr="00692C3C">
        <w:rPr>
          <w:rFonts w:ascii="Arial" w:eastAsia="Times New Roman" w:hAnsi="Arial" w:cs="Arial"/>
          <w:sz w:val="20"/>
          <w:szCs w:val="20"/>
          <w:lang w:eastAsia="hr-HR"/>
        </w:rPr>
        <w:t xml:space="preserve">Ako se gospodarski subjekt oslanja na sposobnost drugih subjekata, mora dokazati javnom naručitelju da će imati na raspolaganju potrebne resurse za izvršenje ugovora, primjerice prihvaćanjem obveze drugih subjekata da će te resurse staviti na raspolaganje gospodarskom subjektu. </w:t>
      </w:r>
    </w:p>
    <w:p w14:paraId="3EEC36F4" w14:textId="77777777" w:rsidR="00692C3C" w:rsidRPr="00692C3C" w:rsidRDefault="00692C3C" w:rsidP="00692C3C">
      <w:pPr>
        <w:suppressAutoHyphens/>
        <w:autoSpaceDN w:val="0"/>
        <w:spacing w:after="0" w:line="240" w:lineRule="auto"/>
        <w:jc w:val="both"/>
        <w:textAlignment w:val="baseline"/>
        <w:rPr>
          <w:rFonts w:ascii="Arial" w:eastAsia="Times New Roman" w:hAnsi="Arial" w:cs="Arial"/>
          <w:b/>
          <w:sz w:val="20"/>
          <w:szCs w:val="20"/>
          <w:lang w:eastAsia="hr-HR"/>
        </w:rPr>
      </w:pPr>
    </w:p>
    <w:p w14:paraId="07050137" w14:textId="77777777" w:rsidR="00692C3C" w:rsidRPr="00692C3C" w:rsidRDefault="00692C3C" w:rsidP="00692C3C">
      <w:pPr>
        <w:spacing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Prije donošenja Odluke o odabiru, Naručitelj će od ponuditelja koji je podnio ekonomski najpovoljniju ponudu, a koji se oslanja na sposobnost drugih subjekata, zatražiti da dostavi Izjavu o stavljanju resursa na raspolaganje ili Ugovor/Sporazum o poslovnoj/tehničkoj suradnji koji mora minimalno sadržavati:</w:t>
      </w:r>
    </w:p>
    <w:p w14:paraId="660C54E6" w14:textId="77777777" w:rsidR="00692C3C" w:rsidRPr="00692C3C" w:rsidRDefault="00692C3C" w:rsidP="00692C3C">
      <w:pPr>
        <w:spacing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ab/>
        <w:t>- naziv i sjedište gospodarskog subjekta koji ustupa resurse te naziv i sjedište ponuditelja kojem ustupa resurse</w:t>
      </w:r>
    </w:p>
    <w:p w14:paraId="0221E50F" w14:textId="77777777" w:rsidR="00692C3C" w:rsidRPr="00692C3C" w:rsidRDefault="00692C3C" w:rsidP="00692C3C">
      <w:pPr>
        <w:spacing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ab/>
        <w:t>- jasno i točno navedene resurse koje stavlja na raspolaganje te način na koji se stavljaju na raspolaganje u svrhu izvršenja ugovora,</w:t>
      </w:r>
    </w:p>
    <w:p w14:paraId="695D1A55" w14:textId="77777777" w:rsidR="00692C3C" w:rsidRPr="00692C3C" w:rsidRDefault="00692C3C" w:rsidP="00692C3C">
      <w:pPr>
        <w:spacing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ab/>
        <w:t>- potpis ovlaštene osobe gospodarskog subjekta koji stavlja resurse na raspolaganje, odnosno u slučaju Ugovora/sporazuma o poslovnoj suradnji potpis ugovornih strana.</w:t>
      </w:r>
    </w:p>
    <w:p w14:paraId="33C81D54" w14:textId="77777777" w:rsidR="00692C3C" w:rsidRPr="00692C3C" w:rsidRDefault="00692C3C" w:rsidP="00692C3C">
      <w:pPr>
        <w:suppressAutoHyphens/>
        <w:autoSpaceDN w:val="0"/>
        <w:spacing w:after="0" w:line="240" w:lineRule="auto"/>
        <w:jc w:val="both"/>
        <w:textAlignment w:val="baseline"/>
        <w:rPr>
          <w:rFonts w:ascii="Arial" w:eastAsia="Times New Roman" w:hAnsi="Arial" w:cs="Arial"/>
          <w:sz w:val="20"/>
          <w:szCs w:val="20"/>
          <w:lang w:eastAsia="hr-HR"/>
        </w:rPr>
      </w:pPr>
    </w:p>
    <w:p w14:paraId="1F19DFF5" w14:textId="77777777" w:rsidR="00692C3C" w:rsidRPr="00692C3C" w:rsidRDefault="00692C3C" w:rsidP="00692C3C">
      <w:pPr>
        <w:suppressAutoHyphens/>
        <w:autoSpaceDN w:val="0"/>
        <w:spacing w:after="0" w:line="240" w:lineRule="auto"/>
        <w:jc w:val="both"/>
        <w:textAlignment w:val="baseline"/>
        <w:rPr>
          <w:rFonts w:ascii="Arial" w:eastAsia="Times New Roman" w:hAnsi="Arial" w:cs="Arial"/>
          <w:sz w:val="20"/>
          <w:szCs w:val="20"/>
          <w:lang w:eastAsia="hr-HR"/>
        </w:rPr>
      </w:pPr>
      <w:r w:rsidRPr="00692C3C">
        <w:rPr>
          <w:rFonts w:ascii="Arial" w:eastAsia="Times New Roman" w:hAnsi="Arial" w:cs="Arial"/>
          <w:sz w:val="20"/>
          <w:szCs w:val="20"/>
          <w:lang w:eastAsia="hr-HR"/>
        </w:rPr>
        <w:lastRenderedPageBreak/>
        <w:t>Javni naručitelj će od gospodarskog subjekta zahtijevati da zamijeni subjekt na čiju se sposobnost oslonio radi dokazivanja kriterija za odabir ako, na temelju provjere iz članka 275. stavka 1. ZJN 2016, utvrdi da kod tog subjekta postoje osnove za isključenje ili da ne udovoljava relevantnim kriterijima za odabir gospodarskog subjekta.</w:t>
      </w:r>
    </w:p>
    <w:p w14:paraId="3EB17593" w14:textId="77777777" w:rsidR="00692C3C" w:rsidRPr="00692C3C" w:rsidRDefault="00692C3C" w:rsidP="00692C3C">
      <w:pPr>
        <w:suppressAutoHyphens/>
        <w:autoSpaceDN w:val="0"/>
        <w:spacing w:after="0" w:line="240" w:lineRule="auto"/>
        <w:jc w:val="both"/>
        <w:textAlignment w:val="baseline"/>
        <w:rPr>
          <w:rFonts w:ascii="Arial" w:eastAsia="Times New Roman" w:hAnsi="Arial" w:cs="Arial"/>
          <w:sz w:val="20"/>
          <w:szCs w:val="20"/>
          <w:lang w:eastAsia="hr-HR"/>
        </w:rPr>
      </w:pPr>
    </w:p>
    <w:p w14:paraId="38F84B64" w14:textId="77777777" w:rsidR="00692C3C" w:rsidRPr="00692C3C" w:rsidRDefault="00692C3C" w:rsidP="00692C3C">
      <w:pPr>
        <w:suppressAutoHyphens/>
        <w:autoSpaceDN w:val="0"/>
        <w:spacing w:after="0" w:line="240" w:lineRule="auto"/>
        <w:jc w:val="both"/>
        <w:textAlignment w:val="baseline"/>
        <w:rPr>
          <w:rFonts w:ascii="Arial" w:eastAsia="Times New Roman" w:hAnsi="Arial" w:cs="Arial"/>
          <w:sz w:val="20"/>
          <w:szCs w:val="20"/>
          <w:lang w:eastAsia="hr-HR"/>
        </w:rPr>
      </w:pPr>
      <w:r w:rsidRPr="00692C3C">
        <w:rPr>
          <w:rFonts w:ascii="Arial" w:eastAsia="Times New Roman" w:hAnsi="Arial" w:cs="Arial"/>
          <w:sz w:val="20"/>
          <w:szCs w:val="20"/>
          <w:lang w:eastAsia="hr-HR"/>
        </w:rPr>
        <w:t xml:space="preserve">Gospodarski subjekt koji </w:t>
      </w:r>
      <w:r w:rsidRPr="00692C3C">
        <w:rPr>
          <w:rFonts w:ascii="Arial" w:eastAsia="Times New Roman" w:hAnsi="Arial" w:cs="Arial"/>
          <w:b/>
          <w:sz w:val="20"/>
          <w:szCs w:val="20"/>
          <w:lang w:eastAsia="hr-HR"/>
        </w:rPr>
        <w:t>samostalno</w:t>
      </w:r>
      <w:r w:rsidRPr="00692C3C">
        <w:rPr>
          <w:rFonts w:ascii="Arial" w:eastAsia="Times New Roman" w:hAnsi="Arial" w:cs="Arial"/>
          <w:sz w:val="20"/>
          <w:szCs w:val="20"/>
          <w:lang w:eastAsia="hr-HR"/>
        </w:rPr>
        <w:t xml:space="preserve"> podnosi ponudu, ali se oslanja na sposobnosti najmanje jednog drugog gospodarskog subjekta, u ponudi dostavlja ispunjen eESPD obrazac za sebe zajedno sa </w:t>
      </w:r>
      <w:r w:rsidRPr="00692C3C">
        <w:rPr>
          <w:rFonts w:ascii="Arial" w:eastAsia="Times New Roman" w:hAnsi="Arial" w:cs="Arial"/>
          <w:b/>
          <w:bCs/>
          <w:sz w:val="20"/>
          <w:szCs w:val="20"/>
          <w:lang w:eastAsia="hr-HR"/>
        </w:rPr>
        <w:t>zasebnim</w:t>
      </w:r>
      <w:r w:rsidRPr="00692C3C">
        <w:rPr>
          <w:rFonts w:ascii="Arial" w:eastAsia="Times New Roman" w:hAnsi="Arial" w:cs="Arial"/>
          <w:sz w:val="20"/>
          <w:szCs w:val="20"/>
          <w:lang w:eastAsia="hr-HR"/>
        </w:rPr>
        <w:t xml:space="preserve"> ispunjenim eESPD obrascem </w:t>
      </w:r>
      <w:r w:rsidRPr="00692C3C">
        <w:rPr>
          <w:rFonts w:ascii="Arial" w:eastAsia="Times New Roman" w:hAnsi="Arial" w:cs="Arial"/>
          <w:b/>
          <w:sz w:val="20"/>
          <w:szCs w:val="20"/>
          <w:lang w:eastAsia="hr-HR"/>
        </w:rPr>
        <w:t>za</w:t>
      </w:r>
      <w:r w:rsidRPr="00692C3C">
        <w:rPr>
          <w:rFonts w:ascii="Arial" w:eastAsia="Times New Roman" w:hAnsi="Arial" w:cs="Arial"/>
          <w:sz w:val="20"/>
          <w:szCs w:val="20"/>
          <w:lang w:eastAsia="hr-HR"/>
        </w:rPr>
        <w:t> </w:t>
      </w:r>
      <w:r w:rsidRPr="00692C3C">
        <w:rPr>
          <w:rFonts w:ascii="Arial" w:eastAsia="Times New Roman" w:hAnsi="Arial" w:cs="Arial"/>
          <w:b/>
          <w:bCs/>
          <w:sz w:val="20"/>
          <w:szCs w:val="20"/>
          <w:lang w:eastAsia="hr-HR"/>
        </w:rPr>
        <w:t>svaki gospodarski subjekt na koji se oslanja</w:t>
      </w:r>
      <w:r w:rsidRPr="00692C3C">
        <w:rPr>
          <w:rFonts w:ascii="Arial" w:eastAsia="Times New Roman" w:hAnsi="Arial" w:cs="Arial"/>
          <w:sz w:val="20"/>
          <w:szCs w:val="20"/>
          <w:lang w:eastAsia="hr-HR"/>
        </w:rPr>
        <w:t xml:space="preserve">. </w:t>
      </w:r>
    </w:p>
    <w:p w14:paraId="2870FDA4" w14:textId="77777777" w:rsidR="00692C3C" w:rsidRPr="00692C3C" w:rsidRDefault="00692C3C" w:rsidP="00692C3C">
      <w:pPr>
        <w:suppressAutoHyphens/>
        <w:autoSpaceDN w:val="0"/>
        <w:spacing w:after="0" w:line="240" w:lineRule="auto"/>
        <w:jc w:val="both"/>
        <w:textAlignment w:val="baseline"/>
        <w:rPr>
          <w:rFonts w:ascii="Arial" w:eastAsia="Times New Roman" w:hAnsi="Arial" w:cs="Arial"/>
          <w:sz w:val="20"/>
          <w:szCs w:val="20"/>
          <w:lang w:eastAsia="hr-HR"/>
        </w:rPr>
      </w:pPr>
    </w:p>
    <w:p w14:paraId="11BF4CE8" w14:textId="77777777" w:rsidR="00692C3C" w:rsidRPr="00692C3C" w:rsidRDefault="00692C3C" w:rsidP="00692C3C">
      <w:pPr>
        <w:suppressAutoHyphens/>
        <w:autoSpaceDN w:val="0"/>
        <w:spacing w:after="0" w:line="240" w:lineRule="auto"/>
        <w:jc w:val="both"/>
        <w:textAlignment w:val="baseline"/>
        <w:rPr>
          <w:rFonts w:ascii="Arial" w:eastAsia="Times New Roman" w:hAnsi="Arial" w:cs="Arial"/>
          <w:sz w:val="20"/>
          <w:szCs w:val="20"/>
          <w:lang w:eastAsia="hr-HR"/>
        </w:rPr>
      </w:pPr>
      <w:r w:rsidRPr="00692C3C">
        <w:rPr>
          <w:rFonts w:ascii="Arial" w:eastAsia="Times New Roman" w:hAnsi="Arial" w:cs="Arial"/>
          <w:sz w:val="20"/>
          <w:szCs w:val="20"/>
          <w:lang w:eastAsia="hr-HR"/>
        </w:rPr>
        <w:t xml:space="preserve">U tom slučaju gospodarski subjekt u svom </w:t>
      </w:r>
      <w:r w:rsidRPr="00692C3C">
        <w:rPr>
          <w:rFonts w:ascii="Arial" w:eastAsia="Times New Roman" w:hAnsi="Arial" w:cs="Arial"/>
          <w:b/>
          <w:sz w:val="20"/>
          <w:szCs w:val="20"/>
          <w:lang w:eastAsia="hr-HR"/>
        </w:rPr>
        <w:t xml:space="preserve">eESPD obrascu popunjava - </w:t>
      </w:r>
      <w:r w:rsidRPr="00692C3C">
        <w:rPr>
          <w:rFonts w:ascii="Arial" w:eastAsia="Times New Roman" w:hAnsi="Arial" w:cs="Arial"/>
          <w:b/>
          <w:i/>
          <w:sz w:val="20"/>
          <w:szCs w:val="20"/>
          <w:u w:val="single"/>
          <w:lang w:eastAsia="hr-HR"/>
        </w:rPr>
        <w:t>Dio II. Podaci o gospodarskom subjektu, Odjeljak C: Podaci o oslanjanju na sposobnost drugih subjekata: OSLANJANJE</w:t>
      </w:r>
      <w:r w:rsidRPr="00692C3C">
        <w:rPr>
          <w:rFonts w:ascii="Arial" w:eastAsia="Times New Roman" w:hAnsi="Arial" w:cs="Arial"/>
          <w:b/>
          <w:i/>
          <w:sz w:val="20"/>
          <w:szCs w:val="20"/>
          <w:lang w:eastAsia="hr-HR"/>
        </w:rPr>
        <w:t xml:space="preserve">  sa DA.</w:t>
      </w:r>
    </w:p>
    <w:p w14:paraId="72F608F7" w14:textId="77777777" w:rsidR="00692C3C" w:rsidRPr="00692C3C" w:rsidRDefault="00692C3C" w:rsidP="00692C3C">
      <w:pPr>
        <w:suppressAutoHyphens/>
        <w:autoSpaceDN w:val="0"/>
        <w:spacing w:after="0" w:line="240" w:lineRule="auto"/>
        <w:jc w:val="both"/>
        <w:textAlignment w:val="baseline"/>
        <w:rPr>
          <w:rFonts w:ascii="Arial" w:eastAsia="Times New Roman" w:hAnsi="Arial" w:cs="Arial"/>
          <w:sz w:val="20"/>
          <w:szCs w:val="20"/>
          <w:lang w:eastAsia="hr-HR"/>
        </w:rPr>
      </w:pPr>
    </w:p>
    <w:p w14:paraId="63C2DDC5" w14:textId="77777777" w:rsidR="00692C3C" w:rsidRPr="00692C3C" w:rsidRDefault="00692C3C" w:rsidP="00692C3C">
      <w:pPr>
        <w:suppressAutoHyphens/>
        <w:autoSpaceDN w:val="0"/>
        <w:spacing w:after="0" w:line="240" w:lineRule="auto"/>
        <w:jc w:val="both"/>
        <w:textAlignment w:val="baseline"/>
        <w:rPr>
          <w:rFonts w:ascii="Arial" w:eastAsia="Times New Roman" w:hAnsi="Arial" w:cs="Arial"/>
          <w:sz w:val="20"/>
          <w:szCs w:val="20"/>
          <w:lang w:eastAsia="hr-HR"/>
        </w:rPr>
      </w:pPr>
      <w:r w:rsidRPr="00692C3C">
        <w:rPr>
          <w:rFonts w:ascii="Arial" w:eastAsia="Times New Roman" w:hAnsi="Arial" w:cs="Arial"/>
          <w:sz w:val="20"/>
          <w:szCs w:val="20"/>
          <w:lang w:eastAsia="hr-HR"/>
        </w:rPr>
        <w:t xml:space="preserve">Gospodarski subjekt koji namjerava dati dio ugovora o javnoj nabavi u podugovor obvezan je u svom </w:t>
      </w:r>
      <w:r w:rsidRPr="00692C3C">
        <w:rPr>
          <w:rFonts w:ascii="Arial" w:eastAsia="Times New Roman" w:hAnsi="Arial" w:cs="Arial"/>
          <w:b/>
          <w:sz w:val="20"/>
          <w:szCs w:val="20"/>
          <w:lang w:eastAsia="hr-HR"/>
        </w:rPr>
        <w:t xml:space="preserve">eESPD obrascu popuniti - </w:t>
      </w:r>
      <w:r w:rsidRPr="00692C3C">
        <w:rPr>
          <w:rFonts w:ascii="Arial" w:eastAsia="Times New Roman" w:hAnsi="Arial" w:cs="Arial"/>
          <w:b/>
          <w:i/>
          <w:sz w:val="20"/>
          <w:szCs w:val="20"/>
          <w:u w:val="single"/>
          <w:lang w:eastAsia="hr-HR"/>
        </w:rPr>
        <w:t>Dio IV. Kriteriji za odabir gospodarskog subjekta,</w:t>
      </w:r>
      <w:r w:rsidRPr="00692C3C">
        <w:rPr>
          <w:rFonts w:ascii="Arial" w:eastAsia="Times New Roman" w:hAnsi="Arial" w:cs="Arial"/>
          <w:b/>
          <w:sz w:val="20"/>
          <w:szCs w:val="20"/>
          <w:u w:val="single"/>
          <w:lang w:eastAsia="hr-HR"/>
        </w:rPr>
        <w:t xml:space="preserve"> </w:t>
      </w:r>
      <w:r w:rsidRPr="00692C3C">
        <w:rPr>
          <w:rFonts w:ascii="Arial" w:eastAsia="Times New Roman" w:hAnsi="Arial" w:cs="Arial"/>
          <w:b/>
          <w:i/>
          <w:sz w:val="20"/>
          <w:szCs w:val="20"/>
          <w:u w:val="single"/>
          <w:lang w:eastAsia="hr-HR"/>
        </w:rPr>
        <w:t>Odjeljak C: Tehnička i stručna sposobnost: točka 10,</w:t>
      </w:r>
      <w:r w:rsidRPr="00692C3C">
        <w:rPr>
          <w:rFonts w:ascii="Arial" w:eastAsia="Times New Roman" w:hAnsi="Arial" w:cs="Arial"/>
          <w:b/>
          <w:sz w:val="20"/>
          <w:szCs w:val="20"/>
          <w:lang w:eastAsia="hr-HR"/>
        </w:rPr>
        <w:t xml:space="preserve"> </w:t>
      </w:r>
    </w:p>
    <w:p w14:paraId="45C2BA17" w14:textId="0AF5AF3C" w:rsidR="00692C3C" w:rsidRPr="00692C3C" w:rsidRDefault="009A0E30" w:rsidP="00692C3C">
      <w:pPr>
        <w:suppressAutoHyphens/>
        <w:autoSpaceDN w:val="0"/>
        <w:spacing w:after="0" w:line="240" w:lineRule="auto"/>
        <w:jc w:val="both"/>
        <w:textAlignment w:val="baseline"/>
        <w:rPr>
          <w:rFonts w:ascii="Arial" w:eastAsia="Times New Roman" w:hAnsi="Arial" w:cs="Arial"/>
          <w:sz w:val="20"/>
          <w:szCs w:val="20"/>
          <w:lang w:eastAsia="hr-HR"/>
        </w:rPr>
      </w:pPr>
      <w:r>
        <w:rPr>
          <w:rFonts w:ascii="Arial" w:eastAsia="Times New Roman" w:hAnsi="Arial" w:cs="Arial"/>
          <w:sz w:val="20"/>
          <w:szCs w:val="20"/>
          <w:lang w:eastAsia="hr-HR"/>
        </w:rPr>
        <w:t>te u ponudi</w:t>
      </w:r>
      <w:r w:rsidR="00692C3C" w:rsidRPr="00692C3C">
        <w:rPr>
          <w:rFonts w:ascii="Arial" w:eastAsia="Times New Roman" w:hAnsi="Arial" w:cs="Arial"/>
          <w:sz w:val="20"/>
          <w:szCs w:val="20"/>
          <w:lang w:eastAsia="hr-HR"/>
        </w:rPr>
        <w:t xml:space="preserve">: </w:t>
      </w:r>
    </w:p>
    <w:p w14:paraId="5A69D0EE" w14:textId="77777777" w:rsidR="00692C3C" w:rsidRPr="00692C3C" w:rsidRDefault="00692C3C" w:rsidP="00692C3C">
      <w:pPr>
        <w:numPr>
          <w:ilvl w:val="0"/>
          <w:numId w:val="5"/>
        </w:numPr>
        <w:suppressAutoHyphens/>
        <w:autoSpaceDN w:val="0"/>
        <w:spacing w:after="0" w:line="240" w:lineRule="auto"/>
        <w:jc w:val="both"/>
        <w:textAlignment w:val="baseline"/>
        <w:rPr>
          <w:rFonts w:ascii="Arial" w:eastAsia="Times New Roman" w:hAnsi="Arial" w:cs="Arial"/>
          <w:sz w:val="20"/>
          <w:szCs w:val="20"/>
          <w:lang w:eastAsia="hr-HR"/>
        </w:rPr>
      </w:pPr>
      <w:r w:rsidRPr="00692C3C">
        <w:rPr>
          <w:rFonts w:ascii="Arial" w:eastAsia="Times New Roman" w:hAnsi="Arial" w:cs="Arial"/>
          <w:sz w:val="20"/>
          <w:szCs w:val="20"/>
          <w:lang w:eastAsia="hr-HR"/>
        </w:rPr>
        <w:t xml:space="preserve">navesti koji dio ugovora namjerava dati u podugovor (predmet ili količina, vrijednost ili postotni udio) </w:t>
      </w:r>
    </w:p>
    <w:p w14:paraId="28812CBA" w14:textId="77777777" w:rsidR="00692C3C" w:rsidRPr="00692C3C" w:rsidRDefault="00692C3C" w:rsidP="00692C3C">
      <w:pPr>
        <w:numPr>
          <w:ilvl w:val="0"/>
          <w:numId w:val="5"/>
        </w:numPr>
        <w:suppressAutoHyphens/>
        <w:autoSpaceDN w:val="0"/>
        <w:spacing w:after="0" w:line="240" w:lineRule="auto"/>
        <w:jc w:val="both"/>
        <w:textAlignment w:val="baseline"/>
        <w:rPr>
          <w:rFonts w:ascii="Arial" w:eastAsia="Times New Roman" w:hAnsi="Arial" w:cs="Arial"/>
          <w:sz w:val="20"/>
          <w:szCs w:val="20"/>
          <w:lang w:eastAsia="hr-HR"/>
        </w:rPr>
      </w:pPr>
      <w:r w:rsidRPr="00692C3C">
        <w:rPr>
          <w:rFonts w:ascii="Arial" w:eastAsia="Times New Roman" w:hAnsi="Arial" w:cs="Arial"/>
          <w:sz w:val="20"/>
          <w:szCs w:val="20"/>
          <w:lang w:eastAsia="hr-HR"/>
        </w:rPr>
        <w:t xml:space="preserve">navesti podatke o podugovarateljima (naziv ili tvrtka, sjedište, OIB ili nacionalni identifikacijski broj, broj računa, zakonski zastupnici podugovaratelja) </w:t>
      </w:r>
    </w:p>
    <w:p w14:paraId="7E9DB57B" w14:textId="77777777" w:rsidR="00692C3C" w:rsidRPr="00692C3C" w:rsidRDefault="00692C3C" w:rsidP="00692C3C">
      <w:pPr>
        <w:numPr>
          <w:ilvl w:val="0"/>
          <w:numId w:val="5"/>
        </w:numPr>
        <w:suppressAutoHyphens/>
        <w:autoSpaceDN w:val="0"/>
        <w:spacing w:after="0" w:line="240" w:lineRule="auto"/>
        <w:jc w:val="both"/>
        <w:textAlignment w:val="baseline"/>
        <w:rPr>
          <w:rFonts w:ascii="Arial" w:eastAsia="Times New Roman" w:hAnsi="Arial" w:cs="Arial"/>
          <w:sz w:val="20"/>
          <w:szCs w:val="20"/>
          <w:lang w:eastAsia="hr-HR"/>
        </w:rPr>
      </w:pPr>
      <w:r w:rsidRPr="00692C3C">
        <w:rPr>
          <w:rFonts w:ascii="Arial" w:eastAsia="Times New Roman" w:hAnsi="Arial" w:cs="Arial"/>
          <w:sz w:val="20"/>
          <w:szCs w:val="20"/>
          <w:lang w:eastAsia="hr-HR"/>
        </w:rPr>
        <w:t>dostaviti eESPD za podugovaratelja.</w:t>
      </w:r>
    </w:p>
    <w:p w14:paraId="03482EB1" w14:textId="77777777" w:rsidR="00692C3C" w:rsidRPr="00692C3C" w:rsidRDefault="00692C3C" w:rsidP="00692C3C">
      <w:pPr>
        <w:suppressAutoHyphens/>
        <w:autoSpaceDN w:val="0"/>
        <w:spacing w:after="0" w:line="240" w:lineRule="auto"/>
        <w:jc w:val="both"/>
        <w:textAlignment w:val="baseline"/>
        <w:rPr>
          <w:rFonts w:ascii="Arial" w:eastAsia="Times New Roman" w:hAnsi="Arial" w:cs="Arial"/>
          <w:sz w:val="20"/>
          <w:szCs w:val="20"/>
          <w:lang w:eastAsia="hr-HR"/>
        </w:rPr>
      </w:pPr>
      <w:r w:rsidRPr="00692C3C">
        <w:rPr>
          <w:rFonts w:ascii="Arial" w:eastAsia="Times New Roman" w:hAnsi="Arial" w:cs="Arial"/>
          <w:sz w:val="20"/>
          <w:szCs w:val="20"/>
          <w:lang w:eastAsia="hr-HR"/>
        </w:rPr>
        <w:tab/>
      </w:r>
      <w:r w:rsidRPr="00692C3C">
        <w:rPr>
          <w:rFonts w:ascii="Arial" w:eastAsia="Times New Roman" w:hAnsi="Arial" w:cs="Arial"/>
          <w:sz w:val="20"/>
          <w:szCs w:val="20"/>
          <w:lang w:eastAsia="hr-HR"/>
        </w:rPr>
        <w:tab/>
      </w:r>
    </w:p>
    <w:p w14:paraId="0333EB49" w14:textId="77777777" w:rsidR="00692C3C" w:rsidRPr="00692C3C" w:rsidRDefault="00692C3C" w:rsidP="00692C3C">
      <w:pPr>
        <w:suppressAutoHyphens/>
        <w:autoSpaceDN w:val="0"/>
        <w:spacing w:after="0" w:line="240" w:lineRule="auto"/>
        <w:jc w:val="both"/>
        <w:textAlignment w:val="baseline"/>
        <w:rPr>
          <w:rFonts w:ascii="Arial" w:eastAsia="Times New Roman" w:hAnsi="Arial" w:cs="Arial"/>
          <w:b/>
          <w:i/>
          <w:sz w:val="20"/>
          <w:szCs w:val="20"/>
          <w:lang w:eastAsia="hr-HR"/>
        </w:rPr>
      </w:pPr>
      <w:r w:rsidRPr="00692C3C">
        <w:rPr>
          <w:rFonts w:ascii="Arial" w:eastAsia="Times New Roman" w:hAnsi="Arial" w:cs="Arial"/>
          <w:sz w:val="20"/>
          <w:szCs w:val="20"/>
          <w:lang w:eastAsia="hr-HR"/>
        </w:rPr>
        <w:t xml:space="preserve">Ukoliko se gospodarski subjekt koji namjerava dati dio ugovora o javnoj nabavi u podugovor </w:t>
      </w:r>
      <w:r w:rsidRPr="00692C3C">
        <w:rPr>
          <w:rFonts w:ascii="Arial" w:eastAsia="Times New Roman" w:hAnsi="Arial" w:cs="Arial"/>
          <w:b/>
          <w:sz w:val="20"/>
          <w:szCs w:val="20"/>
          <w:u w:val="single"/>
          <w:lang w:eastAsia="hr-HR"/>
        </w:rPr>
        <w:t>ne oslanja</w:t>
      </w:r>
      <w:r w:rsidRPr="00692C3C">
        <w:rPr>
          <w:rFonts w:ascii="Arial" w:eastAsia="Times New Roman" w:hAnsi="Arial" w:cs="Arial"/>
          <w:sz w:val="20"/>
          <w:szCs w:val="20"/>
          <w:lang w:eastAsia="hr-HR"/>
        </w:rPr>
        <w:t xml:space="preserve"> na sposobnost podugovaratelja radi dokazivanja ispunjavanja uvjeta tehničke i stručne sposobnosti iz točke 4. dokumentacije o nabavi, tada u svom </w:t>
      </w:r>
      <w:r w:rsidRPr="00692C3C">
        <w:rPr>
          <w:rFonts w:ascii="Arial" w:eastAsia="Times New Roman" w:hAnsi="Arial" w:cs="Arial"/>
          <w:b/>
          <w:sz w:val="20"/>
          <w:szCs w:val="20"/>
          <w:lang w:eastAsia="hr-HR"/>
        </w:rPr>
        <w:t xml:space="preserve">eESPD obrascu popunjava - </w:t>
      </w:r>
      <w:r w:rsidRPr="00692C3C">
        <w:rPr>
          <w:rFonts w:ascii="Arial" w:eastAsia="Times New Roman" w:hAnsi="Arial" w:cs="Arial"/>
          <w:b/>
          <w:i/>
          <w:sz w:val="20"/>
          <w:szCs w:val="20"/>
          <w:u w:val="single"/>
          <w:lang w:eastAsia="hr-HR"/>
        </w:rPr>
        <w:t>Dio II. Podaci o gospodarskom subjektu,</w:t>
      </w:r>
      <w:r w:rsidRPr="00692C3C">
        <w:rPr>
          <w:rFonts w:ascii="Arial" w:eastAsia="Times New Roman" w:hAnsi="Arial" w:cs="Arial"/>
          <w:b/>
          <w:sz w:val="20"/>
          <w:szCs w:val="20"/>
          <w:u w:val="single"/>
          <w:lang w:eastAsia="hr-HR"/>
        </w:rPr>
        <w:t xml:space="preserve"> </w:t>
      </w:r>
      <w:r w:rsidRPr="00692C3C">
        <w:rPr>
          <w:rFonts w:ascii="Arial" w:eastAsia="Times New Roman" w:hAnsi="Arial" w:cs="Arial"/>
          <w:b/>
          <w:i/>
          <w:sz w:val="20"/>
          <w:szCs w:val="20"/>
          <w:u w:val="single"/>
          <w:lang w:eastAsia="hr-HR"/>
        </w:rPr>
        <w:t>Odjeljak D: Podaci o podugovarateljima na čije se sposobnosti gospodarski subjekt ne oslanja: PODUGOVARANJE</w:t>
      </w:r>
      <w:r w:rsidRPr="00692C3C">
        <w:rPr>
          <w:rFonts w:ascii="Arial" w:eastAsia="Times New Roman" w:hAnsi="Arial" w:cs="Arial"/>
          <w:b/>
          <w:i/>
          <w:sz w:val="20"/>
          <w:szCs w:val="20"/>
          <w:lang w:eastAsia="hr-HR"/>
        </w:rPr>
        <w:t xml:space="preserve"> sa DA te ostalim traženim podacima.</w:t>
      </w:r>
    </w:p>
    <w:p w14:paraId="79D5FEB9" w14:textId="77777777" w:rsidR="00692C3C" w:rsidRPr="00692C3C" w:rsidRDefault="00692C3C" w:rsidP="00692C3C">
      <w:pPr>
        <w:suppressAutoHyphens/>
        <w:autoSpaceDN w:val="0"/>
        <w:spacing w:after="0" w:line="240" w:lineRule="auto"/>
        <w:jc w:val="both"/>
        <w:textAlignment w:val="baseline"/>
        <w:rPr>
          <w:rFonts w:ascii="Arial" w:eastAsia="Times New Roman" w:hAnsi="Arial" w:cs="Arial"/>
          <w:sz w:val="20"/>
          <w:szCs w:val="20"/>
          <w:lang w:eastAsia="hr-HR"/>
        </w:rPr>
      </w:pPr>
    </w:p>
    <w:p w14:paraId="219A00AE" w14:textId="77777777" w:rsidR="00692C3C" w:rsidRPr="00692C3C" w:rsidRDefault="00692C3C" w:rsidP="00692C3C">
      <w:pPr>
        <w:suppressAutoHyphens/>
        <w:autoSpaceDN w:val="0"/>
        <w:spacing w:after="0" w:line="240" w:lineRule="auto"/>
        <w:jc w:val="both"/>
        <w:textAlignment w:val="baseline"/>
        <w:rPr>
          <w:rFonts w:ascii="Arial" w:eastAsia="Times New Roman" w:hAnsi="Arial" w:cs="Arial"/>
          <w:sz w:val="20"/>
          <w:szCs w:val="20"/>
          <w:lang w:eastAsia="hr-HR"/>
        </w:rPr>
      </w:pPr>
      <w:r w:rsidRPr="00692C3C">
        <w:rPr>
          <w:rFonts w:ascii="Arial" w:eastAsia="Times New Roman" w:hAnsi="Arial" w:cs="Arial"/>
          <w:sz w:val="20"/>
          <w:szCs w:val="20"/>
          <w:lang w:eastAsia="hr-HR"/>
        </w:rPr>
        <w:t xml:space="preserve">Ako je gospodarski subjekt dio ugovora o javnoj nabavi dao u podugovor podaci o imenovanim podugovarateljima i dijelovi ugovora koje će oni izvršavati obvezni su sastojci ugovora o javnoj nabavi. </w:t>
      </w:r>
    </w:p>
    <w:p w14:paraId="2C18E0C3" w14:textId="77777777" w:rsidR="00692C3C" w:rsidRPr="00692C3C" w:rsidRDefault="00692C3C" w:rsidP="00692C3C">
      <w:pPr>
        <w:suppressAutoHyphens/>
        <w:autoSpaceDN w:val="0"/>
        <w:spacing w:after="0" w:line="240" w:lineRule="auto"/>
        <w:jc w:val="both"/>
        <w:textAlignment w:val="baseline"/>
        <w:rPr>
          <w:rFonts w:ascii="Arial" w:eastAsia="Times New Roman" w:hAnsi="Arial" w:cs="Arial"/>
          <w:sz w:val="20"/>
          <w:szCs w:val="20"/>
          <w:lang w:eastAsia="hr-HR"/>
        </w:rPr>
      </w:pPr>
    </w:p>
    <w:p w14:paraId="5173729A" w14:textId="77777777" w:rsidR="00692C3C" w:rsidRPr="00692C3C" w:rsidRDefault="00692C3C" w:rsidP="00692C3C">
      <w:pPr>
        <w:suppressAutoHyphens/>
        <w:autoSpaceDN w:val="0"/>
        <w:spacing w:after="0" w:line="240" w:lineRule="auto"/>
        <w:jc w:val="both"/>
        <w:textAlignment w:val="baseline"/>
        <w:rPr>
          <w:rFonts w:ascii="Arial" w:eastAsia="Times New Roman" w:hAnsi="Arial" w:cs="Arial"/>
          <w:sz w:val="20"/>
          <w:szCs w:val="20"/>
          <w:lang w:eastAsia="hr-HR"/>
        </w:rPr>
      </w:pPr>
      <w:r w:rsidRPr="00692C3C">
        <w:rPr>
          <w:rFonts w:ascii="Arial" w:eastAsia="Times New Roman" w:hAnsi="Arial" w:cs="Arial"/>
          <w:sz w:val="20"/>
          <w:szCs w:val="20"/>
          <w:lang w:eastAsia="hr-HR"/>
        </w:rPr>
        <w:t>Javni naručitelj će neposredno plaćati podugovaratelju za dio ugovora koji je isti izvršio.</w:t>
      </w:r>
    </w:p>
    <w:p w14:paraId="55006F03" w14:textId="77777777" w:rsidR="00692C3C" w:rsidRPr="00692C3C" w:rsidRDefault="00692C3C" w:rsidP="00692C3C">
      <w:pPr>
        <w:suppressAutoHyphens/>
        <w:autoSpaceDN w:val="0"/>
        <w:spacing w:after="0" w:line="240" w:lineRule="auto"/>
        <w:jc w:val="both"/>
        <w:textAlignment w:val="baseline"/>
        <w:rPr>
          <w:rFonts w:ascii="Arial" w:eastAsia="Times New Roman" w:hAnsi="Arial" w:cs="Arial"/>
          <w:sz w:val="20"/>
          <w:szCs w:val="20"/>
          <w:lang w:eastAsia="hr-HR"/>
        </w:rPr>
      </w:pPr>
    </w:p>
    <w:p w14:paraId="0CAFA39B" w14:textId="77777777" w:rsidR="00692C3C" w:rsidRPr="00692C3C" w:rsidRDefault="00692C3C" w:rsidP="00692C3C">
      <w:pPr>
        <w:suppressAutoHyphens/>
        <w:autoSpaceDN w:val="0"/>
        <w:spacing w:after="0" w:line="240" w:lineRule="auto"/>
        <w:jc w:val="both"/>
        <w:textAlignment w:val="baseline"/>
        <w:rPr>
          <w:rFonts w:ascii="Arial" w:eastAsia="Times New Roman" w:hAnsi="Arial" w:cs="Arial"/>
          <w:sz w:val="20"/>
          <w:szCs w:val="20"/>
          <w:lang w:eastAsia="hr-HR"/>
        </w:rPr>
      </w:pPr>
      <w:r w:rsidRPr="00692C3C">
        <w:rPr>
          <w:rFonts w:ascii="Arial" w:eastAsia="Times New Roman" w:hAnsi="Arial" w:cs="Arial"/>
          <w:sz w:val="20"/>
          <w:szCs w:val="20"/>
          <w:lang w:eastAsia="hr-HR"/>
        </w:rPr>
        <w:t>Ugovaratelj mora svom računu ili situaciji priložiti račune ili situacije svojih podugovaratelja koje je prethodno potvrdio.</w:t>
      </w:r>
    </w:p>
    <w:p w14:paraId="492418CC" w14:textId="77777777" w:rsidR="00692C3C" w:rsidRPr="00692C3C" w:rsidRDefault="00692C3C" w:rsidP="00692C3C">
      <w:pPr>
        <w:suppressAutoHyphens/>
        <w:autoSpaceDN w:val="0"/>
        <w:spacing w:after="0" w:line="240" w:lineRule="auto"/>
        <w:jc w:val="both"/>
        <w:textAlignment w:val="baseline"/>
        <w:rPr>
          <w:rFonts w:ascii="Arial" w:eastAsia="Times New Roman" w:hAnsi="Arial" w:cs="Arial"/>
          <w:sz w:val="20"/>
          <w:szCs w:val="20"/>
          <w:lang w:eastAsia="hr-HR"/>
        </w:rPr>
      </w:pPr>
    </w:p>
    <w:p w14:paraId="08D81963" w14:textId="77777777" w:rsidR="00692C3C" w:rsidRPr="00692C3C" w:rsidRDefault="00692C3C" w:rsidP="00692C3C">
      <w:pPr>
        <w:suppressAutoHyphens/>
        <w:autoSpaceDN w:val="0"/>
        <w:spacing w:after="0" w:line="240" w:lineRule="auto"/>
        <w:jc w:val="both"/>
        <w:textAlignment w:val="baseline"/>
        <w:rPr>
          <w:rFonts w:ascii="Arial" w:eastAsia="Times New Roman" w:hAnsi="Arial" w:cs="Arial"/>
          <w:sz w:val="20"/>
          <w:szCs w:val="20"/>
          <w:lang w:eastAsia="hr-HR"/>
        </w:rPr>
      </w:pPr>
      <w:r w:rsidRPr="00692C3C">
        <w:rPr>
          <w:rFonts w:ascii="Arial" w:eastAsia="Times New Roman" w:hAnsi="Arial" w:cs="Arial"/>
          <w:sz w:val="20"/>
          <w:szCs w:val="20"/>
          <w:lang w:eastAsia="hr-HR"/>
        </w:rPr>
        <w:t>U slučaju promjene podugovaratelja, uvođenju jednog ili više novih podugovaratelja, preuzimanju izvršenja dijela ugovora o javnoj nabavi koji je prethodno dan u podugovor, primjenjuju se odredbe članka 224. i članka 225. ZJN 2016.</w:t>
      </w:r>
    </w:p>
    <w:p w14:paraId="6552A52F" w14:textId="77777777" w:rsidR="00692C3C" w:rsidRPr="00692C3C" w:rsidRDefault="00692C3C" w:rsidP="00692C3C">
      <w:pPr>
        <w:suppressAutoHyphens/>
        <w:autoSpaceDN w:val="0"/>
        <w:spacing w:after="0" w:line="240" w:lineRule="auto"/>
        <w:jc w:val="both"/>
        <w:textAlignment w:val="baseline"/>
        <w:rPr>
          <w:rFonts w:ascii="Arial" w:eastAsia="Times New Roman" w:hAnsi="Arial" w:cs="Arial"/>
          <w:sz w:val="20"/>
          <w:szCs w:val="20"/>
          <w:lang w:eastAsia="hr-HR"/>
        </w:rPr>
      </w:pPr>
    </w:p>
    <w:p w14:paraId="2E97DB16" w14:textId="77777777" w:rsidR="00692C3C" w:rsidRPr="00692C3C" w:rsidRDefault="00692C3C" w:rsidP="00692C3C">
      <w:pPr>
        <w:spacing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Sudjelovanje podugovaratelja ne utječe na odgovornost ugovaratelja na izvršenje ugovora o javnoj nabavi</w:t>
      </w:r>
    </w:p>
    <w:p w14:paraId="12BC9AC2" w14:textId="77777777" w:rsidR="00692C3C" w:rsidRPr="00692C3C" w:rsidRDefault="00692C3C" w:rsidP="00692C3C">
      <w:pPr>
        <w:spacing w:after="0" w:line="240" w:lineRule="auto"/>
        <w:jc w:val="both"/>
        <w:rPr>
          <w:rFonts w:ascii="Arial" w:eastAsia="Times New Roman" w:hAnsi="Arial" w:cs="Arial"/>
          <w:sz w:val="20"/>
          <w:szCs w:val="20"/>
          <w:lang w:eastAsia="hr-HR"/>
        </w:rPr>
      </w:pPr>
    </w:p>
    <w:p w14:paraId="6889CE0E" w14:textId="77777777" w:rsidR="00692C3C" w:rsidRPr="00692C3C" w:rsidRDefault="00692C3C" w:rsidP="00692C3C">
      <w:pPr>
        <w:spacing w:after="0" w:line="240" w:lineRule="auto"/>
        <w:rPr>
          <w:rFonts w:ascii="Arial" w:eastAsia="Times New Roman" w:hAnsi="Arial" w:cs="Arial"/>
          <w:b/>
          <w:spacing w:val="1"/>
          <w:highlight w:val="lightGray"/>
          <w:lang w:eastAsia="zh-CN"/>
        </w:rPr>
      </w:pPr>
    </w:p>
    <w:p w14:paraId="09B2D72A" w14:textId="77777777" w:rsidR="00692C3C" w:rsidRPr="00692C3C" w:rsidRDefault="00692C3C" w:rsidP="00692C3C">
      <w:pPr>
        <w:spacing w:after="0" w:line="240" w:lineRule="auto"/>
        <w:jc w:val="both"/>
        <w:rPr>
          <w:rFonts w:ascii="Arial" w:eastAsia="Times New Roman" w:hAnsi="Arial" w:cs="Arial"/>
          <w:b/>
          <w:lang w:eastAsia="zh-CN"/>
        </w:rPr>
      </w:pPr>
      <w:r w:rsidRPr="00692C3C">
        <w:rPr>
          <w:rFonts w:ascii="Arial" w:eastAsia="Times New Roman" w:hAnsi="Arial" w:cs="Arial"/>
          <w:b/>
          <w:spacing w:val="1"/>
          <w:highlight w:val="lightGray"/>
          <w:lang w:eastAsia="zh-CN"/>
        </w:rPr>
        <w:t>5</w:t>
      </w:r>
      <w:r w:rsidRPr="00692C3C">
        <w:rPr>
          <w:rFonts w:ascii="Arial" w:eastAsia="Times New Roman" w:hAnsi="Arial" w:cs="Arial"/>
          <w:b/>
          <w:highlight w:val="lightGray"/>
          <w:lang w:eastAsia="zh-CN"/>
        </w:rPr>
        <w:t xml:space="preserve">. EUROPSKA JEDINSTVENA DOKUMENTACIJA O NABAVI (ESPD) </w:t>
      </w:r>
    </w:p>
    <w:p w14:paraId="2CF52533" w14:textId="77777777" w:rsidR="00692C3C" w:rsidRPr="00692C3C" w:rsidRDefault="00692C3C" w:rsidP="00692C3C">
      <w:pPr>
        <w:tabs>
          <w:tab w:val="left" w:pos="0"/>
        </w:tabs>
        <w:suppressAutoHyphens/>
        <w:autoSpaceDN w:val="0"/>
        <w:spacing w:before="120" w:after="0" w:line="240" w:lineRule="auto"/>
        <w:textAlignment w:val="baseline"/>
        <w:rPr>
          <w:rFonts w:ascii="Arial" w:eastAsia="Calibri" w:hAnsi="Arial" w:cs="Arial"/>
          <w:b/>
          <w:bCs/>
          <w:sz w:val="20"/>
          <w:szCs w:val="20"/>
          <w:u w:val="single"/>
        </w:rPr>
      </w:pPr>
      <w:r w:rsidRPr="00692C3C">
        <w:rPr>
          <w:rFonts w:ascii="Arial" w:eastAsia="Calibri" w:hAnsi="Arial" w:cs="Arial"/>
          <w:b/>
          <w:bCs/>
          <w:sz w:val="20"/>
          <w:szCs w:val="20"/>
          <w:u w:val="single"/>
        </w:rPr>
        <w:t>5.1.  Obveza dostave eESPD-a kao preliminarnog dokaza</w:t>
      </w:r>
    </w:p>
    <w:p w14:paraId="53A0DF2E" w14:textId="77777777" w:rsidR="00692C3C" w:rsidRPr="00692C3C" w:rsidRDefault="00692C3C" w:rsidP="00692C3C">
      <w:pPr>
        <w:suppressAutoHyphens/>
        <w:autoSpaceDN w:val="0"/>
        <w:spacing w:before="120" w:after="0" w:line="240" w:lineRule="auto"/>
        <w:jc w:val="both"/>
        <w:textAlignment w:val="baseline"/>
        <w:rPr>
          <w:rFonts w:ascii="Arial" w:eastAsia="Calibri" w:hAnsi="Arial" w:cs="Arial"/>
          <w:sz w:val="20"/>
          <w:szCs w:val="20"/>
        </w:rPr>
      </w:pPr>
      <w:r w:rsidRPr="00692C3C">
        <w:rPr>
          <w:rFonts w:ascii="Arial" w:eastAsia="Calibri" w:hAnsi="Arial" w:cs="Arial"/>
          <w:sz w:val="20"/>
          <w:szCs w:val="20"/>
        </w:rPr>
        <w:t>Gospodarski subjekt obvezan je u ponudi dostaviti europsku jedinstvenu dokumentaciju o nabavi, odnosno, eESPD obrazac (ažurirana formalna izjava gospodarskog subjekta) kao preliminarni dokaz umjesto potvrda koje izdaju tijela javne vlasti ili treće strane, a kojima se potvrđuje da taj gospodarski subjekt:</w:t>
      </w:r>
    </w:p>
    <w:p w14:paraId="5D9ED6C1" w14:textId="77777777" w:rsidR="00692C3C" w:rsidRPr="00692C3C" w:rsidRDefault="00692C3C" w:rsidP="00692C3C">
      <w:pPr>
        <w:numPr>
          <w:ilvl w:val="0"/>
          <w:numId w:val="7"/>
        </w:numPr>
        <w:suppressAutoHyphens/>
        <w:autoSpaceDN w:val="0"/>
        <w:spacing w:after="0" w:line="240" w:lineRule="auto"/>
        <w:contextualSpacing/>
        <w:jc w:val="both"/>
        <w:textAlignment w:val="baseline"/>
        <w:rPr>
          <w:rFonts w:ascii="Arial" w:eastAsia="Calibri" w:hAnsi="Arial" w:cs="Arial"/>
          <w:sz w:val="20"/>
          <w:szCs w:val="20"/>
        </w:rPr>
      </w:pPr>
      <w:r w:rsidRPr="00692C3C">
        <w:rPr>
          <w:rFonts w:ascii="Arial" w:eastAsia="Calibri" w:hAnsi="Arial" w:cs="Arial"/>
          <w:sz w:val="20"/>
          <w:szCs w:val="20"/>
        </w:rPr>
        <w:t>nije u jednoj od situacija zbog koje se gospodarski subjekt isključuje ili može isključiti iz postupka javne nabave (osnove za isključenje)</w:t>
      </w:r>
    </w:p>
    <w:p w14:paraId="31A18B4C" w14:textId="77777777" w:rsidR="00692C3C" w:rsidRPr="00692C3C" w:rsidRDefault="00692C3C" w:rsidP="00692C3C">
      <w:pPr>
        <w:numPr>
          <w:ilvl w:val="0"/>
          <w:numId w:val="7"/>
        </w:numPr>
        <w:suppressAutoHyphens/>
        <w:autoSpaceDN w:val="0"/>
        <w:spacing w:after="0" w:line="240" w:lineRule="auto"/>
        <w:contextualSpacing/>
        <w:jc w:val="both"/>
        <w:textAlignment w:val="baseline"/>
        <w:rPr>
          <w:rFonts w:ascii="Arial" w:eastAsia="Calibri" w:hAnsi="Arial" w:cs="Arial"/>
          <w:sz w:val="20"/>
          <w:szCs w:val="20"/>
        </w:rPr>
      </w:pPr>
      <w:r w:rsidRPr="00692C3C">
        <w:rPr>
          <w:rFonts w:ascii="Arial" w:eastAsia="Calibri" w:hAnsi="Arial" w:cs="Arial"/>
          <w:sz w:val="20"/>
          <w:szCs w:val="20"/>
        </w:rPr>
        <w:t>ispunjava tražene kriterije za odabir gospodarskog subjekta.</w:t>
      </w:r>
    </w:p>
    <w:p w14:paraId="1D69ACA4" w14:textId="77777777" w:rsidR="00692C3C" w:rsidRPr="00692C3C" w:rsidRDefault="00692C3C" w:rsidP="00692C3C">
      <w:pPr>
        <w:suppressAutoHyphens/>
        <w:autoSpaceDN w:val="0"/>
        <w:spacing w:after="0" w:line="240" w:lineRule="auto"/>
        <w:jc w:val="both"/>
        <w:textAlignment w:val="baseline"/>
        <w:rPr>
          <w:rFonts w:ascii="Arial" w:eastAsia="Calibri" w:hAnsi="Arial" w:cs="Arial"/>
          <w:sz w:val="20"/>
          <w:szCs w:val="20"/>
        </w:rPr>
      </w:pPr>
    </w:p>
    <w:p w14:paraId="7A10D4BC" w14:textId="77777777" w:rsidR="00692C3C" w:rsidRPr="00692C3C" w:rsidRDefault="00692C3C" w:rsidP="00692C3C">
      <w:pPr>
        <w:suppressAutoHyphens/>
        <w:autoSpaceDN w:val="0"/>
        <w:spacing w:after="0" w:line="240" w:lineRule="auto"/>
        <w:jc w:val="both"/>
        <w:textAlignment w:val="baseline"/>
        <w:rPr>
          <w:rFonts w:ascii="Arial" w:eastAsia="Calibri" w:hAnsi="Arial" w:cs="Arial"/>
          <w:sz w:val="20"/>
          <w:szCs w:val="20"/>
        </w:rPr>
      </w:pPr>
      <w:r w:rsidRPr="00692C3C">
        <w:rPr>
          <w:rFonts w:ascii="Arial" w:eastAsia="Calibri" w:hAnsi="Arial" w:cs="Arial"/>
          <w:sz w:val="20"/>
          <w:szCs w:val="20"/>
        </w:rPr>
        <w:t xml:space="preserve">Gospodarski subjekt dostavlja eESPD u ponudi. Europska jedinstvena dokumentacija o nabavi dostavlja se isključivo u elektroničkom obliku. </w:t>
      </w:r>
    </w:p>
    <w:p w14:paraId="72BE233C" w14:textId="77777777" w:rsidR="00692C3C" w:rsidRPr="00692C3C" w:rsidRDefault="00692C3C" w:rsidP="00692C3C">
      <w:pPr>
        <w:suppressAutoHyphens/>
        <w:autoSpaceDN w:val="0"/>
        <w:spacing w:after="0" w:line="240" w:lineRule="auto"/>
        <w:jc w:val="both"/>
        <w:textAlignment w:val="baseline"/>
        <w:rPr>
          <w:rFonts w:ascii="Arial" w:eastAsia="Calibri" w:hAnsi="Arial" w:cs="Arial"/>
          <w:sz w:val="20"/>
          <w:szCs w:val="20"/>
        </w:rPr>
      </w:pPr>
    </w:p>
    <w:p w14:paraId="035AA737" w14:textId="77777777" w:rsidR="00692C3C" w:rsidRPr="00692C3C" w:rsidRDefault="00692C3C" w:rsidP="00692C3C">
      <w:pPr>
        <w:suppressAutoHyphens/>
        <w:autoSpaceDN w:val="0"/>
        <w:spacing w:after="0" w:line="240" w:lineRule="auto"/>
        <w:jc w:val="both"/>
        <w:textAlignment w:val="baseline"/>
        <w:rPr>
          <w:rFonts w:ascii="Arial" w:eastAsia="Calibri" w:hAnsi="Arial" w:cs="Arial"/>
          <w:sz w:val="20"/>
          <w:szCs w:val="20"/>
        </w:rPr>
      </w:pPr>
      <w:r w:rsidRPr="00692C3C">
        <w:rPr>
          <w:rFonts w:ascii="Arial" w:eastAsia="Calibri" w:hAnsi="Arial" w:cs="Arial"/>
          <w:sz w:val="20"/>
          <w:szCs w:val="20"/>
        </w:rPr>
        <w:t>Naručitelj može prije donošenja odluke od ponuditelja koji je podnio ekonomski najpovoljniju ponudu zatražiti da u primjerenom roku, ne kraćem od pet dana, dostavi ažurirane popratne dokumente, osim ako već posjeduje te dokumente. Ažurirani popratni dokument je svaki dokument u kojem su sadržani podaci važeći, odgovaraju stvarnom činjeničnom stanju u trenutku dostave naručitelju te dokazuju ono što je gospodarski subjekt naveo u eESPD obrascu.</w:t>
      </w:r>
    </w:p>
    <w:p w14:paraId="47CDAA8B" w14:textId="77777777" w:rsidR="00692C3C" w:rsidRPr="00692C3C" w:rsidRDefault="00692C3C" w:rsidP="00692C3C">
      <w:pPr>
        <w:suppressAutoHyphens/>
        <w:autoSpaceDN w:val="0"/>
        <w:spacing w:after="0" w:line="240" w:lineRule="auto"/>
        <w:jc w:val="both"/>
        <w:textAlignment w:val="baseline"/>
        <w:rPr>
          <w:rFonts w:ascii="Arial" w:eastAsia="Calibri" w:hAnsi="Arial" w:cs="Arial"/>
          <w:sz w:val="20"/>
          <w:szCs w:val="20"/>
        </w:rPr>
      </w:pPr>
    </w:p>
    <w:p w14:paraId="38146DDD" w14:textId="77777777" w:rsidR="00692C3C" w:rsidRPr="00692C3C" w:rsidRDefault="00692C3C" w:rsidP="00692C3C">
      <w:pPr>
        <w:suppressAutoHyphens/>
        <w:autoSpaceDN w:val="0"/>
        <w:spacing w:after="0" w:line="240" w:lineRule="auto"/>
        <w:jc w:val="both"/>
        <w:textAlignment w:val="baseline"/>
        <w:rPr>
          <w:rFonts w:ascii="Arial" w:eastAsia="Calibri" w:hAnsi="Arial" w:cs="Arial"/>
          <w:sz w:val="20"/>
          <w:szCs w:val="20"/>
        </w:rPr>
      </w:pPr>
      <w:r w:rsidRPr="00692C3C">
        <w:rPr>
          <w:rFonts w:ascii="Arial" w:eastAsia="Calibri" w:hAnsi="Arial" w:cs="Arial"/>
          <w:sz w:val="20"/>
          <w:szCs w:val="20"/>
        </w:rPr>
        <w:t>Ukoliko naručitelj zatraži dostavu ažuriranih popratnih dokumenata, a ponuditelj koji je podnio ekonomski najpovoljniju ponudu ne dostavi iste u ostavljenom roku ili njima ne dokaže da ispunjava uvjete iz članka 260. stavka 1. točaka 1. – 2. ZJN 2016, naručitelj je obvezan odbiti ponudu tog ponuditelja te postupiti sukladno članku 263. stavku 1.  ZJN 2016 u odnosu na ponuditelja koji je podnio sljedeću najpovoljniju ponudu ili poništiti postupak javne nabave, ako postoje razlozi za poništenje.</w:t>
      </w:r>
    </w:p>
    <w:p w14:paraId="02C78930" w14:textId="77777777" w:rsidR="00692C3C" w:rsidRPr="00692C3C" w:rsidRDefault="00692C3C" w:rsidP="00692C3C">
      <w:pPr>
        <w:tabs>
          <w:tab w:val="left" w:pos="0"/>
        </w:tabs>
        <w:suppressAutoHyphens/>
        <w:autoSpaceDN w:val="0"/>
        <w:spacing w:after="0" w:line="240" w:lineRule="auto"/>
        <w:jc w:val="both"/>
        <w:textAlignment w:val="baseline"/>
        <w:rPr>
          <w:rFonts w:ascii="Arial" w:eastAsia="Calibri" w:hAnsi="Arial" w:cs="Arial"/>
          <w:b/>
          <w:bCs/>
          <w:sz w:val="20"/>
          <w:szCs w:val="20"/>
          <w:u w:val="single"/>
        </w:rPr>
      </w:pPr>
    </w:p>
    <w:p w14:paraId="3BE69802" w14:textId="77777777" w:rsidR="00692C3C" w:rsidRPr="00692C3C" w:rsidRDefault="00692C3C" w:rsidP="00692C3C">
      <w:pPr>
        <w:tabs>
          <w:tab w:val="left" w:pos="0"/>
        </w:tabs>
        <w:suppressAutoHyphens/>
        <w:autoSpaceDN w:val="0"/>
        <w:spacing w:after="0" w:line="240" w:lineRule="auto"/>
        <w:jc w:val="both"/>
        <w:textAlignment w:val="baseline"/>
        <w:rPr>
          <w:rFonts w:ascii="Arial" w:eastAsia="Calibri" w:hAnsi="Arial" w:cs="Arial"/>
        </w:rPr>
      </w:pPr>
      <w:r w:rsidRPr="00692C3C">
        <w:rPr>
          <w:rFonts w:ascii="Arial" w:eastAsia="Calibri" w:hAnsi="Arial" w:cs="Arial"/>
          <w:b/>
          <w:bCs/>
          <w:sz w:val="20"/>
          <w:szCs w:val="20"/>
          <w:u w:val="single"/>
        </w:rPr>
        <w:t>5.2. Upute za popunjavanje eESPD obrasca</w:t>
      </w:r>
    </w:p>
    <w:p w14:paraId="18624698" w14:textId="77777777" w:rsidR="00692C3C" w:rsidRPr="00692C3C" w:rsidRDefault="00692C3C" w:rsidP="00692C3C">
      <w:pPr>
        <w:spacing w:before="120" w:after="0" w:line="240" w:lineRule="auto"/>
        <w:jc w:val="both"/>
        <w:rPr>
          <w:rFonts w:ascii="Arial" w:eastAsia="Times New Roman" w:hAnsi="Arial" w:cs="Arial"/>
          <w:color w:val="000000"/>
          <w:sz w:val="20"/>
          <w:szCs w:val="20"/>
          <w:lang w:eastAsia="hr-HR"/>
        </w:rPr>
      </w:pPr>
      <w:r w:rsidRPr="00692C3C">
        <w:rPr>
          <w:rFonts w:ascii="Arial" w:eastAsia="Times New Roman" w:hAnsi="Arial" w:cs="Arial"/>
          <w:color w:val="000000"/>
          <w:sz w:val="20"/>
          <w:szCs w:val="20"/>
          <w:lang w:eastAsia="hr-HR"/>
        </w:rPr>
        <w:t>Naručitelj je na temelju podataka iz ove dokumentacije o nabavi kroz sustav EOJN RH kreirao elektroničku verziju eESPD obrasca u .xml. formatu - eESPD zahtjev u koji je upisao osnovne podatke i definirao tražene dokaze te je kreirani eESPD zahtjev (u .xml i .pdf formatu) priložio ovoj dokumentaciji o nabavi.</w:t>
      </w:r>
    </w:p>
    <w:p w14:paraId="0D3AF2BD" w14:textId="77777777" w:rsidR="00692C3C" w:rsidRPr="00692C3C" w:rsidRDefault="00692C3C" w:rsidP="00692C3C">
      <w:pPr>
        <w:spacing w:after="0" w:line="240" w:lineRule="auto"/>
        <w:jc w:val="both"/>
        <w:rPr>
          <w:rFonts w:ascii="Arial" w:eastAsia="Times New Roman" w:hAnsi="Arial" w:cs="Arial"/>
          <w:color w:val="000000"/>
          <w:sz w:val="20"/>
          <w:szCs w:val="20"/>
          <w:lang w:eastAsia="hr-HR"/>
        </w:rPr>
      </w:pPr>
    </w:p>
    <w:p w14:paraId="297EF502" w14:textId="77777777" w:rsidR="00692C3C" w:rsidRPr="00692C3C" w:rsidRDefault="00692C3C" w:rsidP="00692C3C">
      <w:pPr>
        <w:spacing w:after="0" w:line="240" w:lineRule="auto"/>
        <w:jc w:val="both"/>
        <w:rPr>
          <w:rFonts w:ascii="Arial" w:eastAsia="Times New Roman" w:hAnsi="Arial" w:cs="Arial"/>
          <w:color w:val="000000"/>
          <w:sz w:val="20"/>
          <w:szCs w:val="20"/>
          <w:lang w:eastAsia="hr-HR"/>
        </w:rPr>
      </w:pPr>
      <w:r w:rsidRPr="00692C3C">
        <w:rPr>
          <w:rFonts w:ascii="Arial" w:eastAsia="Times New Roman" w:hAnsi="Arial" w:cs="Arial"/>
          <w:color w:val="000000"/>
          <w:sz w:val="20"/>
          <w:szCs w:val="20"/>
          <w:lang w:eastAsia="hr-HR"/>
        </w:rPr>
        <w:t xml:space="preserve">Gospodarski subjekt obvezni su u eESPD obrascu (u .xml formatu) izraditi i dostaviti svoje odgovore sukladno definiranim zahtjevima naručitelja. </w:t>
      </w:r>
    </w:p>
    <w:p w14:paraId="068A17FC" w14:textId="77777777" w:rsidR="00692C3C" w:rsidRPr="00692C3C" w:rsidRDefault="00692C3C" w:rsidP="00692C3C">
      <w:pPr>
        <w:spacing w:after="0" w:line="240" w:lineRule="auto"/>
        <w:jc w:val="both"/>
        <w:rPr>
          <w:rFonts w:ascii="Arial" w:eastAsia="Times New Roman" w:hAnsi="Arial" w:cs="Arial"/>
          <w:color w:val="000000"/>
          <w:sz w:val="20"/>
          <w:szCs w:val="20"/>
          <w:u w:val="single"/>
          <w:lang w:eastAsia="hr-HR"/>
        </w:rPr>
      </w:pPr>
    </w:p>
    <w:p w14:paraId="7AC6D23E" w14:textId="77777777" w:rsidR="00692C3C" w:rsidRPr="00692C3C" w:rsidRDefault="00692C3C" w:rsidP="00692C3C">
      <w:pPr>
        <w:spacing w:after="0" w:line="240" w:lineRule="auto"/>
        <w:jc w:val="both"/>
        <w:rPr>
          <w:rFonts w:ascii="Arial" w:eastAsia="Times New Roman" w:hAnsi="Arial" w:cs="Arial"/>
          <w:color w:val="000000"/>
          <w:sz w:val="20"/>
          <w:szCs w:val="20"/>
          <w:u w:val="single"/>
          <w:lang w:eastAsia="hr-HR"/>
        </w:rPr>
      </w:pPr>
      <w:r w:rsidRPr="00692C3C">
        <w:rPr>
          <w:rFonts w:ascii="Arial" w:eastAsia="Times New Roman" w:hAnsi="Arial" w:cs="Arial"/>
          <w:color w:val="000000"/>
          <w:sz w:val="20"/>
          <w:szCs w:val="20"/>
          <w:u w:val="single"/>
          <w:lang w:eastAsia="hr-HR"/>
        </w:rPr>
        <w:t>Upute za preuzimanje eESPD zahtjeva te kreiranje eESPD odgovora:</w:t>
      </w:r>
    </w:p>
    <w:p w14:paraId="387CA177" w14:textId="77777777" w:rsidR="00692C3C" w:rsidRPr="00692C3C" w:rsidRDefault="00692C3C" w:rsidP="00692C3C">
      <w:pPr>
        <w:spacing w:after="0" w:line="240" w:lineRule="auto"/>
        <w:jc w:val="both"/>
        <w:rPr>
          <w:rFonts w:ascii="Arial" w:eastAsia="Times New Roman" w:hAnsi="Arial" w:cs="Arial"/>
          <w:color w:val="000000"/>
          <w:sz w:val="20"/>
          <w:szCs w:val="20"/>
          <w:lang w:eastAsia="hr-HR"/>
        </w:rPr>
      </w:pPr>
    </w:p>
    <w:p w14:paraId="204B1F55" w14:textId="77777777" w:rsidR="00692C3C" w:rsidRPr="00692C3C" w:rsidRDefault="00692C3C" w:rsidP="00692C3C">
      <w:pPr>
        <w:spacing w:after="0" w:line="240" w:lineRule="auto"/>
        <w:jc w:val="both"/>
        <w:rPr>
          <w:rFonts w:ascii="Arial" w:eastAsia="Times New Roman" w:hAnsi="Arial" w:cs="Arial"/>
          <w:color w:val="000000"/>
          <w:sz w:val="20"/>
          <w:szCs w:val="20"/>
          <w:lang w:eastAsia="hr-HR"/>
        </w:rPr>
      </w:pPr>
      <w:r w:rsidRPr="00692C3C">
        <w:rPr>
          <w:rFonts w:ascii="Arial" w:eastAsia="Times New Roman" w:hAnsi="Arial" w:cs="Arial"/>
          <w:color w:val="000000"/>
          <w:sz w:val="20"/>
          <w:szCs w:val="20"/>
          <w:lang w:eastAsia="hr-HR"/>
        </w:rPr>
        <w:t>eESPD zahtjev naručitelja gospodarski subjekti preuzimaju u .xml formatu na popisu objava kao dio dokumentacije o nabavi te kroz platformu EOJN RH kreiraju odgovor.</w:t>
      </w:r>
    </w:p>
    <w:p w14:paraId="7CFDD631" w14:textId="77777777" w:rsidR="00692C3C" w:rsidRPr="00692C3C" w:rsidRDefault="00692C3C" w:rsidP="00692C3C">
      <w:pPr>
        <w:spacing w:after="0" w:line="240" w:lineRule="auto"/>
        <w:jc w:val="both"/>
        <w:rPr>
          <w:rFonts w:ascii="Arial" w:eastAsia="Times New Roman" w:hAnsi="Arial" w:cs="Arial"/>
          <w:color w:val="000000"/>
          <w:sz w:val="20"/>
          <w:szCs w:val="20"/>
          <w:u w:val="single"/>
          <w:lang w:eastAsia="hr-HR"/>
        </w:rPr>
      </w:pPr>
    </w:p>
    <w:p w14:paraId="310F1F98" w14:textId="77777777" w:rsidR="00692C3C" w:rsidRPr="00692C3C" w:rsidRDefault="00692C3C" w:rsidP="00692C3C">
      <w:pPr>
        <w:spacing w:after="0" w:line="240" w:lineRule="auto"/>
        <w:jc w:val="both"/>
        <w:rPr>
          <w:rFonts w:ascii="Arial" w:eastAsia="Times New Roman" w:hAnsi="Arial" w:cs="Arial"/>
          <w:color w:val="000000"/>
          <w:sz w:val="20"/>
          <w:szCs w:val="20"/>
          <w:u w:val="single"/>
          <w:lang w:eastAsia="hr-HR"/>
        </w:rPr>
      </w:pPr>
      <w:r w:rsidRPr="00692C3C">
        <w:rPr>
          <w:rFonts w:ascii="Arial" w:eastAsia="Times New Roman" w:hAnsi="Arial" w:cs="Arial"/>
          <w:color w:val="000000"/>
          <w:sz w:val="20"/>
          <w:szCs w:val="20"/>
          <w:u w:val="single"/>
          <w:lang w:eastAsia="hr-HR"/>
        </w:rPr>
        <w:t>Kreiranje eESPD odgovora u EOJN RH kroz modul ESPD:</w:t>
      </w:r>
    </w:p>
    <w:p w14:paraId="2C3BE58F" w14:textId="77777777" w:rsidR="00692C3C" w:rsidRPr="00692C3C" w:rsidRDefault="00692C3C" w:rsidP="00692C3C">
      <w:pPr>
        <w:spacing w:after="0" w:line="240" w:lineRule="auto"/>
        <w:jc w:val="both"/>
        <w:rPr>
          <w:rFonts w:ascii="Arial" w:eastAsia="Times New Roman" w:hAnsi="Arial" w:cs="Arial"/>
          <w:color w:val="000000"/>
          <w:sz w:val="20"/>
          <w:szCs w:val="20"/>
          <w:lang w:eastAsia="hr-HR"/>
        </w:rPr>
      </w:pPr>
      <w:r w:rsidRPr="00692C3C">
        <w:rPr>
          <w:rFonts w:ascii="Arial" w:eastAsia="Times New Roman" w:hAnsi="Arial" w:cs="Arial"/>
          <w:color w:val="000000"/>
          <w:sz w:val="20"/>
          <w:szCs w:val="20"/>
          <w:lang w:eastAsia="hr-HR"/>
        </w:rPr>
        <w:t>U  izborniku "ESPD" odabire se "Moji ESPD" te odabrati  polje „Novi ESPD odgovor“</w:t>
      </w:r>
    </w:p>
    <w:p w14:paraId="10E2628A" w14:textId="77777777" w:rsidR="00692C3C" w:rsidRPr="00692C3C" w:rsidRDefault="00692C3C" w:rsidP="00692C3C">
      <w:pPr>
        <w:spacing w:after="0" w:line="240" w:lineRule="auto"/>
        <w:jc w:val="both"/>
        <w:rPr>
          <w:rFonts w:ascii="Arial" w:eastAsia="Times New Roman" w:hAnsi="Arial" w:cs="Arial"/>
          <w:color w:val="000000"/>
          <w:sz w:val="20"/>
          <w:szCs w:val="20"/>
          <w:lang w:eastAsia="hr-HR"/>
        </w:rPr>
      </w:pPr>
    </w:p>
    <w:p w14:paraId="57EAF577" w14:textId="77777777" w:rsidR="00692C3C" w:rsidRPr="00692C3C" w:rsidRDefault="00692C3C" w:rsidP="00692C3C">
      <w:pPr>
        <w:spacing w:after="0" w:line="240" w:lineRule="auto"/>
        <w:jc w:val="both"/>
        <w:rPr>
          <w:rFonts w:ascii="Arial" w:eastAsia="Times New Roman" w:hAnsi="Arial" w:cs="Arial"/>
          <w:color w:val="000000"/>
          <w:sz w:val="20"/>
          <w:szCs w:val="20"/>
          <w:lang w:eastAsia="hr-HR"/>
        </w:rPr>
      </w:pPr>
      <w:r w:rsidRPr="00692C3C">
        <w:rPr>
          <w:rFonts w:ascii="Arial" w:eastAsia="Times New Roman" w:hAnsi="Arial" w:cs="Arial"/>
          <w:color w:val="000000"/>
          <w:sz w:val="20"/>
          <w:szCs w:val="20"/>
          <w:lang w:eastAsia="hr-HR"/>
        </w:rPr>
        <w:t>Učitati preuzeti ESPD zahtjev u .xml formatu.</w:t>
      </w:r>
    </w:p>
    <w:p w14:paraId="6BD7ABF2" w14:textId="77777777" w:rsidR="00692C3C" w:rsidRPr="00692C3C" w:rsidRDefault="00692C3C" w:rsidP="00692C3C">
      <w:pPr>
        <w:spacing w:after="0" w:line="240" w:lineRule="auto"/>
        <w:jc w:val="both"/>
        <w:rPr>
          <w:rFonts w:ascii="Arial" w:eastAsia="Times New Roman" w:hAnsi="Arial" w:cs="Arial"/>
          <w:color w:val="000000"/>
          <w:sz w:val="20"/>
          <w:szCs w:val="20"/>
          <w:lang w:eastAsia="hr-HR"/>
        </w:rPr>
      </w:pPr>
    </w:p>
    <w:p w14:paraId="4BEC5B53" w14:textId="77777777" w:rsidR="00692C3C" w:rsidRPr="00692C3C" w:rsidRDefault="00692C3C" w:rsidP="00692C3C">
      <w:pPr>
        <w:spacing w:after="0" w:line="240" w:lineRule="auto"/>
        <w:jc w:val="both"/>
        <w:rPr>
          <w:rFonts w:ascii="Arial" w:eastAsia="Times New Roman" w:hAnsi="Arial" w:cs="Arial"/>
          <w:color w:val="000000"/>
          <w:sz w:val="20"/>
          <w:szCs w:val="20"/>
          <w:lang w:eastAsia="hr-HR"/>
        </w:rPr>
      </w:pPr>
      <w:r w:rsidRPr="00692C3C">
        <w:rPr>
          <w:rFonts w:ascii="Arial" w:eastAsia="Times New Roman" w:hAnsi="Arial" w:cs="Arial"/>
          <w:color w:val="000000"/>
          <w:sz w:val="20"/>
          <w:szCs w:val="20"/>
          <w:lang w:eastAsia="hr-HR"/>
        </w:rPr>
        <w:t>Nakon učitavanja EOJN RH automatski ispisuje osnovne podatke o postupku, a gospodarski subjekt upisuje odgovore za tražene podatke koristeći navigaciju EOJN RH, („dalje“, „Spremi i dalje“ i „Natrag“). eESPD obrazac – odgovor generira se u pdf. i .xml formatu te ga gospodarski subjekt preuzima u .</w:t>
      </w:r>
      <w:proofErr w:type="spellStart"/>
      <w:r w:rsidRPr="00692C3C">
        <w:rPr>
          <w:rFonts w:ascii="Arial" w:eastAsia="Times New Roman" w:hAnsi="Arial" w:cs="Arial"/>
          <w:color w:val="000000"/>
          <w:sz w:val="20"/>
          <w:szCs w:val="20"/>
          <w:lang w:eastAsia="hr-HR"/>
        </w:rPr>
        <w:t>zip</w:t>
      </w:r>
      <w:proofErr w:type="spellEnd"/>
      <w:r w:rsidRPr="00692C3C">
        <w:rPr>
          <w:rFonts w:ascii="Arial" w:eastAsia="Times New Roman" w:hAnsi="Arial" w:cs="Arial"/>
          <w:color w:val="000000"/>
          <w:sz w:val="20"/>
          <w:szCs w:val="20"/>
          <w:lang w:eastAsia="hr-HR"/>
        </w:rPr>
        <w:t xml:space="preserve"> datoteci na svoje računalo. U trenutku predaje elektroničke ponude gospodarski subjekt prilaže generirani eESPD obrazac – odgovor u .xml formatu. </w:t>
      </w:r>
    </w:p>
    <w:p w14:paraId="45785518" w14:textId="77777777" w:rsidR="00692C3C" w:rsidRPr="00692C3C" w:rsidRDefault="00692C3C" w:rsidP="00692C3C">
      <w:pPr>
        <w:spacing w:after="0" w:line="240" w:lineRule="auto"/>
        <w:jc w:val="both"/>
        <w:rPr>
          <w:rFonts w:ascii="Arial" w:eastAsia="Times New Roman" w:hAnsi="Arial" w:cs="Arial"/>
          <w:color w:val="000000"/>
          <w:sz w:val="20"/>
          <w:szCs w:val="20"/>
          <w:lang w:eastAsia="hr-HR"/>
        </w:rPr>
      </w:pPr>
    </w:p>
    <w:p w14:paraId="346560AC" w14:textId="3A1ED3E1" w:rsidR="00692C3C" w:rsidRPr="00692C3C" w:rsidRDefault="00692C3C" w:rsidP="00692C3C">
      <w:pPr>
        <w:spacing w:after="0" w:line="240" w:lineRule="auto"/>
        <w:jc w:val="both"/>
        <w:rPr>
          <w:rFonts w:ascii="Arial" w:eastAsia="Times New Roman" w:hAnsi="Arial" w:cs="Arial"/>
          <w:b/>
          <w:bCs/>
          <w:color w:val="000000"/>
          <w:sz w:val="20"/>
          <w:szCs w:val="20"/>
          <w:lang w:eastAsia="hr-HR"/>
        </w:rPr>
      </w:pPr>
      <w:r w:rsidRPr="00692C3C">
        <w:rPr>
          <w:rFonts w:ascii="Arial" w:eastAsia="Times New Roman" w:hAnsi="Arial" w:cs="Arial"/>
          <w:color w:val="000000"/>
          <w:sz w:val="20"/>
          <w:szCs w:val="20"/>
          <w:lang w:eastAsia="hr-HR"/>
        </w:rPr>
        <w:t>eESPD obrazac mora biti popunjen u sljedećim dijelovima:</w:t>
      </w:r>
      <w:r w:rsidRPr="00692C3C">
        <w:rPr>
          <w:rFonts w:ascii="Arial" w:eastAsia="Times New Roman" w:hAnsi="Arial" w:cs="Arial"/>
          <w:b/>
          <w:bCs/>
          <w:color w:val="000000"/>
          <w:sz w:val="20"/>
          <w:szCs w:val="20"/>
          <w:lang w:eastAsia="hr-HR"/>
        </w:rPr>
        <w:t xml:space="preserve"> </w:t>
      </w:r>
    </w:p>
    <w:p w14:paraId="303A6FFE" w14:textId="77777777" w:rsidR="00692C3C" w:rsidRPr="00692C3C" w:rsidRDefault="00692C3C" w:rsidP="00692C3C">
      <w:pPr>
        <w:spacing w:after="0" w:line="240" w:lineRule="auto"/>
        <w:ind w:left="709"/>
        <w:jc w:val="both"/>
        <w:rPr>
          <w:rFonts w:ascii="Arial" w:eastAsia="Calibri" w:hAnsi="Arial" w:cs="Arial"/>
          <w:b/>
          <w:bCs/>
          <w:color w:val="000000"/>
          <w:sz w:val="20"/>
          <w:szCs w:val="20"/>
        </w:rPr>
      </w:pPr>
      <w:r w:rsidRPr="00692C3C">
        <w:rPr>
          <w:rFonts w:ascii="Arial" w:eastAsia="Calibri" w:hAnsi="Arial" w:cs="Arial"/>
          <w:b/>
          <w:bCs/>
          <w:color w:val="000000"/>
          <w:sz w:val="20"/>
          <w:szCs w:val="20"/>
        </w:rPr>
        <w:t xml:space="preserve">Dio I. Podaci o postupku nabave i javnom naručitelju ili naručitelju </w:t>
      </w:r>
    </w:p>
    <w:p w14:paraId="4CE71E04" w14:textId="77777777" w:rsidR="00692C3C" w:rsidRPr="00692C3C" w:rsidRDefault="00692C3C" w:rsidP="00692C3C">
      <w:pPr>
        <w:spacing w:after="0" w:line="240" w:lineRule="auto"/>
        <w:ind w:left="709"/>
        <w:jc w:val="both"/>
        <w:rPr>
          <w:rFonts w:ascii="Arial" w:eastAsia="Calibri" w:hAnsi="Arial" w:cs="Arial"/>
          <w:b/>
          <w:bCs/>
          <w:color w:val="000000"/>
          <w:sz w:val="20"/>
          <w:szCs w:val="20"/>
        </w:rPr>
      </w:pPr>
      <w:r w:rsidRPr="00692C3C">
        <w:rPr>
          <w:rFonts w:ascii="Arial" w:eastAsia="Calibri" w:hAnsi="Arial" w:cs="Arial"/>
          <w:b/>
          <w:bCs/>
          <w:color w:val="000000"/>
          <w:sz w:val="20"/>
          <w:szCs w:val="20"/>
        </w:rPr>
        <w:t xml:space="preserve">Dio II. Podaci o gospodarskom subjektu. </w:t>
      </w:r>
    </w:p>
    <w:p w14:paraId="597768E0" w14:textId="77777777" w:rsidR="00692C3C" w:rsidRPr="00692C3C" w:rsidRDefault="00692C3C" w:rsidP="00692C3C">
      <w:pPr>
        <w:spacing w:after="0" w:line="240" w:lineRule="auto"/>
        <w:ind w:left="709"/>
        <w:jc w:val="both"/>
        <w:rPr>
          <w:rFonts w:ascii="Arial" w:eastAsia="Calibri" w:hAnsi="Arial" w:cs="Arial"/>
          <w:b/>
          <w:bCs/>
          <w:color w:val="000000"/>
          <w:sz w:val="20"/>
          <w:szCs w:val="20"/>
        </w:rPr>
      </w:pPr>
      <w:r w:rsidRPr="00692C3C">
        <w:rPr>
          <w:rFonts w:ascii="Arial" w:eastAsia="Calibri" w:hAnsi="Arial" w:cs="Arial"/>
          <w:b/>
          <w:bCs/>
          <w:color w:val="000000"/>
          <w:sz w:val="20"/>
          <w:szCs w:val="20"/>
        </w:rPr>
        <w:t xml:space="preserve">Dio III. Osnove za isključenje: </w:t>
      </w:r>
    </w:p>
    <w:p w14:paraId="54FF4904" w14:textId="77777777" w:rsidR="00692C3C" w:rsidRPr="00692C3C" w:rsidRDefault="00692C3C" w:rsidP="00692C3C">
      <w:pPr>
        <w:spacing w:after="0" w:line="240" w:lineRule="auto"/>
        <w:ind w:left="993"/>
        <w:jc w:val="both"/>
        <w:rPr>
          <w:rFonts w:ascii="Arial" w:eastAsia="Calibri" w:hAnsi="Arial" w:cs="Arial"/>
          <w:color w:val="000000"/>
          <w:sz w:val="20"/>
          <w:szCs w:val="20"/>
        </w:rPr>
      </w:pPr>
      <w:r w:rsidRPr="00692C3C">
        <w:rPr>
          <w:rFonts w:ascii="Arial" w:eastAsia="Calibri" w:hAnsi="Arial" w:cs="Arial"/>
          <w:bCs/>
          <w:color w:val="000000"/>
          <w:sz w:val="20"/>
          <w:szCs w:val="20"/>
        </w:rPr>
        <w:t>A: Osnove povezane s kaznenim presudama</w:t>
      </w:r>
      <w:r w:rsidRPr="00692C3C">
        <w:rPr>
          <w:rFonts w:ascii="Arial" w:eastAsia="Calibri" w:hAnsi="Arial" w:cs="Arial"/>
          <w:color w:val="000000"/>
          <w:sz w:val="20"/>
          <w:szCs w:val="20"/>
        </w:rPr>
        <w:t> </w:t>
      </w:r>
    </w:p>
    <w:p w14:paraId="60A11104" w14:textId="77777777" w:rsidR="00692C3C" w:rsidRPr="00692C3C" w:rsidRDefault="00692C3C" w:rsidP="00692C3C">
      <w:pPr>
        <w:spacing w:after="0" w:line="240" w:lineRule="auto"/>
        <w:ind w:left="993"/>
        <w:jc w:val="both"/>
        <w:rPr>
          <w:rFonts w:ascii="Arial" w:eastAsia="Calibri" w:hAnsi="Arial" w:cs="Arial"/>
          <w:color w:val="000000"/>
          <w:sz w:val="20"/>
          <w:szCs w:val="20"/>
        </w:rPr>
      </w:pPr>
      <w:r w:rsidRPr="00692C3C">
        <w:rPr>
          <w:rFonts w:ascii="Arial" w:eastAsia="Calibri" w:hAnsi="Arial" w:cs="Arial"/>
          <w:bCs/>
          <w:color w:val="000000"/>
          <w:sz w:val="20"/>
          <w:szCs w:val="20"/>
        </w:rPr>
        <w:t>B: Osnove povezane s plaćanjem poreza ili doprinosa za socijalno osiguranje</w:t>
      </w:r>
      <w:r w:rsidRPr="00692C3C">
        <w:rPr>
          <w:rFonts w:ascii="Arial" w:eastAsia="Calibri" w:hAnsi="Arial" w:cs="Arial"/>
          <w:color w:val="000000"/>
          <w:sz w:val="20"/>
          <w:szCs w:val="20"/>
        </w:rPr>
        <w:t> </w:t>
      </w:r>
    </w:p>
    <w:p w14:paraId="1E16BC3E" w14:textId="77777777" w:rsidR="00692C3C" w:rsidRPr="00692C3C" w:rsidRDefault="00692C3C" w:rsidP="00692C3C">
      <w:pPr>
        <w:spacing w:after="0" w:line="240" w:lineRule="auto"/>
        <w:ind w:left="709"/>
        <w:jc w:val="both"/>
        <w:rPr>
          <w:rFonts w:ascii="Arial" w:eastAsia="Calibri" w:hAnsi="Arial" w:cs="Arial"/>
          <w:b/>
          <w:bCs/>
          <w:color w:val="000000"/>
          <w:sz w:val="20"/>
          <w:szCs w:val="20"/>
        </w:rPr>
      </w:pPr>
      <w:r w:rsidRPr="00692C3C">
        <w:rPr>
          <w:rFonts w:ascii="Arial" w:eastAsia="Calibri" w:hAnsi="Arial" w:cs="Arial"/>
          <w:b/>
          <w:bCs/>
          <w:color w:val="000000"/>
          <w:sz w:val="20"/>
          <w:szCs w:val="20"/>
        </w:rPr>
        <w:t xml:space="preserve">Dio IV. Kriteriji za odabir gospodarskog subjekta </w:t>
      </w:r>
      <w:r w:rsidRPr="00692C3C">
        <w:rPr>
          <w:rFonts w:ascii="Arial" w:eastAsia="Calibri" w:hAnsi="Arial" w:cs="Arial"/>
          <w:bCs/>
          <w:color w:val="000000"/>
          <w:sz w:val="20"/>
          <w:szCs w:val="20"/>
        </w:rPr>
        <w:t>– prema naznačenom u točki 4. dokumentacije o nabavi</w:t>
      </w:r>
    </w:p>
    <w:p w14:paraId="69405EAD" w14:textId="77777777" w:rsidR="00692C3C" w:rsidRPr="00692C3C" w:rsidRDefault="00692C3C" w:rsidP="00692C3C">
      <w:pPr>
        <w:spacing w:after="0" w:line="240" w:lineRule="auto"/>
        <w:ind w:left="426"/>
        <w:jc w:val="both"/>
        <w:rPr>
          <w:rFonts w:ascii="Arial" w:eastAsia="Times New Roman" w:hAnsi="Arial" w:cs="Arial"/>
          <w:color w:val="00B050"/>
          <w:sz w:val="20"/>
          <w:szCs w:val="20"/>
          <w:lang w:eastAsia="hr-HR"/>
        </w:rPr>
      </w:pPr>
    </w:p>
    <w:p w14:paraId="657D0FFA" w14:textId="77777777" w:rsidR="00692C3C" w:rsidRPr="00692C3C" w:rsidRDefault="00692C3C" w:rsidP="00692C3C">
      <w:pPr>
        <w:spacing w:after="0" w:line="240" w:lineRule="auto"/>
        <w:jc w:val="both"/>
        <w:rPr>
          <w:rFonts w:ascii="Arial" w:eastAsia="Times New Roman" w:hAnsi="Arial" w:cs="Arial"/>
          <w:color w:val="000000"/>
          <w:sz w:val="20"/>
          <w:szCs w:val="20"/>
          <w:lang w:eastAsia="hr-HR"/>
        </w:rPr>
      </w:pPr>
      <w:r w:rsidRPr="00692C3C">
        <w:rPr>
          <w:rFonts w:ascii="Arial" w:eastAsia="Times New Roman" w:hAnsi="Arial" w:cs="Arial"/>
          <w:color w:val="000000"/>
          <w:sz w:val="20"/>
          <w:szCs w:val="20"/>
          <w:lang w:eastAsia="hr-HR"/>
        </w:rPr>
        <w:t xml:space="preserve">Gospodarski subjekt koji </w:t>
      </w:r>
      <w:r w:rsidRPr="00692C3C">
        <w:rPr>
          <w:rFonts w:ascii="Arial" w:eastAsia="Times New Roman" w:hAnsi="Arial" w:cs="Arial"/>
          <w:b/>
          <w:color w:val="000000"/>
          <w:sz w:val="20"/>
          <w:szCs w:val="20"/>
          <w:lang w:eastAsia="hr-HR"/>
        </w:rPr>
        <w:t>samostalno</w:t>
      </w:r>
      <w:r w:rsidRPr="00692C3C">
        <w:rPr>
          <w:rFonts w:ascii="Arial" w:eastAsia="Times New Roman" w:hAnsi="Arial" w:cs="Arial"/>
          <w:color w:val="000000"/>
          <w:sz w:val="20"/>
          <w:szCs w:val="20"/>
          <w:lang w:eastAsia="hr-HR"/>
        </w:rPr>
        <w:t xml:space="preserve"> podnosi ponudu i </w:t>
      </w:r>
      <w:r w:rsidRPr="00692C3C">
        <w:rPr>
          <w:rFonts w:ascii="Arial" w:eastAsia="Times New Roman" w:hAnsi="Arial" w:cs="Arial"/>
          <w:b/>
          <w:bCs/>
          <w:color w:val="000000"/>
          <w:sz w:val="20"/>
          <w:szCs w:val="20"/>
          <w:lang w:eastAsia="hr-HR"/>
        </w:rPr>
        <w:t>ne oslanja se</w:t>
      </w:r>
      <w:r w:rsidRPr="00692C3C">
        <w:rPr>
          <w:rFonts w:ascii="Arial" w:eastAsia="Times New Roman" w:hAnsi="Arial" w:cs="Arial"/>
          <w:color w:val="000000"/>
          <w:sz w:val="20"/>
          <w:szCs w:val="20"/>
          <w:lang w:eastAsia="hr-HR"/>
        </w:rPr>
        <w:t> na sposobnosti drugih gospodarskih subjekata dužan je ispuniti </w:t>
      </w:r>
      <w:r w:rsidRPr="00692C3C">
        <w:rPr>
          <w:rFonts w:ascii="Arial" w:eastAsia="Times New Roman" w:hAnsi="Arial" w:cs="Arial"/>
          <w:b/>
          <w:bCs/>
          <w:color w:val="000000"/>
          <w:sz w:val="20"/>
          <w:szCs w:val="20"/>
          <w:lang w:eastAsia="hr-HR"/>
        </w:rPr>
        <w:t>jedan</w:t>
      </w:r>
      <w:r w:rsidRPr="00692C3C">
        <w:rPr>
          <w:rFonts w:ascii="Arial" w:eastAsia="Times New Roman" w:hAnsi="Arial" w:cs="Arial"/>
          <w:color w:val="000000"/>
          <w:sz w:val="20"/>
          <w:szCs w:val="20"/>
          <w:lang w:eastAsia="hr-HR"/>
        </w:rPr>
        <w:t> eESPD obrazac.</w:t>
      </w:r>
    </w:p>
    <w:p w14:paraId="09DAD0B3" w14:textId="77777777" w:rsidR="00692C3C" w:rsidRPr="00692C3C" w:rsidRDefault="00692C3C" w:rsidP="00692C3C">
      <w:pPr>
        <w:spacing w:after="0" w:line="240" w:lineRule="auto"/>
        <w:jc w:val="both"/>
        <w:rPr>
          <w:rFonts w:ascii="Arial" w:eastAsia="Times New Roman" w:hAnsi="Arial" w:cs="Arial"/>
          <w:color w:val="000000"/>
          <w:sz w:val="20"/>
          <w:szCs w:val="20"/>
          <w:lang w:eastAsia="hr-HR"/>
        </w:rPr>
      </w:pPr>
    </w:p>
    <w:p w14:paraId="2A852591" w14:textId="77777777" w:rsidR="00692C3C" w:rsidRPr="00692C3C" w:rsidRDefault="00692C3C" w:rsidP="00692C3C">
      <w:pPr>
        <w:spacing w:after="0" w:line="240" w:lineRule="auto"/>
        <w:jc w:val="both"/>
        <w:rPr>
          <w:rFonts w:ascii="Arial" w:eastAsia="Times New Roman" w:hAnsi="Arial" w:cs="Arial"/>
          <w:color w:val="000000"/>
          <w:sz w:val="20"/>
          <w:szCs w:val="20"/>
          <w:lang w:eastAsia="hr-HR"/>
        </w:rPr>
      </w:pPr>
      <w:r w:rsidRPr="00692C3C">
        <w:rPr>
          <w:rFonts w:ascii="Arial" w:eastAsia="Times New Roman" w:hAnsi="Arial" w:cs="Arial"/>
          <w:color w:val="000000"/>
          <w:sz w:val="20"/>
          <w:szCs w:val="20"/>
          <w:lang w:eastAsia="hr-HR"/>
        </w:rPr>
        <w:t xml:space="preserve">Svi </w:t>
      </w:r>
      <w:r w:rsidRPr="00692C3C">
        <w:rPr>
          <w:rFonts w:ascii="Arial" w:eastAsia="Times New Roman" w:hAnsi="Arial" w:cs="Arial"/>
          <w:b/>
          <w:color w:val="000000"/>
          <w:sz w:val="20"/>
          <w:szCs w:val="20"/>
          <w:lang w:eastAsia="hr-HR"/>
        </w:rPr>
        <w:t xml:space="preserve">članovi zajednice </w:t>
      </w:r>
      <w:r w:rsidRPr="00692C3C">
        <w:rPr>
          <w:rFonts w:ascii="Arial" w:eastAsia="Calibri" w:hAnsi="Arial" w:cs="Arial"/>
          <w:b/>
          <w:sz w:val="20"/>
          <w:szCs w:val="20"/>
        </w:rPr>
        <w:t>gospodarskih subjekata</w:t>
      </w:r>
      <w:r w:rsidRPr="00692C3C">
        <w:rPr>
          <w:rFonts w:ascii="Arial" w:eastAsia="Times New Roman" w:hAnsi="Arial" w:cs="Arial"/>
          <w:color w:val="000000"/>
          <w:sz w:val="20"/>
          <w:szCs w:val="20"/>
          <w:lang w:eastAsia="hr-HR"/>
        </w:rPr>
        <w:t xml:space="preserve"> obvezni su dostaviti </w:t>
      </w:r>
      <w:r w:rsidRPr="00692C3C">
        <w:rPr>
          <w:rFonts w:ascii="Arial" w:eastAsia="Times New Roman" w:hAnsi="Arial" w:cs="Arial"/>
          <w:b/>
          <w:color w:val="000000"/>
          <w:sz w:val="20"/>
          <w:szCs w:val="20"/>
          <w:lang w:eastAsia="hr-HR"/>
        </w:rPr>
        <w:t>zasebni eESPD obrazac</w:t>
      </w:r>
      <w:r w:rsidRPr="00692C3C">
        <w:rPr>
          <w:rFonts w:ascii="Arial" w:eastAsia="Times New Roman" w:hAnsi="Arial" w:cs="Arial"/>
          <w:color w:val="000000"/>
          <w:sz w:val="20"/>
          <w:szCs w:val="20"/>
          <w:lang w:eastAsia="hr-HR"/>
        </w:rPr>
        <w:t>.</w:t>
      </w:r>
    </w:p>
    <w:p w14:paraId="50FEEA8A" w14:textId="77777777" w:rsidR="00692C3C" w:rsidRPr="00692C3C" w:rsidRDefault="00692C3C" w:rsidP="00692C3C">
      <w:pPr>
        <w:spacing w:after="0" w:line="240" w:lineRule="auto"/>
        <w:jc w:val="both"/>
        <w:rPr>
          <w:rFonts w:ascii="Arial" w:eastAsia="Times New Roman" w:hAnsi="Arial" w:cs="Arial"/>
          <w:color w:val="000000"/>
          <w:sz w:val="20"/>
          <w:szCs w:val="20"/>
          <w:lang w:eastAsia="hr-HR"/>
        </w:rPr>
      </w:pPr>
    </w:p>
    <w:p w14:paraId="5E78992E" w14:textId="77777777" w:rsidR="00692C3C" w:rsidRPr="00692C3C" w:rsidRDefault="00692C3C" w:rsidP="00692C3C">
      <w:pPr>
        <w:spacing w:after="0" w:line="240" w:lineRule="auto"/>
        <w:jc w:val="both"/>
        <w:rPr>
          <w:rFonts w:ascii="Arial" w:eastAsia="Times New Roman" w:hAnsi="Arial" w:cs="Arial"/>
          <w:color w:val="000000"/>
          <w:lang w:eastAsia="hr-HR"/>
        </w:rPr>
      </w:pPr>
      <w:r w:rsidRPr="00692C3C">
        <w:rPr>
          <w:rFonts w:ascii="Arial" w:eastAsia="Times New Roman" w:hAnsi="Arial" w:cs="Arial"/>
          <w:color w:val="000000"/>
          <w:sz w:val="20"/>
          <w:szCs w:val="20"/>
          <w:lang w:eastAsia="hr-HR"/>
        </w:rPr>
        <w:t xml:space="preserve">Gospodarski subjekt koji </w:t>
      </w:r>
      <w:r w:rsidRPr="00692C3C">
        <w:rPr>
          <w:rFonts w:ascii="Arial" w:eastAsia="Times New Roman" w:hAnsi="Arial" w:cs="Arial"/>
          <w:b/>
          <w:color w:val="000000"/>
          <w:sz w:val="20"/>
          <w:szCs w:val="20"/>
          <w:lang w:eastAsia="hr-HR"/>
        </w:rPr>
        <w:t>samostalno</w:t>
      </w:r>
      <w:r w:rsidRPr="00692C3C">
        <w:rPr>
          <w:rFonts w:ascii="Arial" w:eastAsia="Times New Roman" w:hAnsi="Arial" w:cs="Arial"/>
          <w:color w:val="000000"/>
          <w:sz w:val="20"/>
          <w:szCs w:val="20"/>
          <w:lang w:eastAsia="hr-HR"/>
        </w:rPr>
        <w:t xml:space="preserve"> podnosi ponudu, ali se oslanja na sposobnosti najmanje jednog drugog gospodarskog subjekta, u ponudi dostavlja ispunjen eESPD obrazac za sebe zajedno sa </w:t>
      </w:r>
      <w:r w:rsidRPr="00692C3C">
        <w:rPr>
          <w:rFonts w:ascii="Arial" w:eastAsia="Times New Roman" w:hAnsi="Arial" w:cs="Arial"/>
          <w:b/>
          <w:bCs/>
          <w:color w:val="000000"/>
          <w:sz w:val="20"/>
          <w:szCs w:val="20"/>
          <w:lang w:eastAsia="hr-HR"/>
        </w:rPr>
        <w:t>zasebnim</w:t>
      </w:r>
      <w:r w:rsidRPr="00692C3C">
        <w:rPr>
          <w:rFonts w:ascii="Arial" w:eastAsia="Times New Roman" w:hAnsi="Arial" w:cs="Arial"/>
          <w:color w:val="000000"/>
          <w:sz w:val="20"/>
          <w:szCs w:val="20"/>
          <w:lang w:eastAsia="hr-HR"/>
        </w:rPr>
        <w:t> ispunjenim eESPD obrascem za </w:t>
      </w:r>
      <w:r w:rsidRPr="00692C3C">
        <w:rPr>
          <w:rFonts w:ascii="Arial" w:eastAsia="Times New Roman" w:hAnsi="Arial" w:cs="Arial"/>
          <w:b/>
          <w:bCs/>
          <w:color w:val="000000"/>
          <w:sz w:val="20"/>
          <w:szCs w:val="20"/>
          <w:lang w:eastAsia="hr-HR"/>
        </w:rPr>
        <w:t>svaki gospodarski subjekt na koji se oslanja</w:t>
      </w:r>
      <w:r w:rsidRPr="00692C3C">
        <w:rPr>
          <w:rFonts w:ascii="Arial" w:eastAsia="Times New Roman" w:hAnsi="Arial" w:cs="Arial"/>
          <w:color w:val="000000"/>
          <w:sz w:val="20"/>
          <w:szCs w:val="20"/>
          <w:lang w:eastAsia="hr-HR"/>
        </w:rPr>
        <w:t>.</w:t>
      </w:r>
    </w:p>
    <w:p w14:paraId="53996CE0" w14:textId="77777777" w:rsidR="00692C3C" w:rsidRPr="00692C3C" w:rsidRDefault="00692C3C" w:rsidP="00692C3C">
      <w:pPr>
        <w:spacing w:after="0" w:line="240" w:lineRule="auto"/>
        <w:jc w:val="both"/>
        <w:rPr>
          <w:rFonts w:ascii="Arial" w:eastAsia="Times New Roman" w:hAnsi="Arial" w:cs="Arial"/>
          <w:color w:val="000000"/>
          <w:sz w:val="20"/>
          <w:szCs w:val="20"/>
          <w:lang w:eastAsia="hr-HR"/>
        </w:rPr>
      </w:pPr>
    </w:p>
    <w:p w14:paraId="3FF2AE2F" w14:textId="77777777" w:rsidR="00692C3C" w:rsidRPr="00692C3C" w:rsidRDefault="00692C3C" w:rsidP="00692C3C">
      <w:pPr>
        <w:spacing w:after="0" w:line="240" w:lineRule="auto"/>
        <w:jc w:val="both"/>
        <w:rPr>
          <w:rFonts w:ascii="Arial" w:eastAsia="Times New Roman" w:hAnsi="Arial" w:cs="Arial"/>
          <w:color w:val="000000"/>
          <w:sz w:val="20"/>
          <w:szCs w:val="20"/>
          <w:lang w:eastAsia="hr-HR"/>
        </w:rPr>
      </w:pPr>
      <w:r w:rsidRPr="00692C3C">
        <w:rPr>
          <w:rFonts w:ascii="Arial" w:eastAsia="Times New Roman" w:hAnsi="Arial" w:cs="Arial"/>
          <w:color w:val="000000"/>
          <w:sz w:val="20"/>
          <w:szCs w:val="20"/>
          <w:lang w:eastAsia="hr-HR"/>
        </w:rPr>
        <w:lastRenderedPageBreak/>
        <w:t xml:space="preserve">Upute za dostavu i popunjavanje eESPD obrasca u slučaju kada </w:t>
      </w:r>
      <w:r w:rsidRPr="00692C3C">
        <w:rPr>
          <w:rFonts w:ascii="Arial" w:eastAsia="Times New Roman" w:hAnsi="Arial" w:cs="Arial"/>
          <w:b/>
          <w:color w:val="000000"/>
          <w:sz w:val="20"/>
          <w:szCs w:val="20"/>
          <w:lang w:eastAsia="hr-HR"/>
        </w:rPr>
        <w:t>gospodarski subjekt namjerava dati dio ugovora o javnoj nabavi u podugovor</w:t>
      </w:r>
      <w:r w:rsidRPr="00692C3C">
        <w:rPr>
          <w:rFonts w:ascii="Arial" w:eastAsia="Times New Roman" w:hAnsi="Arial" w:cs="Arial"/>
          <w:color w:val="000000"/>
          <w:sz w:val="20"/>
          <w:szCs w:val="20"/>
          <w:lang w:eastAsia="hr-HR"/>
        </w:rPr>
        <w:t xml:space="preserve"> se nalaze u točki </w:t>
      </w:r>
      <w:r w:rsidRPr="00692C3C">
        <w:rPr>
          <w:rFonts w:ascii="Arial" w:eastAsia="Times New Roman" w:hAnsi="Arial" w:cs="Arial"/>
          <w:i/>
          <w:color w:val="000000"/>
          <w:sz w:val="20"/>
          <w:szCs w:val="20"/>
          <w:lang w:eastAsia="hr-HR"/>
        </w:rPr>
        <w:t>4.4.</w:t>
      </w:r>
      <w:r w:rsidRPr="00692C3C">
        <w:rPr>
          <w:rFonts w:ascii="Arial" w:eastAsia="Times New Roman" w:hAnsi="Arial" w:cs="Arial"/>
          <w:color w:val="000000"/>
          <w:sz w:val="20"/>
          <w:szCs w:val="20"/>
          <w:lang w:eastAsia="hr-HR"/>
        </w:rPr>
        <w:t xml:space="preserve"> </w:t>
      </w:r>
      <w:r w:rsidRPr="00692C3C">
        <w:rPr>
          <w:rFonts w:ascii="Arial" w:eastAsia="Times New Roman" w:hAnsi="Arial" w:cs="Arial"/>
          <w:i/>
          <w:color w:val="000000"/>
          <w:sz w:val="20"/>
          <w:szCs w:val="20"/>
          <w:lang w:eastAsia="hr-HR"/>
        </w:rPr>
        <w:t>Uvjeti sposobnosti u slučaju podugovaratelja te u slučaju oslanjanja na sposobnost drugih subjekata</w:t>
      </w:r>
      <w:r w:rsidRPr="00692C3C">
        <w:rPr>
          <w:rFonts w:ascii="Arial" w:eastAsia="Times New Roman" w:hAnsi="Arial" w:cs="Arial"/>
          <w:color w:val="000000"/>
          <w:sz w:val="20"/>
          <w:szCs w:val="20"/>
          <w:lang w:eastAsia="hr-HR"/>
        </w:rPr>
        <w:t xml:space="preserve">. </w:t>
      </w:r>
    </w:p>
    <w:p w14:paraId="5C110EA0" w14:textId="77777777" w:rsidR="00692C3C" w:rsidRPr="00692C3C" w:rsidRDefault="00692C3C" w:rsidP="00692C3C">
      <w:pPr>
        <w:spacing w:after="0" w:line="240" w:lineRule="auto"/>
        <w:jc w:val="both"/>
        <w:rPr>
          <w:rFonts w:ascii="Arial" w:eastAsia="Times New Roman" w:hAnsi="Arial" w:cs="Arial"/>
          <w:b/>
          <w:sz w:val="20"/>
          <w:szCs w:val="20"/>
          <w:lang w:eastAsia="hr-HR"/>
        </w:rPr>
      </w:pPr>
    </w:p>
    <w:p w14:paraId="156AE9E4" w14:textId="77777777" w:rsidR="00692C3C" w:rsidRPr="00692C3C" w:rsidRDefault="00692C3C" w:rsidP="00692C3C">
      <w:pPr>
        <w:spacing w:after="0" w:line="240" w:lineRule="auto"/>
        <w:jc w:val="both"/>
        <w:rPr>
          <w:rFonts w:ascii="Arial" w:eastAsia="Times New Roman" w:hAnsi="Arial" w:cs="Arial"/>
          <w:color w:val="000000"/>
          <w:sz w:val="20"/>
          <w:szCs w:val="20"/>
          <w:lang w:eastAsia="hr-HR"/>
        </w:rPr>
      </w:pPr>
      <w:r w:rsidRPr="00692C3C">
        <w:rPr>
          <w:rFonts w:ascii="Arial" w:eastAsia="Times New Roman" w:hAnsi="Arial" w:cs="Arial"/>
          <w:b/>
          <w:sz w:val="20"/>
          <w:szCs w:val="20"/>
          <w:lang w:eastAsia="hr-HR"/>
        </w:rPr>
        <w:t xml:space="preserve">eESPD obrazac ne mora biti potpisan i ovjeren. </w:t>
      </w:r>
      <w:r w:rsidRPr="00692C3C">
        <w:rPr>
          <w:rFonts w:ascii="Arial" w:eastAsia="Times New Roman" w:hAnsi="Arial" w:cs="Arial"/>
          <w:sz w:val="20"/>
          <w:szCs w:val="20"/>
          <w:lang w:eastAsia="hr-HR"/>
        </w:rPr>
        <w:t>Smatra se</w:t>
      </w:r>
      <w:r w:rsidRPr="00692C3C">
        <w:rPr>
          <w:rFonts w:ascii="Arial" w:eastAsia="Times New Roman" w:hAnsi="Arial" w:cs="Arial"/>
          <w:color w:val="000000"/>
          <w:sz w:val="20"/>
          <w:szCs w:val="20"/>
          <w:lang w:eastAsia="hr-HR"/>
        </w:rPr>
        <w:t xml:space="preserve"> da ponuda dostavljena elektroničkim sredstvima komunikacije putem EOJN RH  obvezuje ponuditelja u roku valjanosti ponude neovisno o tome je li potpisana ili nije te naručitelj ne smije odbiti takvu ponudu samo zbog toga razloga.</w:t>
      </w:r>
    </w:p>
    <w:p w14:paraId="419B9A88" w14:textId="77777777" w:rsidR="00692C3C" w:rsidRPr="00692C3C" w:rsidRDefault="00692C3C" w:rsidP="00692C3C">
      <w:pPr>
        <w:tabs>
          <w:tab w:val="left" w:pos="0"/>
        </w:tabs>
        <w:suppressAutoHyphens/>
        <w:autoSpaceDN w:val="0"/>
        <w:spacing w:after="0" w:line="240" w:lineRule="auto"/>
        <w:jc w:val="both"/>
        <w:textAlignment w:val="baseline"/>
        <w:rPr>
          <w:rFonts w:ascii="Arial" w:eastAsia="Calibri" w:hAnsi="Arial" w:cs="Arial"/>
          <w:b/>
          <w:sz w:val="20"/>
          <w:szCs w:val="20"/>
          <w:u w:val="single"/>
        </w:rPr>
      </w:pPr>
    </w:p>
    <w:p w14:paraId="098430EC" w14:textId="77777777" w:rsidR="00692C3C" w:rsidRPr="00692C3C" w:rsidRDefault="00692C3C" w:rsidP="00692C3C">
      <w:pPr>
        <w:tabs>
          <w:tab w:val="left" w:pos="0"/>
        </w:tabs>
        <w:suppressAutoHyphens/>
        <w:autoSpaceDN w:val="0"/>
        <w:spacing w:after="0" w:line="240" w:lineRule="auto"/>
        <w:jc w:val="both"/>
        <w:textAlignment w:val="baseline"/>
        <w:rPr>
          <w:rFonts w:ascii="Arial" w:eastAsia="Calibri" w:hAnsi="Arial" w:cs="Arial"/>
          <w:b/>
          <w:u w:val="single"/>
        </w:rPr>
      </w:pPr>
      <w:r w:rsidRPr="00692C3C">
        <w:rPr>
          <w:rFonts w:ascii="Arial" w:eastAsia="Calibri" w:hAnsi="Arial" w:cs="Arial"/>
          <w:b/>
          <w:sz w:val="20"/>
          <w:szCs w:val="20"/>
          <w:u w:val="single"/>
        </w:rPr>
        <w:t>5.3. Pojašnjenje i upotpunjavanje dokumenata</w:t>
      </w:r>
    </w:p>
    <w:p w14:paraId="2F557539" w14:textId="77777777" w:rsidR="00692C3C" w:rsidRPr="00692C3C" w:rsidRDefault="00692C3C" w:rsidP="00692C3C">
      <w:pPr>
        <w:tabs>
          <w:tab w:val="left" w:pos="0"/>
        </w:tabs>
        <w:suppressAutoHyphens/>
        <w:autoSpaceDN w:val="0"/>
        <w:spacing w:before="120" w:after="0" w:line="240" w:lineRule="auto"/>
        <w:jc w:val="both"/>
        <w:textAlignment w:val="baseline"/>
        <w:rPr>
          <w:rFonts w:ascii="Arial" w:eastAsia="Calibri" w:hAnsi="Arial" w:cs="Arial"/>
          <w:sz w:val="20"/>
          <w:szCs w:val="20"/>
        </w:rPr>
      </w:pPr>
      <w:r w:rsidRPr="00692C3C">
        <w:rPr>
          <w:rFonts w:ascii="Arial" w:eastAsia="Calibri" w:hAnsi="Arial" w:cs="Arial"/>
          <w:sz w:val="20"/>
          <w:szCs w:val="20"/>
        </w:rPr>
        <w:t>Sukladno članku 293. ZJN 2016, ako su informacije ili dokumentacija koje je trebao dostaviti gospodarski subjekt nepotpuni ili pogrešni ili se takvima čine ili ako nedostaju određeni dokumenti, javni naručitelj može, poštujući načelo jednakog tretmana i transparentnosti, zahtijevati od dotičnih gospodarskih subjekata da dopune, razjasne, upotpune ili dostave nužne informacije ili dokumentaciju u primjerenom roku ne kraćem od 5 dana.</w:t>
      </w:r>
    </w:p>
    <w:p w14:paraId="7C7EDAFA" w14:textId="77777777" w:rsidR="00692C3C" w:rsidRPr="00692C3C" w:rsidRDefault="00692C3C" w:rsidP="00692C3C">
      <w:pPr>
        <w:tabs>
          <w:tab w:val="left" w:pos="0"/>
        </w:tabs>
        <w:suppressAutoHyphens/>
        <w:autoSpaceDN w:val="0"/>
        <w:spacing w:before="120" w:after="0" w:line="240" w:lineRule="auto"/>
        <w:jc w:val="both"/>
        <w:textAlignment w:val="baseline"/>
        <w:rPr>
          <w:rFonts w:ascii="Arial" w:eastAsia="Calibri" w:hAnsi="Arial" w:cs="Arial"/>
          <w:sz w:val="20"/>
          <w:szCs w:val="20"/>
        </w:rPr>
      </w:pPr>
      <w:r w:rsidRPr="00692C3C">
        <w:rPr>
          <w:rFonts w:ascii="Arial" w:eastAsia="Calibri" w:hAnsi="Arial" w:cs="Arial"/>
          <w:sz w:val="20"/>
          <w:szCs w:val="20"/>
        </w:rPr>
        <w:t>Takvo postupanje ne smije dovesti do pregovaranja u vezi s kriterijem za odabir ponude ili ponuđenim predmetom nabave.</w:t>
      </w:r>
    </w:p>
    <w:p w14:paraId="29A3AFC5" w14:textId="77777777" w:rsidR="00692C3C" w:rsidRPr="00692C3C" w:rsidRDefault="00692C3C" w:rsidP="00692C3C">
      <w:pPr>
        <w:tabs>
          <w:tab w:val="left" w:pos="0"/>
        </w:tabs>
        <w:suppressAutoHyphens/>
        <w:autoSpaceDN w:val="0"/>
        <w:spacing w:before="120" w:after="0" w:line="240" w:lineRule="auto"/>
        <w:jc w:val="both"/>
        <w:textAlignment w:val="baseline"/>
        <w:rPr>
          <w:rFonts w:ascii="Arial" w:eastAsia="Calibri" w:hAnsi="Arial" w:cs="Arial"/>
          <w:sz w:val="20"/>
          <w:szCs w:val="20"/>
        </w:rPr>
      </w:pPr>
      <w:r w:rsidRPr="00692C3C">
        <w:rPr>
          <w:rFonts w:ascii="Arial" w:eastAsia="Calibri" w:hAnsi="Arial" w:cs="Arial"/>
          <w:sz w:val="20"/>
          <w:szCs w:val="20"/>
        </w:rPr>
        <w:t xml:space="preserve">Naručitelj će dopunjavanje, pojašnjenje i/ili upotpunjavanje ponude zatražiti putem EOJN RH, modul </w:t>
      </w:r>
      <w:r w:rsidRPr="00692C3C">
        <w:rPr>
          <w:rFonts w:ascii="Arial" w:eastAsia="Calibri" w:hAnsi="Arial" w:cs="Arial"/>
          <w:i/>
          <w:sz w:val="20"/>
          <w:szCs w:val="20"/>
        </w:rPr>
        <w:t>Pojašnjenja</w:t>
      </w:r>
      <w:r w:rsidRPr="00692C3C">
        <w:rPr>
          <w:rFonts w:ascii="Arial" w:eastAsia="Calibri" w:hAnsi="Arial" w:cs="Arial"/>
          <w:sz w:val="20"/>
          <w:szCs w:val="20"/>
        </w:rPr>
        <w:t xml:space="preserve">, a na isti način ponuditelj potrebnu dokumentaciju dostavlja naručitelju. </w:t>
      </w:r>
    </w:p>
    <w:p w14:paraId="079AD14A" w14:textId="77777777" w:rsidR="00692C3C" w:rsidRPr="00692C3C" w:rsidRDefault="00692C3C" w:rsidP="00692C3C">
      <w:pPr>
        <w:tabs>
          <w:tab w:val="left" w:pos="0"/>
        </w:tabs>
        <w:suppressAutoHyphens/>
        <w:autoSpaceDN w:val="0"/>
        <w:spacing w:before="120" w:after="0" w:line="240" w:lineRule="auto"/>
        <w:jc w:val="both"/>
        <w:textAlignment w:val="baseline"/>
        <w:rPr>
          <w:rFonts w:ascii="Arial" w:eastAsia="Times New Roman" w:hAnsi="Arial" w:cs="Arial"/>
          <w:highlight w:val="lightGray"/>
          <w:lang w:eastAsia="hr-HR"/>
        </w:rPr>
      </w:pPr>
      <w:r w:rsidRPr="00692C3C">
        <w:rPr>
          <w:rFonts w:ascii="Arial" w:eastAsia="Calibri" w:hAnsi="Arial" w:cs="Arial"/>
          <w:sz w:val="20"/>
          <w:szCs w:val="20"/>
        </w:rPr>
        <w:t>Pri tome naručitelj napominje da se dan učitavanja dokumenta u EOJN RH od strane naručitelja smatra danom dostave dokumenta ponuditelju, te od tog dana počinje teći rok za dostavu tražene dokumentacije, neovisno o danu ili trenutku preuzimanja dokumenta u EOJN RH od strane ponuditelja.</w:t>
      </w:r>
    </w:p>
    <w:p w14:paraId="595BCA9D" w14:textId="77777777" w:rsidR="00692C3C" w:rsidRPr="00692C3C" w:rsidRDefault="00692C3C" w:rsidP="00692C3C">
      <w:pPr>
        <w:spacing w:after="0" w:line="240" w:lineRule="auto"/>
        <w:rPr>
          <w:rFonts w:ascii="Arial" w:eastAsia="Times New Roman" w:hAnsi="Arial" w:cs="Arial"/>
          <w:b/>
          <w:highlight w:val="lightGray"/>
          <w:lang w:eastAsia="hr-HR"/>
        </w:rPr>
      </w:pPr>
    </w:p>
    <w:p w14:paraId="3178D4DC" w14:textId="77777777" w:rsidR="00692C3C" w:rsidRPr="00692C3C" w:rsidRDefault="00692C3C" w:rsidP="00692C3C">
      <w:pPr>
        <w:spacing w:after="0" w:line="240" w:lineRule="auto"/>
        <w:rPr>
          <w:rFonts w:ascii="Arial" w:eastAsia="Times New Roman" w:hAnsi="Arial" w:cs="Arial"/>
          <w:b/>
          <w:highlight w:val="lightGray"/>
          <w:lang w:eastAsia="hr-HR"/>
        </w:rPr>
      </w:pPr>
    </w:p>
    <w:p w14:paraId="038ABE03" w14:textId="77777777" w:rsidR="00692C3C" w:rsidRPr="00692C3C" w:rsidRDefault="00692C3C" w:rsidP="00692C3C">
      <w:pPr>
        <w:spacing w:after="0" w:line="240" w:lineRule="auto"/>
        <w:jc w:val="both"/>
        <w:outlineLvl w:val="1"/>
        <w:rPr>
          <w:rFonts w:ascii="Arial" w:eastAsia="Times New Roman" w:hAnsi="Arial" w:cs="Arial"/>
          <w:b/>
          <w:highlight w:val="lightGray"/>
          <w:lang w:eastAsia="hr-HR"/>
        </w:rPr>
      </w:pPr>
      <w:r w:rsidRPr="00692C3C">
        <w:rPr>
          <w:rFonts w:ascii="Arial" w:eastAsia="Times New Roman" w:hAnsi="Arial" w:cs="Arial"/>
          <w:b/>
          <w:highlight w:val="lightGray"/>
          <w:lang w:eastAsia="hr-HR"/>
        </w:rPr>
        <w:t>6.   PODACI  O  PONUDI</w:t>
      </w:r>
      <w:bookmarkEnd w:id="27"/>
    </w:p>
    <w:p w14:paraId="7CA83481" w14:textId="77777777" w:rsidR="00692C3C" w:rsidRPr="00692C3C" w:rsidRDefault="00692C3C" w:rsidP="00692C3C">
      <w:pPr>
        <w:widowControl w:val="0"/>
        <w:tabs>
          <w:tab w:val="left" w:pos="500"/>
        </w:tabs>
        <w:autoSpaceDE w:val="0"/>
        <w:autoSpaceDN w:val="0"/>
        <w:adjustRightInd w:val="0"/>
        <w:spacing w:after="0" w:line="240" w:lineRule="auto"/>
        <w:jc w:val="both"/>
        <w:rPr>
          <w:rFonts w:ascii="Arial" w:eastAsia="Times New Roman" w:hAnsi="Arial" w:cs="Arial"/>
          <w:b/>
          <w:bCs/>
          <w:sz w:val="20"/>
          <w:szCs w:val="20"/>
          <w:lang w:eastAsia="hr-HR"/>
        </w:rPr>
      </w:pPr>
    </w:p>
    <w:p w14:paraId="5BF33AA3" w14:textId="77777777" w:rsidR="00692C3C" w:rsidRPr="00692C3C" w:rsidRDefault="00692C3C" w:rsidP="00692C3C">
      <w:pPr>
        <w:widowControl w:val="0"/>
        <w:tabs>
          <w:tab w:val="left" w:pos="500"/>
        </w:tabs>
        <w:autoSpaceDE w:val="0"/>
        <w:autoSpaceDN w:val="0"/>
        <w:adjustRightInd w:val="0"/>
        <w:spacing w:after="0" w:line="240" w:lineRule="auto"/>
        <w:jc w:val="both"/>
        <w:outlineLvl w:val="0"/>
        <w:rPr>
          <w:rFonts w:ascii="Arial" w:eastAsia="Times New Roman" w:hAnsi="Arial" w:cs="Arial"/>
          <w:b/>
          <w:bCs/>
          <w:sz w:val="20"/>
          <w:szCs w:val="20"/>
          <w:lang w:eastAsia="hr-HR"/>
        </w:rPr>
      </w:pPr>
      <w:r w:rsidRPr="00692C3C">
        <w:rPr>
          <w:rFonts w:ascii="Arial" w:eastAsia="Times New Roman" w:hAnsi="Arial" w:cs="Arial"/>
          <w:b/>
          <w:bCs/>
          <w:sz w:val="20"/>
          <w:szCs w:val="20"/>
          <w:u w:val="single"/>
          <w:lang w:eastAsia="hr-HR"/>
        </w:rPr>
        <w:t>6.1. Sadržaj i način izrade ponude</w:t>
      </w:r>
    </w:p>
    <w:p w14:paraId="1D1D7022" w14:textId="77777777" w:rsidR="00692C3C" w:rsidRPr="00692C3C" w:rsidRDefault="00692C3C" w:rsidP="00692C3C">
      <w:pPr>
        <w:widowControl w:val="0"/>
        <w:tabs>
          <w:tab w:val="left" w:pos="500"/>
        </w:tabs>
        <w:autoSpaceDE w:val="0"/>
        <w:autoSpaceDN w:val="0"/>
        <w:adjustRightInd w:val="0"/>
        <w:spacing w:before="120" w:after="0" w:line="240" w:lineRule="auto"/>
        <w:jc w:val="both"/>
        <w:rPr>
          <w:rFonts w:ascii="Arial" w:eastAsia="Times New Roman" w:hAnsi="Arial" w:cs="Arial"/>
          <w:bCs/>
          <w:sz w:val="20"/>
          <w:szCs w:val="20"/>
          <w:lang w:eastAsia="hr-HR"/>
        </w:rPr>
      </w:pPr>
      <w:r w:rsidRPr="00692C3C">
        <w:rPr>
          <w:rFonts w:ascii="Arial" w:eastAsia="Times New Roman" w:hAnsi="Arial" w:cs="Arial"/>
          <w:bCs/>
          <w:sz w:val="20"/>
          <w:szCs w:val="20"/>
          <w:lang w:eastAsia="hr-HR"/>
        </w:rPr>
        <w:t>Ponuda je pisana izjava volje ponuditelja da isporuči robu, pruži usluge ili izvede radove sukladno uvjetima i zahtjevima navedenim u Dokumentaciji o nabavi.</w:t>
      </w:r>
    </w:p>
    <w:p w14:paraId="0D6397EE" w14:textId="77777777" w:rsidR="00692C3C" w:rsidRPr="00692C3C" w:rsidRDefault="00692C3C" w:rsidP="00692C3C">
      <w:pPr>
        <w:widowControl w:val="0"/>
        <w:tabs>
          <w:tab w:val="left" w:pos="500"/>
        </w:tabs>
        <w:autoSpaceDE w:val="0"/>
        <w:autoSpaceDN w:val="0"/>
        <w:adjustRightInd w:val="0"/>
        <w:spacing w:after="0" w:line="240" w:lineRule="auto"/>
        <w:jc w:val="both"/>
        <w:rPr>
          <w:rFonts w:ascii="Arial" w:eastAsia="Times New Roman" w:hAnsi="Arial" w:cs="Arial"/>
          <w:bCs/>
          <w:sz w:val="20"/>
          <w:szCs w:val="20"/>
          <w:lang w:eastAsia="hr-HR"/>
        </w:rPr>
      </w:pPr>
    </w:p>
    <w:p w14:paraId="40C83531" w14:textId="77777777" w:rsidR="00692C3C" w:rsidRPr="00692C3C" w:rsidRDefault="00692C3C" w:rsidP="00692C3C">
      <w:pPr>
        <w:spacing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Ponuditelj se pri izradi ponude mora pridržavati zahtjeva i uvjeta iz ove Dokumentacije o nabavi. Propisani tekst Dokumentacije o nabavi ne smije se mijenjati i nadopunjavati.</w:t>
      </w:r>
    </w:p>
    <w:p w14:paraId="5BAD6753" w14:textId="77777777" w:rsidR="00692C3C" w:rsidRPr="00692C3C" w:rsidRDefault="00692C3C" w:rsidP="00692C3C">
      <w:pPr>
        <w:spacing w:after="0" w:line="240" w:lineRule="auto"/>
        <w:jc w:val="both"/>
        <w:rPr>
          <w:rFonts w:ascii="Arial" w:eastAsia="Times New Roman" w:hAnsi="Arial" w:cs="Arial"/>
          <w:b/>
          <w:sz w:val="20"/>
          <w:szCs w:val="20"/>
          <w:lang w:eastAsia="hr-HR"/>
        </w:rPr>
      </w:pPr>
    </w:p>
    <w:p w14:paraId="2661C2C8" w14:textId="77777777" w:rsidR="00692C3C" w:rsidRPr="00692C3C" w:rsidRDefault="00692C3C" w:rsidP="00692C3C">
      <w:pPr>
        <w:spacing w:after="0" w:line="240" w:lineRule="auto"/>
        <w:jc w:val="both"/>
        <w:rPr>
          <w:rFonts w:ascii="Arial" w:eastAsia="Times New Roman" w:hAnsi="Arial" w:cs="Arial"/>
          <w:sz w:val="20"/>
          <w:szCs w:val="20"/>
          <w:lang w:eastAsia="hr-HR"/>
        </w:rPr>
      </w:pPr>
      <w:r w:rsidRPr="00692C3C">
        <w:rPr>
          <w:rFonts w:ascii="Arial" w:eastAsia="Times New Roman" w:hAnsi="Arial" w:cs="Arial"/>
          <w:b/>
          <w:sz w:val="20"/>
          <w:szCs w:val="20"/>
          <w:lang w:eastAsia="hr-HR"/>
        </w:rPr>
        <w:t xml:space="preserve">Dokumentaciju o nabavi gospodarski subjekt može preuzeti s internetskih stranica Narodnih novina </w:t>
      </w:r>
      <w:r w:rsidRPr="00692C3C">
        <w:rPr>
          <w:rFonts w:ascii="Arial" w:eastAsia="Times New Roman" w:hAnsi="Arial" w:cs="Arial"/>
          <w:sz w:val="20"/>
          <w:szCs w:val="20"/>
          <w:lang w:eastAsia="hr-HR"/>
        </w:rPr>
        <w:t>(</w:t>
      </w:r>
      <w:hyperlink r:id="rId12" w:history="1">
        <w:r w:rsidRPr="00692C3C">
          <w:rPr>
            <w:rFonts w:ascii="Arial" w:eastAsia="Times New Roman" w:hAnsi="Arial" w:cs="Arial"/>
            <w:color w:val="0000FF"/>
            <w:sz w:val="20"/>
            <w:szCs w:val="20"/>
            <w:u w:val="single"/>
            <w:lang w:eastAsia="hr-HR"/>
          </w:rPr>
          <w:t>https://eojn.nn.hr/Oglasnik/</w:t>
        </w:r>
      </w:hyperlink>
      <w:r w:rsidRPr="00692C3C">
        <w:rPr>
          <w:rFonts w:ascii="Arial" w:eastAsia="Times New Roman" w:hAnsi="Arial" w:cs="Arial"/>
          <w:sz w:val="20"/>
          <w:szCs w:val="20"/>
          <w:lang w:eastAsia="hr-HR"/>
        </w:rPr>
        <w:t xml:space="preserve">). </w:t>
      </w:r>
    </w:p>
    <w:p w14:paraId="0F7A2E27" w14:textId="77777777" w:rsidR="00692C3C" w:rsidRPr="00692C3C" w:rsidRDefault="00692C3C" w:rsidP="00692C3C">
      <w:pPr>
        <w:spacing w:after="0" w:line="240" w:lineRule="auto"/>
        <w:jc w:val="both"/>
        <w:rPr>
          <w:rFonts w:ascii="Arial" w:eastAsia="Times New Roman" w:hAnsi="Arial" w:cs="Arial"/>
          <w:sz w:val="20"/>
          <w:szCs w:val="20"/>
          <w:lang w:eastAsia="hr-HR"/>
        </w:rPr>
      </w:pPr>
    </w:p>
    <w:p w14:paraId="5D494A2F" w14:textId="4BB32B64" w:rsidR="00692C3C" w:rsidRPr="00692C3C" w:rsidRDefault="00692C3C" w:rsidP="00692C3C">
      <w:pPr>
        <w:spacing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Ponuda mora biti sukladna ovoj Dokumentaciji o nab</w:t>
      </w:r>
      <w:r w:rsidRPr="000F78FD">
        <w:rPr>
          <w:rFonts w:ascii="Arial" w:eastAsia="Times New Roman" w:hAnsi="Arial" w:cs="Arial"/>
          <w:sz w:val="20"/>
          <w:szCs w:val="20"/>
          <w:lang w:eastAsia="hr-HR"/>
        </w:rPr>
        <w:t xml:space="preserve">avi, </w:t>
      </w:r>
      <w:r w:rsidR="00730B06" w:rsidRPr="000F78FD">
        <w:rPr>
          <w:rFonts w:ascii="Arial" w:eastAsia="Times New Roman" w:hAnsi="Arial" w:cs="Arial"/>
          <w:sz w:val="20"/>
          <w:szCs w:val="20"/>
          <w:lang w:eastAsia="hr-HR"/>
        </w:rPr>
        <w:t>odredbama ZJN 2016 i važećeg Pravilnika</w:t>
      </w:r>
      <w:r w:rsidR="00730B06" w:rsidRPr="00730B06">
        <w:rPr>
          <w:rFonts w:ascii="Arial" w:eastAsia="Times New Roman" w:hAnsi="Arial" w:cs="Arial"/>
          <w:sz w:val="20"/>
          <w:szCs w:val="20"/>
          <w:lang w:eastAsia="hr-HR"/>
        </w:rPr>
        <w:t xml:space="preserve"> </w:t>
      </w:r>
      <w:r w:rsidRPr="00692C3C">
        <w:rPr>
          <w:rFonts w:ascii="Arial" w:eastAsia="Times New Roman" w:hAnsi="Arial" w:cs="Arial"/>
          <w:sz w:val="20"/>
          <w:szCs w:val="20"/>
          <w:lang w:eastAsia="hr-HR"/>
        </w:rPr>
        <w:t>o dokumentaciji o nabavi te ponudi u postupcima javne nabave te sadržavati sljedeće:</w:t>
      </w:r>
    </w:p>
    <w:p w14:paraId="5FAFD9DE" w14:textId="77777777" w:rsidR="00692C3C" w:rsidRPr="00692C3C" w:rsidRDefault="00692C3C" w:rsidP="00692C3C">
      <w:pPr>
        <w:widowControl w:val="0"/>
        <w:tabs>
          <w:tab w:val="left" w:pos="500"/>
        </w:tabs>
        <w:autoSpaceDE w:val="0"/>
        <w:autoSpaceDN w:val="0"/>
        <w:adjustRightInd w:val="0"/>
        <w:spacing w:after="0" w:line="240" w:lineRule="auto"/>
        <w:jc w:val="both"/>
        <w:rPr>
          <w:rFonts w:ascii="Arial" w:eastAsia="Times New Roman" w:hAnsi="Arial" w:cs="Arial"/>
          <w:b/>
          <w:sz w:val="20"/>
          <w:szCs w:val="20"/>
          <w:u w:val="single"/>
          <w:lang w:eastAsia="hr-HR"/>
        </w:rPr>
      </w:pPr>
    </w:p>
    <w:p w14:paraId="78460FF5" w14:textId="77777777" w:rsidR="00692C3C" w:rsidRPr="00692C3C" w:rsidRDefault="00692C3C" w:rsidP="00692C3C">
      <w:pPr>
        <w:numPr>
          <w:ilvl w:val="0"/>
          <w:numId w:val="3"/>
        </w:numPr>
        <w:spacing w:after="0" w:line="240" w:lineRule="auto"/>
        <w:contextualSpacing/>
        <w:jc w:val="both"/>
        <w:rPr>
          <w:rFonts w:ascii="Arial" w:eastAsia="Times New Roman" w:hAnsi="Arial" w:cs="Arial"/>
          <w:sz w:val="20"/>
          <w:szCs w:val="20"/>
          <w:lang w:eastAsia="hr-HR"/>
        </w:rPr>
      </w:pPr>
      <w:r w:rsidRPr="00692C3C">
        <w:rPr>
          <w:rFonts w:ascii="Arial" w:eastAsia="Times New Roman" w:hAnsi="Arial" w:cs="Arial"/>
          <w:b/>
          <w:sz w:val="20"/>
          <w:szCs w:val="20"/>
          <w:lang w:eastAsia="hr-HR"/>
        </w:rPr>
        <w:t>Popunjeni ponudbeni list, uključujući  uvez ponude</w:t>
      </w:r>
      <w:r w:rsidRPr="00692C3C">
        <w:rPr>
          <w:rFonts w:ascii="Arial" w:eastAsia="Times New Roman" w:hAnsi="Arial" w:cs="Arial"/>
          <w:sz w:val="20"/>
          <w:szCs w:val="20"/>
          <w:lang w:eastAsia="hr-HR"/>
        </w:rPr>
        <w:t xml:space="preserve"> kreiran putem EOJN RH</w:t>
      </w:r>
    </w:p>
    <w:p w14:paraId="32DF22F0" w14:textId="77777777" w:rsidR="00692C3C" w:rsidRPr="00692C3C" w:rsidRDefault="00692C3C" w:rsidP="00692C3C">
      <w:pPr>
        <w:numPr>
          <w:ilvl w:val="0"/>
          <w:numId w:val="3"/>
        </w:numPr>
        <w:spacing w:after="0" w:line="240" w:lineRule="auto"/>
        <w:contextualSpacing/>
        <w:jc w:val="both"/>
        <w:rPr>
          <w:rFonts w:ascii="Arial" w:eastAsia="Times New Roman" w:hAnsi="Arial" w:cs="Arial"/>
          <w:b/>
          <w:sz w:val="20"/>
          <w:szCs w:val="20"/>
          <w:lang w:eastAsia="hr-HR"/>
        </w:rPr>
      </w:pPr>
      <w:r w:rsidRPr="00692C3C">
        <w:rPr>
          <w:rFonts w:ascii="Arial" w:eastAsia="Times New Roman" w:hAnsi="Arial" w:cs="Arial"/>
          <w:b/>
          <w:sz w:val="20"/>
          <w:szCs w:val="20"/>
          <w:lang w:eastAsia="hr-HR"/>
        </w:rPr>
        <w:t>Popunjen troškovnik</w:t>
      </w:r>
    </w:p>
    <w:p w14:paraId="354C319F" w14:textId="77777777" w:rsidR="00692C3C" w:rsidRPr="00692C3C" w:rsidRDefault="00692C3C" w:rsidP="00692C3C">
      <w:pPr>
        <w:numPr>
          <w:ilvl w:val="0"/>
          <w:numId w:val="3"/>
        </w:numPr>
        <w:spacing w:after="0" w:line="240" w:lineRule="auto"/>
        <w:contextualSpacing/>
        <w:jc w:val="both"/>
        <w:rPr>
          <w:rFonts w:ascii="Arial" w:eastAsia="Times New Roman" w:hAnsi="Arial" w:cs="Arial"/>
          <w:sz w:val="20"/>
          <w:szCs w:val="20"/>
          <w:lang w:eastAsia="hr-HR"/>
        </w:rPr>
      </w:pPr>
      <w:r w:rsidRPr="00692C3C">
        <w:rPr>
          <w:rFonts w:ascii="Arial" w:eastAsia="Times New Roman" w:hAnsi="Arial" w:cs="Arial"/>
          <w:b/>
          <w:sz w:val="20"/>
          <w:szCs w:val="20"/>
          <w:lang w:eastAsia="hr-HR"/>
        </w:rPr>
        <w:t>Popunjen eESPD obrazac</w:t>
      </w:r>
      <w:r w:rsidRPr="00692C3C">
        <w:rPr>
          <w:rFonts w:ascii="Arial" w:eastAsia="Times New Roman" w:hAnsi="Arial" w:cs="Arial"/>
          <w:sz w:val="20"/>
          <w:szCs w:val="20"/>
          <w:lang w:eastAsia="hr-HR"/>
        </w:rPr>
        <w:t xml:space="preserve"> </w:t>
      </w:r>
      <w:r w:rsidRPr="00692C3C">
        <w:rPr>
          <w:rFonts w:ascii="Arial" w:eastAsia="Times New Roman" w:hAnsi="Arial" w:cs="Arial"/>
          <w:color w:val="000000"/>
          <w:sz w:val="20"/>
          <w:szCs w:val="20"/>
          <w:lang w:eastAsia="hr-HR"/>
        </w:rPr>
        <w:t>u .xml. formatu</w:t>
      </w:r>
      <w:r w:rsidRPr="00692C3C">
        <w:rPr>
          <w:rFonts w:ascii="Arial" w:eastAsia="Times New Roman" w:hAnsi="Arial" w:cs="Arial"/>
          <w:sz w:val="20"/>
          <w:szCs w:val="20"/>
          <w:lang w:eastAsia="hr-HR"/>
        </w:rPr>
        <w:t xml:space="preserve"> za sve gospodarske subjekte u ponudi</w:t>
      </w:r>
    </w:p>
    <w:p w14:paraId="471871D6" w14:textId="77777777" w:rsidR="00692C3C" w:rsidRPr="00692C3C" w:rsidRDefault="00692C3C" w:rsidP="00692C3C">
      <w:pPr>
        <w:numPr>
          <w:ilvl w:val="0"/>
          <w:numId w:val="3"/>
        </w:numPr>
        <w:spacing w:after="0" w:line="240" w:lineRule="auto"/>
        <w:contextualSpacing/>
        <w:jc w:val="both"/>
        <w:rPr>
          <w:rFonts w:ascii="Arial" w:eastAsia="Times New Roman" w:hAnsi="Arial" w:cs="Arial"/>
          <w:sz w:val="20"/>
          <w:szCs w:val="20"/>
          <w:lang w:eastAsia="hr-HR"/>
        </w:rPr>
      </w:pPr>
      <w:r w:rsidRPr="00692C3C">
        <w:rPr>
          <w:rFonts w:ascii="Arial" w:eastAsia="Times New Roman" w:hAnsi="Arial" w:cs="Arial"/>
          <w:b/>
          <w:sz w:val="20"/>
          <w:szCs w:val="20"/>
          <w:lang w:eastAsia="hr-HR"/>
        </w:rPr>
        <w:t>Jamstvo za ozbiljnost ponude</w:t>
      </w:r>
      <w:r w:rsidRPr="00692C3C">
        <w:rPr>
          <w:rFonts w:ascii="Arial" w:eastAsia="Times New Roman" w:hAnsi="Arial" w:cs="Arial"/>
          <w:sz w:val="20"/>
          <w:szCs w:val="20"/>
          <w:lang w:eastAsia="hr-HR"/>
        </w:rPr>
        <w:t xml:space="preserve"> sukladno traženom točkom 7.4.1.</w:t>
      </w:r>
    </w:p>
    <w:p w14:paraId="0FD3E6C0" w14:textId="77777777" w:rsidR="00692C3C" w:rsidRPr="00692C3C" w:rsidRDefault="00692C3C" w:rsidP="00692C3C">
      <w:pPr>
        <w:spacing w:after="0" w:line="240" w:lineRule="auto"/>
        <w:ind w:left="780"/>
        <w:contextualSpacing/>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w:t>
      </w:r>
      <w:r w:rsidRPr="00692C3C">
        <w:rPr>
          <w:rFonts w:ascii="Arial" w:eastAsia="Times New Roman" w:hAnsi="Arial" w:cs="Arial"/>
          <w:i/>
          <w:sz w:val="20"/>
          <w:szCs w:val="20"/>
          <w:lang w:eastAsia="hr-HR"/>
        </w:rPr>
        <w:t>Ukoliko</w:t>
      </w:r>
      <w:r w:rsidRPr="00692C3C">
        <w:rPr>
          <w:rFonts w:ascii="Arial" w:eastAsia="Calibri" w:hAnsi="Arial" w:cs="Arial"/>
          <w:i/>
          <w:sz w:val="20"/>
          <w:szCs w:val="20"/>
        </w:rPr>
        <w:t xml:space="preserve"> se jamstvo dostavlja u obliku bankarske garancije, ono se dostavlja  papirnato, tj. odvojeno od elektroničke dostave ponude. Ukoliko se uplaćuje polog, potvrda o uplati novčanog pologa dostavlja se u sklopu e-ponude)</w:t>
      </w:r>
      <w:r w:rsidRPr="00692C3C">
        <w:rPr>
          <w:rFonts w:ascii="Arial" w:eastAsia="Calibri" w:hAnsi="Arial" w:cs="Arial"/>
          <w:sz w:val="20"/>
          <w:szCs w:val="20"/>
        </w:rPr>
        <w:t>.</w:t>
      </w:r>
    </w:p>
    <w:p w14:paraId="4F481C94" w14:textId="77777777" w:rsidR="00692C3C" w:rsidRPr="00692C3C" w:rsidRDefault="00692C3C" w:rsidP="00692C3C">
      <w:pPr>
        <w:spacing w:after="0" w:line="240" w:lineRule="auto"/>
        <w:jc w:val="both"/>
        <w:rPr>
          <w:rFonts w:ascii="Arial" w:eastAsia="Times New Roman" w:hAnsi="Arial" w:cs="Arial"/>
          <w:sz w:val="20"/>
          <w:szCs w:val="20"/>
          <w:lang w:eastAsia="en-GB"/>
        </w:rPr>
      </w:pPr>
    </w:p>
    <w:p w14:paraId="1C7D48E3" w14:textId="77777777" w:rsidR="00692C3C" w:rsidRPr="00692C3C" w:rsidRDefault="00692C3C" w:rsidP="00692C3C">
      <w:pPr>
        <w:spacing w:after="0" w:line="240" w:lineRule="auto"/>
        <w:jc w:val="both"/>
        <w:rPr>
          <w:rFonts w:ascii="Arial" w:eastAsia="Times New Roman" w:hAnsi="Arial" w:cs="Arial"/>
          <w:b/>
          <w:bCs/>
          <w:sz w:val="20"/>
          <w:szCs w:val="20"/>
          <w:lang w:eastAsia="hr-HR"/>
        </w:rPr>
      </w:pPr>
      <w:r w:rsidRPr="00692C3C">
        <w:rPr>
          <w:rFonts w:ascii="Arial" w:eastAsia="Times New Roman" w:hAnsi="Arial" w:cs="Arial"/>
          <w:b/>
          <w:bCs/>
          <w:sz w:val="20"/>
          <w:szCs w:val="20"/>
          <w:lang w:eastAsia="hr-HR"/>
        </w:rPr>
        <w:t>Ukoliko gospodarski subjekt želi ostvariti bodove sukladno nefinancijskom kriteriju za odabir ponude, ponuda mora sadržavati dokaz nefinancijskog kriterija (Izjava - jamstveni rok). Ukoliko ponuda ne sadrži taj dokaz, neće biti odbijena, ali toj ponudi neće biti dodijeljeni bodovi za nefinancijski kriterij za odabir ponude.</w:t>
      </w:r>
    </w:p>
    <w:p w14:paraId="0D61EE41" w14:textId="77777777" w:rsidR="00692C3C" w:rsidRPr="00692C3C" w:rsidRDefault="00692C3C" w:rsidP="00692C3C">
      <w:pPr>
        <w:spacing w:after="0" w:line="240" w:lineRule="auto"/>
        <w:jc w:val="both"/>
        <w:rPr>
          <w:rFonts w:ascii="Arial" w:eastAsia="Times New Roman" w:hAnsi="Arial" w:cs="Arial"/>
          <w:b/>
          <w:sz w:val="20"/>
          <w:szCs w:val="20"/>
          <w:lang w:eastAsia="hr-HR"/>
        </w:rPr>
      </w:pPr>
    </w:p>
    <w:p w14:paraId="00FDF987" w14:textId="77777777" w:rsidR="00692C3C" w:rsidRPr="00692C3C" w:rsidRDefault="00692C3C" w:rsidP="00692C3C">
      <w:pPr>
        <w:spacing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Smatra se da ponuda dostavljena elektroničkim sredstvima komunikacije putem EOJN RH obvezuje ponuditelja u roku valjanosti ponude neovisno o tome je li potpisana ili nije te naručitelj ne smije odbiti takvu ponudu samo zbog toga razloga.</w:t>
      </w:r>
    </w:p>
    <w:p w14:paraId="2A5A4F37" w14:textId="77777777" w:rsidR="00692C3C" w:rsidRPr="00692C3C" w:rsidRDefault="00692C3C" w:rsidP="00692C3C">
      <w:pPr>
        <w:spacing w:after="0" w:line="240" w:lineRule="auto"/>
        <w:jc w:val="both"/>
        <w:rPr>
          <w:rFonts w:ascii="Arial" w:eastAsia="Times New Roman" w:hAnsi="Arial" w:cs="Arial"/>
          <w:sz w:val="20"/>
          <w:szCs w:val="20"/>
          <w:lang w:eastAsia="hr-HR"/>
        </w:rPr>
      </w:pPr>
    </w:p>
    <w:p w14:paraId="659DBA09" w14:textId="77777777" w:rsidR="00692C3C" w:rsidRPr="00692C3C" w:rsidRDefault="00692C3C" w:rsidP="00692C3C">
      <w:pPr>
        <w:spacing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lastRenderedPageBreak/>
        <w:t>EOJN RH osigurava da su ponuda i svi njezini dijelovi koji su dostavljeni elektroničkim sredstvima komunikacije izrađeni na način da čine cjelinu te da su sigurno uvezani.</w:t>
      </w:r>
    </w:p>
    <w:p w14:paraId="6EF6D46E" w14:textId="77777777" w:rsidR="00692C3C" w:rsidRPr="00692C3C" w:rsidRDefault="00692C3C" w:rsidP="00692C3C">
      <w:pPr>
        <w:spacing w:after="0" w:line="240" w:lineRule="auto"/>
        <w:jc w:val="both"/>
        <w:rPr>
          <w:rFonts w:ascii="Arial" w:eastAsia="Times New Roman" w:hAnsi="Arial" w:cs="Arial"/>
          <w:sz w:val="20"/>
          <w:szCs w:val="20"/>
          <w:lang w:eastAsia="hr-HR"/>
        </w:rPr>
      </w:pPr>
    </w:p>
    <w:p w14:paraId="0E406A5D" w14:textId="77777777" w:rsidR="00692C3C" w:rsidRPr="00692C3C" w:rsidRDefault="00692C3C" w:rsidP="00692C3C">
      <w:pPr>
        <w:spacing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Ako se dijelovi ponude dostavljaju sredstvima komunikacije koja nisu elektronička, ponuditelj mora u ponudi navesti koji dijelovi se tako dostavljaju. Ponuda ili njezin dio koji se dostavljaju sredstvima komunikacije koja nisu elektronička izrađuju se na način da čine cjelinu. Ponuda ili njezin dio se uvezuje na način da se onemogući naknadno vađenje ili umetanje listova. Dijelove ponude kao što su jamstvo za ozbiljnost ponude, mediji za pohranjivanje podataka i sl. koji ne mogu biti uvezani ponuditelj obilježava nazivom i navodi u ponudi kao dio ponude.</w:t>
      </w:r>
    </w:p>
    <w:p w14:paraId="583D2290" w14:textId="77777777" w:rsidR="00692C3C" w:rsidRPr="00692C3C" w:rsidRDefault="00692C3C" w:rsidP="00692C3C">
      <w:pPr>
        <w:spacing w:after="0" w:line="240" w:lineRule="auto"/>
        <w:jc w:val="both"/>
        <w:rPr>
          <w:rFonts w:ascii="Arial" w:eastAsia="Times New Roman" w:hAnsi="Arial" w:cs="Arial"/>
          <w:sz w:val="20"/>
          <w:szCs w:val="20"/>
          <w:lang w:eastAsia="hr-HR"/>
        </w:rPr>
      </w:pPr>
    </w:p>
    <w:p w14:paraId="3C63D1AB" w14:textId="77777777" w:rsidR="00692C3C" w:rsidRPr="00692C3C" w:rsidRDefault="00692C3C" w:rsidP="00692C3C">
      <w:pPr>
        <w:spacing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 xml:space="preserve">Ponuditelj može do isteka roka za dostavu ponuda </w:t>
      </w:r>
      <w:r w:rsidRPr="00692C3C">
        <w:rPr>
          <w:rFonts w:ascii="Arial" w:eastAsia="Times New Roman" w:hAnsi="Arial" w:cs="Arial"/>
          <w:b/>
          <w:sz w:val="20"/>
          <w:szCs w:val="20"/>
          <w:lang w:eastAsia="hr-HR"/>
        </w:rPr>
        <w:t>mijenjati svoju ponudu</w:t>
      </w:r>
      <w:r w:rsidRPr="00692C3C">
        <w:rPr>
          <w:rFonts w:ascii="Arial" w:eastAsia="Times New Roman" w:hAnsi="Arial" w:cs="Arial"/>
          <w:sz w:val="20"/>
          <w:szCs w:val="20"/>
          <w:lang w:eastAsia="hr-HR"/>
        </w:rPr>
        <w:t xml:space="preserve"> ili od nje </w:t>
      </w:r>
      <w:r w:rsidRPr="00692C3C">
        <w:rPr>
          <w:rFonts w:ascii="Arial" w:eastAsia="Times New Roman" w:hAnsi="Arial" w:cs="Arial"/>
          <w:b/>
          <w:sz w:val="20"/>
          <w:szCs w:val="20"/>
          <w:lang w:eastAsia="hr-HR"/>
        </w:rPr>
        <w:t>odustati</w:t>
      </w:r>
      <w:r w:rsidRPr="00692C3C">
        <w:rPr>
          <w:rFonts w:ascii="Arial" w:eastAsia="Times New Roman" w:hAnsi="Arial" w:cs="Arial"/>
          <w:sz w:val="20"/>
          <w:szCs w:val="20"/>
          <w:lang w:eastAsia="hr-HR"/>
        </w:rPr>
        <w:t>.</w:t>
      </w:r>
    </w:p>
    <w:p w14:paraId="5C6F616A" w14:textId="77777777" w:rsidR="00692C3C" w:rsidRPr="00692C3C" w:rsidRDefault="00692C3C" w:rsidP="00692C3C">
      <w:pPr>
        <w:spacing w:after="0" w:line="240" w:lineRule="auto"/>
        <w:jc w:val="both"/>
        <w:rPr>
          <w:rFonts w:ascii="Arial" w:eastAsia="Times New Roman" w:hAnsi="Arial" w:cs="Arial"/>
          <w:sz w:val="20"/>
          <w:szCs w:val="20"/>
          <w:lang w:eastAsia="hr-HR"/>
        </w:rPr>
      </w:pPr>
    </w:p>
    <w:p w14:paraId="37F9069C" w14:textId="77777777" w:rsidR="00692C3C" w:rsidRPr="00692C3C" w:rsidRDefault="00692C3C" w:rsidP="00692C3C">
      <w:pPr>
        <w:spacing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Ponuditelj je obvezan izmjenu ili odustanak od ponude dostaviti na isti način kao i osnovnu ponudu s naznakom da se radi o izmjeni ili odustanku. Ako ponuditelj tijekom roka za dostavu ponuda mijenja ponudu, smatra se da je ponuda dostavljena u trenutku dostave posljednje izmjene ponude sve sukladno Uputama za ponuditelje o izmjeni/dopuni ili odustanku od ponude objavljenim u EOJN RH (</w:t>
      </w:r>
      <w:hyperlink r:id="rId13" w:history="1">
        <w:r w:rsidRPr="00692C3C">
          <w:rPr>
            <w:rFonts w:ascii="Arial" w:eastAsia="Times New Roman" w:hAnsi="Arial" w:cs="Arial"/>
            <w:color w:val="0000FF"/>
            <w:sz w:val="20"/>
            <w:szCs w:val="20"/>
            <w:u w:val="single"/>
            <w:lang w:eastAsia="hr-HR"/>
          </w:rPr>
          <w:t>https://help.nn.hr/support/solutions/articles/12000028500-upute-za-ponuditelje</w:t>
        </w:r>
      </w:hyperlink>
      <w:r w:rsidRPr="00692C3C">
        <w:rPr>
          <w:rFonts w:ascii="Arial" w:eastAsia="Times New Roman" w:hAnsi="Arial" w:cs="Arial"/>
          <w:sz w:val="20"/>
          <w:szCs w:val="20"/>
          <w:lang w:eastAsia="hr-HR"/>
        </w:rPr>
        <w:t>)</w:t>
      </w:r>
    </w:p>
    <w:p w14:paraId="677F661C" w14:textId="77777777" w:rsidR="00692C3C" w:rsidRPr="00692C3C" w:rsidRDefault="00692C3C" w:rsidP="00692C3C">
      <w:pPr>
        <w:spacing w:after="0" w:line="240" w:lineRule="auto"/>
        <w:jc w:val="both"/>
        <w:rPr>
          <w:rFonts w:ascii="Arial" w:eastAsia="Times New Roman" w:hAnsi="Arial" w:cs="Arial"/>
          <w:sz w:val="20"/>
          <w:szCs w:val="20"/>
          <w:lang w:eastAsia="hr-HR"/>
        </w:rPr>
      </w:pPr>
    </w:p>
    <w:p w14:paraId="1D7D3F67" w14:textId="77777777" w:rsidR="00692C3C" w:rsidRPr="00692C3C" w:rsidRDefault="00692C3C" w:rsidP="00692C3C">
      <w:pPr>
        <w:spacing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 xml:space="preserve">Gospodarski subjekt u postupku javne nabave smije na temelju zakona, drugog propisa ili općeg akta određene podatke označiti </w:t>
      </w:r>
      <w:r w:rsidRPr="00692C3C">
        <w:rPr>
          <w:rFonts w:ascii="Arial" w:eastAsia="Times New Roman" w:hAnsi="Arial" w:cs="Arial"/>
          <w:b/>
          <w:sz w:val="20"/>
          <w:szCs w:val="20"/>
          <w:lang w:eastAsia="hr-HR"/>
        </w:rPr>
        <w:t>tajnom</w:t>
      </w:r>
      <w:r w:rsidRPr="00692C3C">
        <w:rPr>
          <w:rFonts w:ascii="Arial" w:eastAsia="Times New Roman" w:hAnsi="Arial" w:cs="Arial"/>
          <w:sz w:val="20"/>
          <w:szCs w:val="20"/>
          <w:lang w:eastAsia="hr-HR"/>
        </w:rPr>
        <w:t>, uključujući tehničke ili trgovinske tajne te povjerljive značajke ponuda i zahtjeva za sudjelovanje. Ako je gospodarski subjekt neke podatke označio tajnima, obvezan je navesti pravnu osnovu na temelju koje su ti podaci označeni tajnima.</w:t>
      </w:r>
    </w:p>
    <w:p w14:paraId="68F6163A" w14:textId="77777777" w:rsidR="00692C3C" w:rsidRPr="00692C3C" w:rsidRDefault="00692C3C" w:rsidP="00692C3C">
      <w:pPr>
        <w:spacing w:after="0" w:line="240" w:lineRule="auto"/>
        <w:jc w:val="both"/>
        <w:rPr>
          <w:rFonts w:ascii="Arial" w:eastAsia="Times New Roman" w:hAnsi="Arial" w:cs="Arial"/>
          <w:sz w:val="20"/>
          <w:szCs w:val="20"/>
          <w:lang w:eastAsia="hr-HR"/>
        </w:rPr>
      </w:pPr>
    </w:p>
    <w:p w14:paraId="43BF97AC" w14:textId="77777777" w:rsidR="00692C3C" w:rsidRPr="00692C3C" w:rsidRDefault="00692C3C" w:rsidP="00692C3C">
      <w:pPr>
        <w:spacing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 xml:space="preserve">Gospodarski subjekti dužni su, </w:t>
      </w:r>
      <w:r w:rsidRPr="00692C3C">
        <w:rPr>
          <w:rFonts w:ascii="Arial" w:eastAsia="Times New Roman" w:hAnsi="Arial" w:cs="Arial"/>
          <w:b/>
          <w:sz w:val="20"/>
          <w:szCs w:val="20"/>
          <w:lang w:eastAsia="hr-HR"/>
        </w:rPr>
        <w:t>na zahtjev naručitelja</w:t>
      </w:r>
      <w:r w:rsidRPr="00692C3C">
        <w:rPr>
          <w:rFonts w:ascii="Arial" w:eastAsia="Times New Roman" w:hAnsi="Arial" w:cs="Arial"/>
          <w:sz w:val="20"/>
          <w:szCs w:val="20"/>
          <w:lang w:eastAsia="hr-HR"/>
        </w:rPr>
        <w:t>, dostaviti akt/akte koji/koje su naveli kao pravnu osnovu temeljem koje su podaci označeni tajnima, a sve radi provjere postojanja pravne osnove, odnosno, preispitivanja osnovanosti primjene i označavanja dokumenta tajnim.</w:t>
      </w:r>
    </w:p>
    <w:p w14:paraId="282A6AD7" w14:textId="77777777" w:rsidR="00692C3C" w:rsidRPr="00692C3C" w:rsidRDefault="00692C3C" w:rsidP="00692C3C">
      <w:pPr>
        <w:spacing w:after="0" w:line="240" w:lineRule="auto"/>
        <w:jc w:val="both"/>
        <w:rPr>
          <w:rFonts w:ascii="Arial" w:eastAsia="Times New Roman" w:hAnsi="Arial" w:cs="Arial"/>
          <w:sz w:val="20"/>
          <w:szCs w:val="20"/>
          <w:lang w:eastAsia="hr-HR"/>
        </w:rPr>
      </w:pPr>
    </w:p>
    <w:p w14:paraId="7E518D46" w14:textId="77777777" w:rsidR="00692C3C" w:rsidRPr="00692C3C" w:rsidRDefault="00692C3C" w:rsidP="00692C3C">
      <w:pPr>
        <w:spacing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Gospodarski subjekt ne smije označiti tajnom: cijenu ponude, troškovnik, katalog, podatke u vezi s kriterijima za odabir ponude, javne isprave, izvatke iz javnih registara te druge podatke koji se prema posebnom zakonu ili podzakonskom propisu moraju javno objaviti ili se ne smiju označiti tajnom. Navedene podatke, ukoliko ih je gospodarski subjekt označio tajnom, naručitelj smije otkriti, a sve sukladno odredbi članka 53. stavka 4. ZJN 2016.</w:t>
      </w:r>
    </w:p>
    <w:p w14:paraId="19A5A819" w14:textId="77777777" w:rsidR="00692C3C" w:rsidRPr="00692C3C" w:rsidRDefault="00692C3C" w:rsidP="00692C3C">
      <w:pPr>
        <w:spacing w:after="0" w:line="240" w:lineRule="auto"/>
        <w:jc w:val="both"/>
        <w:rPr>
          <w:rFonts w:ascii="Arial" w:eastAsia="Times New Roman" w:hAnsi="Arial" w:cs="Arial"/>
          <w:b/>
          <w:bCs/>
          <w:sz w:val="20"/>
          <w:szCs w:val="20"/>
          <w:lang w:eastAsia="hr-HR"/>
        </w:rPr>
      </w:pPr>
    </w:p>
    <w:p w14:paraId="032E8FB1" w14:textId="77777777" w:rsidR="00692C3C" w:rsidRPr="00692C3C" w:rsidRDefault="00692C3C" w:rsidP="00692C3C">
      <w:pPr>
        <w:widowControl w:val="0"/>
        <w:tabs>
          <w:tab w:val="left" w:pos="500"/>
        </w:tabs>
        <w:autoSpaceDE w:val="0"/>
        <w:autoSpaceDN w:val="0"/>
        <w:adjustRightInd w:val="0"/>
        <w:spacing w:after="0" w:line="240" w:lineRule="auto"/>
        <w:jc w:val="both"/>
        <w:outlineLvl w:val="0"/>
        <w:rPr>
          <w:rFonts w:ascii="Arial" w:eastAsia="Times New Roman" w:hAnsi="Arial" w:cs="Arial"/>
          <w:b/>
          <w:bCs/>
          <w:sz w:val="20"/>
          <w:szCs w:val="20"/>
          <w:u w:val="single"/>
          <w:lang w:eastAsia="hr-HR"/>
        </w:rPr>
      </w:pPr>
      <w:r w:rsidRPr="00692C3C">
        <w:rPr>
          <w:rFonts w:ascii="Arial" w:eastAsia="Times New Roman" w:hAnsi="Arial" w:cs="Arial"/>
          <w:b/>
          <w:bCs/>
          <w:sz w:val="20"/>
          <w:szCs w:val="20"/>
          <w:u w:val="single"/>
          <w:lang w:eastAsia="hr-HR"/>
        </w:rPr>
        <w:t>6.2. Način dostave ponude</w:t>
      </w:r>
    </w:p>
    <w:p w14:paraId="2C4B2D27" w14:textId="77777777" w:rsidR="00692C3C" w:rsidRPr="00692C3C" w:rsidRDefault="00692C3C" w:rsidP="00692C3C">
      <w:pPr>
        <w:spacing w:before="120" w:after="0" w:line="240" w:lineRule="auto"/>
        <w:jc w:val="both"/>
        <w:rPr>
          <w:rFonts w:ascii="Arial" w:eastAsia="Times New Roman" w:hAnsi="Arial" w:cs="Arial"/>
          <w:sz w:val="20"/>
          <w:szCs w:val="20"/>
          <w:lang w:eastAsia="hr-HR"/>
        </w:rPr>
      </w:pPr>
      <w:r w:rsidRPr="00692C3C">
        <w:rPr>
          <w:rFonts w:ascii="Arial" w:eastAsia="Times New Roman" w:hAnsi="Arial" w:cs="Arial"/>
          <w:b/>
          <w:bCs/>
          <w:sz w:val="20"/>
          <w:szCs w:val="20"/>
          <w:u w:val="single"/>
          <w:lang w:eastAsia="hr-HR"/>
        </w:rPr>
        <w:t>6.2.1. Dostava ponude elektroničkim sredstvima komunikacije</w:t>
      </w:r>
    </w:p>
    <w:p w14:paraId="5B0FFF52" w14:textId="77777777" w:rsidR="00692C3C" w:rsidRPr="00692C3C" w:rsidRDefault="00692C3C" w:rsidP="00692C3C">
      <w:pPr>
        <w:spacing w:before="120"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 xml:space="preserve">Ponuda se dostavlja </w:t>
      </w:r>
      <w:r w:rsidRPr="00692C3C">
        <w:rPr>
          <w:rFonts w:ascii="Arial" w:eastAsia="Times New Roman" w:hAnsi="Arial" w:cs="Arial"/>
          <w:b/>
          <w:sz w:val="20"/>
          <w:szCs w:val="20"/>
          <w:lang w:eastAsia="hr-HR"/>
        </w:rPr>
        <w:t>elektroničkim sredstvima komunikacije</w:t>
      </w:r>
      <w:r w:rsidRPr="00692C3C">
        <w:rPr>
          <w:rFonts w:ascii="Arial" w:eastAsia="Times New Roman" w:hAnsi="Arial" w:cs="Arial"/>
          <w:sz w:val="20"/>
          <w:szCs w:val="20"/>
          <w:lang w:eastAsia="hr-HR"/>
        </w:rPr>
        <w:t xml:space="preserve"> putem </w:t>
      </w:r>
      <w:r w:rsidRPr="00692C3C">
        <w:rPr>
          <w:rFonts w:ascii="Arial" w:eastAsia="Times New Roman" w:hAnsi="Arial" w:cs="Arial"/>
          <w:b/>
          <w:sz w:val="20"/>
          <w:szCs w:val="20"/>
          <w:lang w:eastAsia="hr-HR"/>
        </w:rPr>
        <w:t>EOJN RH</w:t>
      </w:r>
      <w:r w:rsidRPr="00692C3C">
        <w:rPr>
          <w:rFonts w:ascii="Arial" w:eastAsia="Times New Roman" w:hAnsi="Arial" w:cs="Arial"/>
          <w:sz w:val="20"/>
          <w:szCs w:val="20"/>
          <w:lang w:eastAsia="hr-HR"/>
        </w:rPr>
        <w:t xml:space="preserve">, vezujući se na elektroničku objavu poziva na nadmetanje te na elektronički pristup dokumentaciji o nabavi. </w:t>
      </w:r>
    </w:p>
    <w:p w14:paraId="0FC2C894" w14:textId="77777777" w:rsidR="00692C3C" w:rsidRPr="00692C3C" w:rsidRDefault="00692C3C" w:rsidP="00692C3C">
      <w:pPr>
        <w:spacing w:after="0" w:line="240" w:lineRule="auto"/>
        <w:jc w:val="both"/>
        <w:rPr>
          <w:rFonts w:ascii="Arial" w:eastAsia="Times New Roman" w:hAnsi="Arial" w:cs="Arial"/>
          <w:sz w:val="20"/>
          <w:szCs w:val="20"/>
          <w:lang w:eastAsia="hr-HR"/>
        </w:rPr>
      </w:pPr>
    </w:p>
    <w:p w14:paraId="3E959CCC" w14:textId="77777777" w:rsidR="00692C3C" w:rsidRPr="00692C3C" w:rsidRDefault="00692C3C" w:rsidP="00692C3C">
      <w:pPr>
        <w:spacing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Elektronički prijenos i objava obavijesti javne nabave, dokumentacije o nabavi te elektronički prijenos i dostava ponuda provodi se putem EOJN RH.</w:t>
      </w:r>
    </w:p>
    <w:p w14:paraId="0CAD1F72" w14:textId="77777777" w:rsidR="00692C3C" w:rsidRPr="00692C3C" w:rsidRDefault="00692C3C" w:rsidP="00692C3C">
      <w:pPr>
        <w:spacing w:after="0" w:line="240" w:lineRule="auto"/>
        <w:jc w:val="both"/>
        <w:rPr>
          <w:rFonts w:ascii="Arial" w:eastAsia="Times New Roman" w:hAnsi="Arial" w:cs="Arial"/>
          <w:sz w:val="20"/>
          <w:szCs w:val="20"/>
          <w:lang w:eastAsia="hr-HR"/>
        </w:rPr>
      </w:pPr>
    </w:p>
    <w:p w14:paraId="689C0A04" w14:textId="77777777" w:rsidR="00692C3C" w:rsidRPr="00692C3C" w:rsidRDefault="00692C3C" w:rsidP="00692C3C">
      <w:pPr>
        <w:spacing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Naručitelji i gospodarski subjekti komuniciraju i razmjenjuju podatke elektroničkim sredstvima sukladno odredbama ZJN 2016 putem EOJN RH.</w:t>
      </w:r>
    </w:p>
    <w:p w14:paraId="45391EBC" w14:textId="77777777" w:rsidR="00692C3C" w:rsidRPr="00692C3C" w:rsidRDefault="00692C3C" w:rsidP="00692C3C">
      <w:pPr>
        <w:spacing w:after="0" w:line="240" w:lineRule="auto"/>
        <w:jc w:val="both"/>
        <w:rPr>
          <w:rFonts w:ascii="Arial" w:eastAsia="Times New Roman" w:hAnsi="Arial" w:cs="Arial"/>
          <w:sz w:val="20"/>
          <w:szCs w:val="20"/>
          <w:lang w:eastAsia="hr-HR"/>
        </w:rPr>
      </w:pPr>
    </w:p>
    <w:p w14:paraId="3B5CDFA0" w14:textId="77777777" w:rsidR="00692C3C" w:rsidRPr="00692C3C" w:rsidRDefault="00692C3C" w:rsidP="00692C3C">
      <w:pPr>
        <w:spacing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Komunikacija, razmjena i pohrana informacija obavlja se na način da se očuva integritet podataka i tajnost ponuda.</w:t>
      </w:r>
    </w:p>
    <w:p w14:paraId="74FBC1FB" w14:textId="77777777" w:rsidR="00692C3C" w:rsidRPr="00692C3C" w:rsidRDefault="00692C3C" w:rsidP="00692C3C">
      <w:pPr>
        <w:spacing w:after="0" w:line="240" w:lineRule="auto"/>
        <w:jc w:val="both"/>
        <w:rPr>
          <w:rFonts w:ascii="Arial" w:eastAsia="Times New Roman" w:hAnsi="Arial" w:cs="Arial"/>
          <w:sz w:val="20"/>
          <w:szCs w:val="20"/>
          <w:lang w:eastAsia="hr-HR"/>
        </w:rPr>
      </w:pPr>
    </w:p>
    <w:p w14:paraId="794DB79C" w14:textId="77777777" w:rsidR="00692C3C" w:rsidRPr="00692C3C" w:rsidRDefault="00692C3C" w:rsidP="00692C3C">
      <w:pPr>
        <w:spacing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Naručitelj otklanja svaku odgovornost vezanu uz mogući neispravan rad EOJN RH, zastoj u radu EOJN RH ili nemogućnost zainteresiranoga gospodarskog subjekta da ponudu dostavi elektroničkim sredstvima komunikacije u danome roku putem EOJN RH. U slučaju nedostupnosti EOJN RH primijenit će se odredbe članaka 239. do 241. ZJN 2016.</w:t>
      </w:r>
    </w:p>
    <w:p w14:paraId="3589DE93" w14:textId="77777777" w:rsidR="00692C3C" w:rsidRPr="00692C3C" w:rsidRDefault="00692C3C" w:rsidP="00692C3C">
      <w:pPr>
        <w:spacing w:after="0" w:line="240" w:lineRule="auto"/>
        <w:jc w:val="both"/>
        <w:rPr>
          <w:rFonts w:ascii="Arial" w:eastAsia="Times New Roman" w:hAnsi="Arial" w:cs="Arial"/>
          <w:sz w:val="20"/>
          <w:szCs w:val="20"/>
          <w:lang w:eastAsia="hr-HR"/>
        </w:rPr>
      </w:pPr>
    </w:p>
    <w:p w14:paraId="052C6D78" w14:textId="77777777" w:rsidR="00692C3C" w:rsidRPr="00692C3C" w:rsidRDefault="00692C3C" w:rsidP="00692C3C">
      <w:pPr>
        <w:spacing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EOJN RH kriptira ponudu na način da onemogući uvid u ponudu prije isteka roka za dostavu ponuda. Sadržaj ponuda smije se razmatrati tek nakon isteka roka za njihovu dostavu.</w:t>
      </w:r>
    </w:p>
    <w:p w14:paraId="147053B0" w14:textId="77777777" w:rsidR="00692C3C" w:rsidRPr="00692C3C" w:rsidRDefault="00692C3C" w:rsidP="00692C3C">
      <w:pPr>
        <w:spacing w:after="0" w:line="240" w:lineRule="auto"/>
        <w:jc w:val="both"/>
        <w:rPr>
          <w:rFonts w:ascii="Arial" w:eastAsia="Times New Roman" w:hAnsi="Arial" w:cs="Arial"/>
          <w:sz w:val="20"/>
          <w:szCs w:val="20"/>
          <w:lang w:eastAsia="hr-HR"/>
        </w:rPr>
      </w:pPr>
    </w:p>
    <w:p w14:paraId="3447382B" w14:textId="77777777" w:rsidR="00692C3C" w:rsidRPr="00692C3C" w:rsidRDefault="00692C3C" w:rsidP="00692C3C">
      <w:pPr>
        <w:spacing w:after="0" w:line="240" w:lineRule="auto"/>
        <w:jc w:val="both"/>
        <w:rPr>
          <w:rFonts w:ascii="Arial" w:eastAsia="Times New Roman" w:hAnsi="Arial" w:cs="Arial"/>
          <w:sz w:val="20"/>
          <w:szCs w:val="20"/>
          <w:u w:val="single"/>
          <w:lang w:eastAsia="hr-HR"/>
        </w:rPr>
      </w:pPr>
      <w:r w:rsidRPr="00692C3C">
        <w:rPr>
          <w:rFonts w:ascii="Arial" w:eastAsia="Times New Roman" w:hAnsi="Arial" w:cs="Arial"/>
          <w:sz w:val="20"/>
          <w:szCs w:val="20"/>
          <w:lang w:eastAsia="hr-HR"/>
        </w:rPr>
        <w:lastRenderedPageBreak/>
        <w:t xml:space="preserve">Detaljne upute o dostavi ponuda elektroničkim sredstvima komunikacije te informacije u vezi sa specifikacijama koje su potrebne za elektroničku dostavu ponuda, uključujući i kriptografsku zaštitu, dostupne su na stranicama EOJN RH na adresi </w:t>
      </w:r>
      <w:hyperlink r:id="rId14" w:history="1">
        <w:r w:rsidRPr="00692C3C">
          <w:rPr>
            <w:rFonts w:ascii="Arial" w:eastAsia="Times New Roman" w:hAnsi="Arial" w:cs="Arial"/>
            <w:color w:val="0000FF"/>
            <w:sz w:val="20"/>
            <w:szCs w:val="20"/>
            <w:u w:val="single"/>
            <w:lang w:eastAsia="hr-HR"/>
          </w:rPr>
          <w:t>https://eojn.nn.hr/Oglasnik/</w:t>
        </w:r>
      </w:hyperlink>
      <w:r w:rsidRPr="00692C3C">
        <w:rPr>
          <w:rFonts w:ascii="Arial" w:eastAsia="Times New Roman" w:hAnsi="Arial" w:cs="Arial"/>
          <w:i/>
          <w:iCs/>
          <w:sz w:val="20"/>
          <w:szCs w:val="20"/>
          <w:u w:val="single"/>
          <w:lang w:eastAsia="hr-HR"/>
        </w:rPr>
        <w:t>.</w:t>
      </w:r>
    </w:p>
    <w:p w14:paraId="2B428A10" w14:textId="77777777" w:rsidR="00692C3C" w:rsidRPr="00692C3C" w:rsidRDefault="00692C3C" w:rsidP="00692C3C">
      <w:pPr>
        <w:spacing w:after="0" w:line="240" w:lineRule="auto"/>
        <w:jc w:val="both"/>
        <w:rPr>
          <w:rFonts w:ascii="Arial" w:eastAsia="Times New Roman" w:hAnsi="Arial" w:cs="Arial"/>
          <w:b/>
          <w:bCs/>
          <w:sz w:val="20"/>
          <w:szCs w:val="20"/>
          <w:u w:val="single"/>
          <w:lang w:eastAsia="hr-HR"/>
        </w:rPr>
      </w:pPr>
    </w:p>
    <w:p w14:paraId="32B74362" w14:textId="77777777" w:rsidR="00692C3C" w:rsidRPr="00692C3C" w:rsidRDefault="00692C3C" w:rsidP="00692C3C">
      <w:pPr>
        <w:spacing w:after="0" w:line="240" w:lineRule="auto"/>
        <w:jc w:val="both"/>
        <w:rPr>
          <w:rFonts w:ascii="Arial" w:eastAsia="Times New Roman" w:hAnsi="Arial" w:cs="Arial"/>
          <w:sz w:val="20"/>
          <w:szCs w:val="20"/>
          <w:lang w:eastAsia="hr-HR"/>
        </w:rPr>
      </w:pPr>
      <w:r w:rsidRPr="00692C3C">
        <w:rPr>
          <w:rFonts w:ascii="Arial" w:eastAsia="Times New Roman" w:hAnsi="Arial" w:cs="Arial"/>
          <w:b/>
          <w:bCs/>
          <w:sz w:val="20"/>
          <w:szCs w:val="20"/>
          <w:u w:val="single"/>
          <w:lang w:eastAsia="hr-HR"/>
        </w:rPr>
        <w:t>6.2.2. Dostava dijelova ponude sredstvima komunikacije koja nisu elektronička</w:t>
      </w:r>
    </w:p>
    <w:p w14:paraId="3BA0C997" w14:textId="77777777" w:rsidR="00692C3C" w:rsidRPr="00692C3C" w:rsidRDefault="00692C3C" w:rsidP="00692C3C">
      <w:pPr>
        <w:spacing w:before="120"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 xml:space="preserve">Obvezna je dostava ponuda elektroničkim sredstvima komunikacije putem EOJN RH, osim u iznimnim slučajevima propisanim ZJN 2016, kada se </w:t>
      </w:r>
      <w:r w:rsidRPr="00692C3C">
        <w:rPr>
          <w:rFonts w:ascii="Arial" w:eastAsia="Times New Roman" w:hAnsi="Arial" w:cs="Arial"/>
          <w:b/>
          <w:sz w:val="20"/>
          <w:szCs w:val="20"/>
          <w:lang w:eastAsia="hr-HR"/>
        </w:rPr>
        <w:t>ponuda ili njezin dio mogu dostaviti sredstvima komunikacije koja nisu elektronička</w:t>
      </w:r>
      <w:r w:rsidRPr="00692C3C">
        <w:rPr>
          <w:rFonts w:ascii="Arial" w:eastAsia="Times New Roman" w:hAnsi="Arial" w:cs="Arial"/>
          <w:sz w:val="20"/>
          <w:szCs w:val="20"/>
          <w:lang w:eastAsia="hr-HR"/>
        </w:rPr>
        <w:t>, kao npr. u slučaju dostave izvornika dokumenata ili dokaza koje nije moguće dostaviti elektroničkim sredstvima komunikacije (npr. jamstvo za ozbiljnost ponude u obliku bankarske garancije).</w:t>
      </w:r>
    </w:p>
    <w:p w14:paraId="2262682B" w14:textId="77777777" w:rsidR="00692C3C" w:rsidRPr="00692C3C" w:rsidRDefault="00692C3C" w:rsidP="00692C3C">
      <w:pPr>
        <w:spacing w:before="120"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U tom slučaju dio ponude dostavlja se u zatvorenoj omotnici na adresu naručitelja navedenu u Dokumentaciji o nabavi. Na omotnici ponude mora biti naznačeno: naziv i adresa naručitelja, naziv i adresa ponuditelja, evidencijski broj nabave, naziv predmeta nabave, naznaka »dio ponude koji se dostavlja odvojeno« i naznaka »ne otvaraj«.</w:t>
      </w:r>
    </w:p>
    <w:p w14:paraId="344309F2" w14:textId="77777777" w:rsidR="00692C3C" w:rsidRPr="00692C3C" w:rsidRDefault="00692C3C" w:rsidP="00692C3C">
      <w:pPr>
        <w:widowControl w:val="0"/>
        <w:autoSpaceDE w:val="0"/>
        <w:autoSpaceDN w:val="0"/>
        <w:adjustRightInd w:val="0"/>
        <w:spacing w:before="120" w:after="0" w:line="240" w:lineRule="auto"/>
        <w:jc w:val="both"/>
        <w:rPr>
          <w:rFonts w:ascii="Arial" w:eastAsia="Times New Roman" w:hAnsi="Arial" w:cs="Arial"/>
          <w:color w:val="000000"/>
          <w:sz w:val="20"/>
          <w:szCs w:val="20"/>
          <w:lang w:eastAsia="hr-HR"/>
        </w:rPr>
      </w:pPr>
      <w:r w:rsidRPr="00692C3C">
        <w:rPr>
          <w:rFonts w:ascii="Arial" w:eastAsia="Times New Roman" w:hAnsi="Arial" w:cs="Arial"/>
          <w:color w:val="000000"/>
          <w:sz w:val="20"/>
          <w:szCs w:val="20"/>
          <w:lang w:eastAsia="hr-HR"/>
        </w:rPr>
        <w:t>Zatvorenu omotnicu s dijelom ponude gospodarski subjekt predaje neposredno u pisarnici naručitelja ili šalje preporučenom poštanskom pošiljkom na adresu naručitelja – GRAD ZADAR, Narodni trg 1, 23000 Zadar, na kojoj mora biti naznačeno:</w:t>
      </w:r>
    </w:p>
    <w:p w14:paraId="0AE157F8" w14:textId="77777777" w:rsidR="00692C3C" w:rsidRPr="00692C3C" w:rsidRDefault="00692C3C" w:rsidP="00692C3C">
      <w:pPr>
        <w:widowControl w:val="0"/>
        <w:autoSpaceDE w:val="0"/>
        <w:autoSpaceDN w:val="0"/>
        <w:adjustRightInd w:val="0"/>
        <w:spacing w:before="120" w:after="0" w:line="240" w:lineRule="auto"/>
        <w:jc w:val="both"/>
        <w:rPr>
          <w:rFonts w:ascii="Arial" w:eastAsia="Times New Roman" w:hAnsi="Arial" w:cs="Arial"/>
          <w:color w:val="000000"/>
          <w:sz w:val="20"/>
          <w:szCs w:val="20"/>
          <w:lang w:eastAsia="hr-HR"/>
        </w:rPr>
      </w:pPr>
      <w:r w:rsidRPr="00692C3C">
        <w:rPr>
          <w:rFonts w:ascii="Arial" w:eastAsia="Times New Roman" w:hAnsi="Arial" w:cs="Arial"/>
          <w:color w:val="000000"/>
          <w:sz w:val="20"/>
          <w:szCs w:val="20"/>
          <w:lang w:eastAsia="hr-HR"/>
        </w:rPr>
        <w:t xml:space="preserve">- na prednjoj strani omotnice: </w:t>
      </w:r>
    </w:p>
    <w:p w14:paraId="01F86A6A" w14:textId="77777777" w:rsidR="00692C3C" w:rsidRPr="00692C3C" w:rsidRDefault="00692C3C" w:rsidP="00692C3C">
      <w:pPr>
        <w:widowControl w:val="0"/>
        <w:autoSpaceDE w:val="0"/>
        <w:autoSpaceDN w:val="0"/>
        <w:adjustRightInd w:val="0"/>
        <w:spacing w:before="120" w:after="0" w:line="240" w:lineRule="auto"/>
        <w:jc w:val="both"/>
        <w:rPr>
          <w:rFonts w:ascii="Arial" w:eastAsia="Times New Roman" w:hAnsi="Arial" w:cs="Arial"/>
          <w:color w:val="000000"/>
          <w:sz w:val="20"/>
          <w:szCs w:val="20"/>
          <w:lang w:eastAsia="hr-HR"/>
        </w:rPr>
      </w:pPr>
    </w:p>
    <w:p w14:paraId="32170328" w14:textId="77777777" w:rsidR="00692C3C" w:rsidRPr="00692C3C" w:rsidRDefault="00692C3C" w:rsidP="00692C3C">
      <w:pPr>
        <w:autoSpaceDE w:val="0"/>
        <w:autoSpaceDN w:val="0"/>
        <w:adjustRightInd w:val="0"/>
        <w:spacing w:before="120" w:after="0" w:line="240" w:lineRule="auto"/>
        <w:jc w:val="center"/>
        <w:rPr>
          <w:rFonts w:ascii="Arial" w:eastAsia="Times New Roman" w:hAnsi="Arial" w:cs="Arial"/>
          <w:b/>
          <w:bCs/>
          <w:color w:val="000000"/>
          <w:sz w:val="20"/>
          <w:szCs w:val="20"/>
          <w:lang w:eastAsia="hr-HR"/>
        </w:rPr>
      </w:pPr>
      <w:r w:rsidRPr="00692C3C">
        <w:rPr>
          <w:rFonts w:ascii="Arial" w:eastAsia="Times New Roman" w:hAnsi="Arial" w:cs="Arial"/>
          <w:b/>
          <w:bCs/>
          <w:color w:val="000000"/>
          <w:sz w:val="20"/>
          <w:szCs w:val="20"/>
          <w:lang w:eastAsia="hr-HR"/>
        </w:rPr>
        <w:t>GRAD ZADAR, Narodni trg 1, 23000 Zadar</w:t>
      </w:r>
    </w:p>
    <w:p w14:paraId="37E0D42D" w14:textId="77777777" w:rsidR="00692C3C" w:rsidRPr="00692C3C" w:rsidRDefault="00692C3C" w:rsidP="00692C3C">
      <w:pPr>
        <w:autoSpaceDE w:val="0"/>
        <w:autoSpaceDN w:val="0"/>
        <w:adjustRightInd w:val="0"/>
        <w:spacing w:after="0" w:line="240" w:lineRule="auto"/>
        <w:jc w:val="center"/>
        <w:rPr>
          <w:rFonts w:ascii="Arial" w:eastAsia="Times New Roman" w:hAnsi="Arial" w:cs="Arial"/>
          <w:b/>
          <w:bCs/>
          <w:color w:val="000000"/>
          <w:sz w:val="20"/>
          <w:szCs w:val="20"/>
          <w:lang w:eastAsia="hr-HR"/>
        </w:rPr>
      </w:pPr>
      <w:r w:rsidRPr="00692C3C">
        <w:rPr>
          <w:rFonts w:ascii="Arial" w:eastAsia="Times New Roman" w:hAnsi="Arial" w:cs="Arial"/>
          <w:b/>
          <w:bCs/>
          <w:color w:val="000000"/>
          <w:sz w:val="20"/>
          <w:szCs w:val="20"/>
          <w:lang w:eastAsia="hr-HR"/>
        </w:rPr>
        <w:tab/>
        <w:t>Izvođenje radova parternog uređenja okoliša Centra za mlade</w:t>
      </w:r>
      <w:r w:rsidRPr="00692C3C">
        <w:rPr>
          <w:rFonts w:ascii="Arial" w:eastAsia="Times New Roman" w:hAnsi="Arial" w:cs="Arial"/>
          <w:b/>
          <w:bCs/>
          <w:color w:val="000000"/>
          <w:sz w:val="20"/>
          <w:szCs w:val="20"/>
          <w:lang w:eastAsia="hr-HR"/>
        </w:rPr>
        <w:tab/>
      </w:r>
    </w:p>
    <w:p w14:paraId="47388722" w14:textId="77777777" w:rsidR="00692C3C" w:rsidRPr="00692C3C" w:rsidRDefault="00692C3C" w:rsidP="00692C3C">
      <w:pPr>
        <w:autoSpaceDE w:val="0"/>
        <w:autoSpaceDN w:val="0"/>
        <w:adjustRightInd w:val="0"/>
        <w:spacing w:after="0" w:line="240" w:lineRule="auto"/>
        <w:jc w:val="center"/>
        <w:rPr>
          <w:rFonts w:ascii="Arial" w:eastAsia="Times New Roman" w:hAnsi="Arial" w:cs="Arial"/>
          <w:b/>
          <w:bCs/>
          <w:sz w:val="20"/>
          <w:szCs w:val="20"/>
          <w:lang w:eastAsia="hr-HR"/>
        </w:rPr>
      </w:pPr>
      <w:r w:rsidRPr="00692C3C">
        <w:rPr>
          <w:rFonts w:ascii="Arial" w:eastAsia="Times New Roman" w:hAnsi="Arial" w:cs="Arial"/>
          <w:b/>
          <w:bCs/>
          <w:color w:val="000000"/>
          <w:sz w:val="20"/>
          <w:szCs w:val="20"/>
          <w:lang w:eastAsia="hr-HR"/>
        </w:rPr>
        <w:t xml:space="preserve">Evidencijski broj nabave </w:t>
      </w:r>
      <w:r w:rsidRPr="00692C3C">
        <w:rPr>
          <w:rFonts w:ascii="Arial" w:eastAsia="Times New Roman" w:hAnsi="Arial" w:cs="Arial"/>
          <w:b/>
          <w:bCs/>
          <w:sz w:val="20"/>
          <w:szCs w:val="20"/>
          <w:lang w:eastAsia="hr-HR"/>
        </w:rPr>
        <w:t>MN 050-7/22</w:t>
      </w:r>
    </w:p>
    <w:p w14:paraId="5EA4F373" w14:textId="77777777" w:rsidR="00692C3C" w:rsidRPr="00692C3C" w:rsidRDefault="00692C3C" w:rsidP="00692C3C">
      <w:pPr>
        <w:autoSpaceDE w:val="0"/>
        <w:autoSpaceDN w:val="0"/>
        <w:adjustRightInd w:val="0"/>
        <w:spacing w:after="0" w:line="240" w:lineRule="auto"/>
        <w:jc w:val="center"/>
        <w:rPr>
          <w:rFonts w:ascii="Arial" w:eastAsia="Times New Roman" w:hAnsi="Arial" w:cs="Arial"/>
          <w:color w:val="000000"/>
          <w:sz w:val="20"/>
          <w:szCs w:val="20"/>
          <w:lang w:eastAsia="hr-HR"/>
        </w:rPr>
      </w:pPr>
      <w:r w:rsidRPr="00692C3C">
        <w:rPr>
          <w:rFonts w:ascii="Arial" w:eastAsia="Times New Roman" w:hAnsi="Arial" w:cs="Arial"/>
          <w:b/>
          <w:bCs/>
          <w:color w:val="000000"/>
          <w:sz w:val="20"/>
          <w:szCs w:val="20"/>
          <w:lang w:eastAsia="hr-HR"/>
        </w:rPr>
        <w:t>„Dio ponude koji se dostavlja odvojeno“</w:t>
      </w:r>
    </w:p>
    <w:p w14:paraId="791C6348" w14:textId="77777777" w:rsidR="00692C3C" w:rsidRPr="00692C3C" w:rsidRDefault="00692C3C" w:rsidP="00692C3C">
      <w:pPr>
        <w:autoSpaceDE w:val="0"/>
        <w:autoSpaceDN w:val="0"/>
        <w:adjustRightInd w:val="0"/>
        <w:spacing w:after="0" w:line="240" w:lineRule="auto"/>
        <w:jc w:val="center"/>
        <w:rPr>
          <w:rFonts w:ascii="Arial" w:eastAsia="Times New Roman" w:hAnsi="Arial" w:cs="Arial"/>
          <w:b/>
          <w:bCs/>
          <w:color w:val="000000"/>
          <w:sz w:val="20"/>
          <w:szCs w:val="20"/>
          <w:lang w:eastAsia="hr-HR"/>
        </w:rPr>
      </w:pPr>
      <w:r w:rsidRPr="00692C3C">
        <w:rPr>
          <w:rFonts w:ascii="Arial" w:eastAsia="Times New Roman" w:hAnsi="Arial" w:cs="Arial"/>
          <w:b/>
          <w:bCs/>
          <w:color w:val="000000"/>
          <w:sz w:val="20"/>
          <w:szCs w:val="20"/>
          <w:lang w:eastAsia="hr-HR"/>
        </w:rPr>
        <w:t>„NE OTVARAJ“</w:t>
      </w:r>
    </w:p>
    <w:p w14:paraId="5119BF8F" w14:textId="77777777" w:rsidR="00692C3C" w:rsidRPr="00692C3C" w:rsidRDefault="00692C3C" w:rsidP="00692C3C">
      <w:pPr>
        <w:autoSpaceDE w:val="0"/>
        <w:autoSpaceDN w:val="0"/>
        <w:adjustRightInd w:val="0"/>
        <w:spacing w:after="0" w:line="240" w:lineRule="auto"/>
        <w:jc w:val="center"/>
        <w:rPr>
          <w:rFonts w:ascii="Arial" w:eastAsia="Times New Roman" w:hAnsi="Arial" w:cs="Arial"/>
          <w:b/>
          <w:bCs/>
          <w:color w:val="000000"/>
          <w:sz w:val="20"/>
          <w:szCs w:val="20"/>
          <w:lang w:eastAsia="hr-HR"/>
        </w:rPr>
      </w:pPr>
    </w:p>
    <w:p w14:paraId="63D6BB45" w14:textId="77777777" w:rsidR="00692C3C" w:rsidRPr="00692C3C" w:rsidRDefault="00692C3C" w:rsidP="00692C3C">
      <w:pPr>
        <w:autoSpaceDE w:val="0"/>
        <w:autoSpaceDN w:val="0"/>
        <w:adjustRightInd w:val="0"/>
        <w:spacing w:before="120" w:after="0" w:line="240" w:lineRule="auto"/>
        <w:jc w:val="both"/>
        <w:rPr>
          <w:rFonts w:ascii="Arial" w:eastAsia="Times New Roman" w:hAnsi="Arial" w:cs="Arial"/>
          <w:color w:val="000000"/>
          <w:sz w:val="20"/>
          <w:szCs w:val="20"/>
          <w:lang w:eastAsia="hr-HR"/>
        </w:rPr>
      </w:pPr>
      <w:r w:rsidRPr="00692C3C">
        <w:rPr>
          <w:rFonts w:ascii="Arial" w:eastAsia="Times New Roman" w:hAnsi="Arial" w:cs="Arial"/>
          <w:color w:val="000000"/>
          <w:sz w:val="20"/>
          <w:szCs w:val="20"/>
          <w:lang w:eastAsia="hr-HR"/>
        </w:rPr>
        <w:t xml:space="preserve">- na poleđini ili u gornjem lijevom kutu omotnice: </w:t>
      </w:r>
    </w:p>
    <w:p w14:paraId="3FDB3C9A" w14:textId="77777777" w:rsidR="00692C3C" w:rsidRPr="00692C3C" w:rsidRDefault="00692C3C" w:rsidP="00692C3C">
      <w:pPr>
        <w:autoSpaceDE w:val="0"/>
        <w:autoSpaceDN w:val="0"/>
        <w:adjustRightInd w:val="0"/>
        <w:spacing w:before="120" w:after="0" w:line="240" w:lineRule="auto"/>
        <w:jc w:val="center"/>
        <w:rPr>
          <w:rFonts w:ascii="Arial" w:eastAsia="Times New Roman" w:hAnsi="Arial" w:cs="Arial"/>
          <w:b/>
          <w:bCs/>
          <w:color w:val="000000"/>
          <w:sz w:val="20"/>
          <w:szCs w:val="20"/>
          <w:lang w:eastAsia="hr-HR"/>
        </w:rPr>
      </w:pPr>
      <w:r w:rsidRPr="00692C3C">
        <w:rPr>
          <w:rFonts w:ascii="Arial" w:eastAsia="Times New Roman" w:hAnsi="Arial" w:cs="Arial"/>
          <w:b/>
          <w:bCs/>
          <w:color w:val="000000"/>
          <w:sz w:val="20"/>
          <w:szCs w:val="20"/>
          <w:lang w:eastAsia="hr-HR"/>
        </w:rPr>
        <w:t>Naziv i adresa ponuditelja / zajednice ponuditelja</w:t>
      </w:r>
    </w:p>
    <w:p w14:paraId="58B0C76C" w14:textId="77777777" w:rsidR="00692C3C" w:rsidRPr="00692C3C" w:rsidRDefault="00692C3C" w:rsidP="00692C3C">
      <w:pPr>
        <w:spacing w:after="0" w:line="240" w:lineRule="auto"/>
        <w:jc w:val="both"/>
        <w:rPr>
          <w:rFonts w:ascii="Arial" w:eastAsia="Times New Roman" w:hAnsi="Arial" w:cs="Arial"/>
          <w:sz w:val="20"/>
          <w:szCs w:val="20"/>
          <w:lang w:eastAsia="hr-HR"/>
        </w:rPr>
      </w:pPr>
    </w:p>
    <w:p w14:paraId="10DF4E28" w14:textId="77777777" w:rsidR="00692C3C" w:rsidRPr="00692C3C" w:rsidRDefault="00692C3C" w:rsidP="00692C3C">
      <w:pPr>
        <w:spacing w:after="0" w:line="240" w:lineRule="auto"/>
        <w:jc w:val="both"/>
        <w:rPr>
          <w:rFonts w:ascii="Arial" w:eastAsia="Times New Roman" w:hAnsi="Arial" w:cs="Arial"/>
          <w:sz w:val="20"/>
          <w:szCs w:val="20"/>
          <w:lang w:eastAsia="hr-HR"/>
        </w:rPr>
      </w:pPr>
      <w:r w:rsidRPr="00692C3C">
        <w:rPr>
          <w:rFonts w:ascii="Arial" w:eastAsia="Times New Roman" w:hAnsi="Arial" w:cs="Arial"/>
          <w:b/>
          <w:sz w:val="20"/>
          <w:szCs w:val="20"/>
          <w:lang w:eastAsia="hr-HR"/>
        </w:rPr>
        <w:t>Dio ponude koji se dostavlja sredstvima komunikacije koja nisu elektronička mora biti dostavljen prije isteka roka za dostavu ponuda te se u tom slučaju ponuda smatra dostavljenom u trenutku dostave ponude elektroničkim sredstvima komunikacije.</w:t>
      </w:r>
    </w:p>
    <w:p w14:paraId="61C618CA" w14:textId="77777777" w:rsidR="00692C3C" w:rsidRPr="00692C3C" w:rsidRDefault="00692C3C" w:rsidP="00692C3C">
      <w:pPr>
        <w:spacing w:after="0" w:line="240" w:lineRule="auto"/>
        <w:jc w:val="both"/>
        <w:rPr>
          <w:rFonts w:ascii="Arial" w:eastAsia="Times New Roman" w:hAnsi="Arial" w:cs="Arial"/>
          <w:i/>
          <w:sz w:val="20"/>
          <w:szCs w:val="20"/>
          <w:u w:val="single"/>
          <w:lang w:eastAsia="hr-HR"/>
        </w:rPr>
      </w:pPr>
      <w:bookmarkStart w:id="28" w:name="_Toc445716990"/>
    </w:p>
    <w:p w14:paraId="07B1E96F" w14:textId="77777777" w:rsidR="00692C3C" w:rsidRPr="00692C3C" w:rsidRDefault="00692C3C" w:rsidP="00692C3C">
      <w:pPr>
        <w:spacing w:after="0" w:line="240" w:lineRule="auto"/>
        <w:jc w:val="both"/>
        <w:rPr>
          <w:rFonts w:ascii="Arial" w:eastAsia="Times New Roman" w:hAnsi="Arial" w:cs="Arial"/>
          <w:i/>
          <w:sz w:val="20"/>
          <w:szCs w:val="20"/>
          <w:u w:val="single"/>
          <w:lang w:eastAsia="hr-HR"/>
        </w:rPr>
      </w:pPr>
      <w:r w:rsidRPr="00692C3C">
        <w:rPr>
          <w:rFonts w:ascii="Arial" w:eastAsia="Times New Roman" w:hAnsi="Arial" w:cs="Arial"/>
          <w:i/>
          <w:sz w:val="20"/>
          <w:szCs w:val="20"/>
          <w:u w:val="single"/>
          <w:lang w:eastAsia="hr-HR"/>
        </w:rPr>
        <w:t>Napomena</w:t>
      </w:r>
    </w:p>
    <w:p w14:paraId="4F54F7F4" w14:textId="77777777" w:rsidR="00692C3C" w:rsidRPr="00692C3C" w:rsidRDefault="00692C3C" w:rsidP="00692C3C">
      <w:pPr>
        <w:spacing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Dio ponude koji se dostavlja sredstvima komunikacije koja nisu elektronička će se smatrati pristiglim kad stvarno stigne naručitelju prije isteka roka za dostavu ponude. Dakle, nije dostatno da pismeno bude predano ovlaštenom poštanskom posredniku u roku za dostavu ponuda.</w:t>
      </w:r>
    </w:p>
    <w:p w14:paraId="09B92110" w14:textId="77777777" w:rsidR="00692C3C" w:rsidRPr="00692C3C" w:rsidRDefault="00692C3C" w:rsidP="00692C3C">
      <w:pPr>
        <w:spacing w:after="0" w:line="240" w:lineRule="auto"/>
        <w:jc w:val="both"/>
        <w:rPr>
          <w:rFonts w:ascii="Arial" w:eastAsia="Times New Roman" w:hAnsi="Arial" w:cs="Arial"/>
          <w:sz w:val="20"/>
          <w:szCs w:val="20"/>
          <w:lang w:eastAsia="hr-HR"/>
        </w:rPr>
      </w:pPr>
    </w:p>
    <w:p w14:paraId="1E3618FD" w14:textId="77777777" w:rsidR="00692C3C" w:rsidRPr="00692C3C" w:rsidRDefault="00692C3C" w:rsidP="00692C3C">
      <w:pPr>
        <w:widowControl w:val="0"/>
        <w:tabs>
          <w:tab w:val="left" w:pos="500"/>
        </w:tabs>
        <w:autoSpaceDE w:val="0"/>
        <w:autoSpaceDN w:val="0"/>
        <w:adjustRightInd w:val="0"/>
        <w:spacing w:after="0" w:line="240" w:lineRule="auto"/>
        <w:jc w:val="both"/>
        <w:outlineLvl w:val="0"/>
        <w:rPr>
          <w:rFonts w:ascii="Arial" w:eastAsia="Times New Roman" w:hAnsi="Arial" w:cs="Arial"/>
          <w:b/>
          <w:bCs/>
          <w:sz w:val="20"/>
          <w:szCs w:val="20"/>
          <w:u w:val="single"/>
          <w:lang w:eastAsia="hr-HR"/>
        </w:rPr>
      </w:pPr>
      <w:r w:rsidRPr="00692C3C">
        <w:rPr>
          <w:rFonts w:ascii="Arial" w:eastAsia="Times New Roman" w:hAnsi="Arial" w:cs="Arial"/>
          <w:b/>
          <w:bCs/>
          <w:sz w:val="20"/>
          <w:szCs w:val="20"/>
          <w:u w:val="single"/>
          <w:lang w:eastAsia="hr-HR"/>
        </w:rPr>
        <w:t xml:space="preserve">6.3. </w:t>
      </w:r>
      <w:bookmarkEnd w:id="28"/>
      <w:r w:rsidRPr="00692C3C">
        <w:rPr>
          <w:rFonts w:ascii="Arial" w:eastAsia="Times New Roman" w:hAnsi="Arial" w:cs="Arial"/>
          <w:b/>
          <w:bCs/>
          <w:sz w:val="20"/>
          <w:szCs w:val="20"/>
          <w:u w:val="single"/>
          <w:lang w:eastAsia="hr-HR"/>
        </w:rPr>
        <w:t>Varijante ponude</w:t>
      </w:r>
    </w:p>
    <w:p w14:paraId="1C6961E7" w14:textId="77777777" w:rsidR="00692C3C" w:rsidRPr="00692C3C" w:rsidRDefault="00692C3C" w:rsidP="00692C3C">
      <w:pPr>
        <w:spacing w:before="120"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Varijante ponude nisu dopuštene.</w:t>
      </w:r>
      <w:bookmarkStart w:id="29" w:name="_Toc445716992"/>
    </w:p>
    <w:p w14:paraId="11DD930B" w14:textId="77777777" w:rsidR="00692C3C" w:rsidRPr="00692C3C" w:rsidRDefault="00692C3C" w:rsidP="00692C3C">
      <w:pPr>
        <w:spacing w:after="0" w:line="240" w:lineRule="auto"/>
        <w:jc w:val="both"/>
        <w:rPr>
          <w:rFonts w:ascii="Arial" w:eastAsia="Times New Roman" w:hAnsi="Arial" w:cs="Arial"/>
          <w:sz w:val="20"/>
          <w:szCs w:val="20"/>
          <w:lang w:eastAsia="hr-HR"/>
        </w:rPr>
      </w:pPr>
    </w:p>
    <w:p w14:paraId="7C5EC257" w14:textId="77777777" w:rsidR="00692C3C" w:rsidRPr="00692C3C" w:rsidRDefault="00692C3C" w:rsidP="00692C3C">
      <w:pPr>
        <w:widowControl w:val="0"/>
        <w:tabs>
          <w:tab w:val="left" w:pos="500"/>
        </w:tabs>
        <w:autoSpaceDE w:val="0"/>
        <w:autoSpaceDN w:val="0"/>
        <w:adjustRightInd w:val="0"/>
        <w:spacing w:after="0" w:line="240" w:lineRule="auto"/>
        <w:jc w:val="both"/>
        <w:outlineLvl w:val="0"/>
        <w:rPr>
          <w:rFonts w:ascii="Arial" w:eastAsia="Times New Roman" w:hAnsi="Arial" w:cs="Arial"/>
          <w:b/>
          <w:bCs/>
          <w:sz w:val="20"/>
          <w:szCs w:val="20"/>
          <w:u w:val="single"/>
          <w:lang w:eastAsia="hr-HR"/>
        </w:rPr>
      </w:pPr>
      <w:r w:rsidRPr="00692C3C">
        <w:rPr>
          <w:rFonts w:ascii="Arial" w:eastAsia="Times New Roman" w:hAnsi="Arial" w:cs="Arial"/>
          <w:b/>
          <w:bCs/>
          <w:sz w:val="20"/>
          <w:szCs w:val="20"/>
          <w:u w:val="single"/>
          <w:lang w:eastAsia="hr-HR"/>
        </w:rPr>
        <w:t>6.4. Način određivanja cijene ponude</w:t>
      </w:r>
      <w:bookmarkEnd w:id="29"/>
    </w:p>
    <w:p w14:paraId="5A529065" w14:textId="77777777" w:rsidR="00692C3C" w:rsidRPr="00692C3C" w:rsidRDefault="00692C3C" w:rsidP="00692C3C">
      <w:pPr>
        <w:autoSpaceDE w:val="0"/>
        <w:autoSpaceDN w:val="0"/>
        <w:adjustRightInd w:val="0"/>
        <w:spacing w:before="120" w:after="0" w:line="240" w:lineRule="auto"/>
        <w:jc w:val="both"/>
        <w:rPr>
          <w:rFonts w:ascii="Arial" w:eastAsia="Times New Roman" w:hAnsi="Arial" w:cs="Arial"/>
          <w:sz w:val="20"/>
          <w:szCs w:val="20"/>
          <w:lang w:eastAsia="hr-HR"/>
        </w:rPr>
      </w:pPr>
      <w:bookmarkStart w:id="30" w:name="_Toc445716993"/>
      <w:r w:rsidRPr="00692C3C">
        <w:rPr>
          <w:rFonts w:ascii="Arial" w:eastAsia="Times New Roman" w:hAnsi="Arial" w:cs="Arial"/>
          <w:sz w:val="20"/>
          <w:szCs w:val="20"/>
          <w:lang w:eastAsia="hr-HR"/>
        </w:rPr>
        <w:t xml:space="preserve">Cijena ponude piše se brojkama u apsolutnom iznosu i izražava se u kunama. Cijena je </w:t>
      </w:r>
      <w:r w:rsidRPr="00692C3C">
        <w:rPr>
          <w:rFonts w:ascii="Arial" w:eastAsia="Times New Roman" w:hAnsi="Arial" w:cs="Arial"/>
          <w:b/>
          <w:sz w:val="20"/>
          <w:szCs w:val="20"/>
          <w:lang w:eastAsia="hr-HR"/>
        </w:rPr>
        <w:t>nepromjenjiva</w:t>
      </w:r>
      <w:r w:rsidRPr="00692C3C">
        <w:rPr>
          <w:rFonts w:ascii="Arial" w:eastAsia="Times New Roman" w:hAnsi="Arial" w:cs="Arial"/>
          <w:sz w:val="20"/>
          <w:szCs w:val="20"/>
          <w:lang w:eastAsia="hr-HR"/>
        </w:rPr>
        <w:t xml:space="preserve"> za cijelo vrijeme trajanja ugovora..</w:t>
      </w:r>
    </w:p>
    <w:p w14:paraId="2C7A5839" w14:textId="77777777" w:rsidR="00692C3C" w:rsidRPr="00692C3C" w:rsidRDefault="00692C3C" w:rsidP="00692C3C">
      <w:pPr>
        <w:autoSpaceDE w:val="0"/>
        <w:autoSpaceDN w:val="0"/>
        <w:adjustRightInd w:val="0"/>
        <w:spacing w:before="120"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Cijena ponude izražava se za cjelokupan predmet nabave.</w:t>
      </w:r>
    </w:p>
    <w:p w14:paraId="6C973AE7" w14:textId="77777777" w:rsidR="00692C3C" w:rsidRPr="00692C3C" w:rsidRDefault="00692C3C" w:rsidP="00692C3C">
      <w:pPr>
        <w:autoSpaceDE w:val="0"/>
        <w:autoSpaceDN w:val="0"/>
        <w:adjustRightInd w:val="0"/>
        <w:spacing w:before="120"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U cijenu ponude bez poreza na dodanu vrijednost moraju biti uračunati svi troškovi (uključujući posebne poreze, trošarine i carine, ako postoje) i popusti.</w:t>
      </w:r>
    </w:p>
    <w:p w14:paraId="00BB929A" w14:textId="77777777" w:rsidR="00692C3C" w:rsidRPr="00692C3C" w:rsidRDefault="00692C3C" w:rsidP="00692C3C">
      <w:pPr>
        <w:suppressAutoHyphens/>
        <w:spacing w:before="120" w:after="0" w:line="240" w:lineRule="auto"/>
        <w:jc w:val="both"/>
        <w:rPr>
          <w:rFonts w:ascii="Arial" w:eastAsia="Times New Roman" w:hAnsi="Arial" w:cs="Arial"/>
          <w:b/>
          <w:sz w:val="20"/>
          <w:szCs w:val="20"/>
          <w:lang w:eastAsia="hr-HR"/>
        </w:rPr>
      </w:pPr>
      <w:r w:rsidRPr="00692C3C">
        <w:rPr>
          <w:rFonts w:ascii="Arial" w:eastAsia="Times New Roman" w:hAnsi="Arial" w:cs="Arial"/>
          <w:b/>
          <w:sz w:val="20"/>
          <w:szCs w:val="20"/>
          <w:lang w:eastAsia="hr-HR"/>
        </w:rPr>
        <w:t>Sve cijene u ponudi obavezno se izražavaju na dvije decimale sukladno Odluci o izdavanju novčanica i kovanog novca koji glase na novčanu jedinicu Republike Hrvatske („Narodne novine“, br. 37/94, 44/94, 68/94 i 132/17) donesenoj na temelju Zakona o Hrvatskoj narodnoj banci („Narodne novine“, br. 75/08, 54/13 i 47/20).</w:t>
      </w:r>
    </w:p>
    <w:p w14:paraId="36F3D9F7" w14:textId="77777777" w:rsidR="00692C3C" w:rsidRPr="00692C3C" w:rsidRDefault="00692C3C" w:rsidP="00692C3C">
      <w:pPr>
        <w:suppressAutoHyphens/>
        <w:spacing w:before="120"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lastRenderedPageBreak/>
        <w:t>Ako cijena ponude bez poreza na dodanu vrijednost iskazana u troškovniku ne odgovara cijeni ponude bez poreza na dodanu vrijednost iskazanoj u ponudbenom listu, vrijedi cijena ponude bez poreza na dodanu vrijednost iskazana u troškovniku, a sve sukladno članku 21. Pravilnika o dokumentaciji o nabavi te ponudi u postupcima javne nabave.</w:t>
      </w:r>
    </w:p>
    <w:p w14:paraId="43FD9F2A" w14:textId="77777777" w:rsidR="00692C3C" w:rsidRPr="00692C3C" w:rsidRDefault="00692C3C" w:rsidP="00692C3C">
      <w:pPr>
        <w:suppressAutoHyphens/>
        <w:spacing w:before="120"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73CFE9AB" w14:textId="77777777" w:rsidR="00692C3C" w:rsidRPr="00692C3C" w:rsidRDefault="00692C3C" w:rsidP="00692C3C">
      <w:pPr>
        <w:suppressAutoHyphens/>
        <w:spacing w:after="0" w:line="240" w:lineRule="auto"/>
        <w:jc w:val="both"/>
        <w:rPr>
          <w:rFonts w:ascii="Arial" w:eastAsia="Times New Roman" w:hAnsi="Arial" w:cs="Arial"/>
          <w:sz w:val="20"/>
          <w:szCs w:val="20"/>
          <w:lang w:eastAsia="hr-HR"/>
        </w:rPr>
      </w:pPr>
    </w:p>
    <w:p w14:paraId="0A44360B" w14:textId="77777777" w:rsidR="00692C3C" w:rsidRPr="00692C3C" w:rsidRDefault="00692C3C" w:rsidP="00692C3C">
      <w:pPr>
        <w:widowControl w:val="0"/>
        <w:tabs>
          <w:tab w:val="left" w:pos="500"/>
        </w:tabs>
        <w:autoSpaceDE w:val="0"/>
        <w:autoSpaceDN w:val="0"/>
        <w:adjustRightInd w:val="0"/>
        <w:spacing w:after="0" w:line="240" w:lineRule="auto"/>
        <w:jc w:val="both"/>
        <w:outlineLvl w:val="0"/>
        <w:rPr>
          <w:rFonts w:ascii="Arial" w:eastAsia="Times New Roman" w:hAnsi="Arial" w:cs="Arial"/>
          <w:b/>
          <w:bCs/>
          <w:sz w:val="20"/>
          <w:szCs w:val="20"/>
          <w:u w:val="single"/>
          <w:lang w:eastAsia="hr-HR"/>
        </w:rPr>
      </w:pPr>
      <w:r w:rsidRPr="00692C3C">
        <w:rPr>
          <w:rFonts w:ascii="Arial" w:eastAsia="Times New Roman" w:hAnsi="Arial" w:cs="Arial"/>
          <w:b/>
          <w:bCs/>
          <w:sz w:val="20"/>
          <w:szCs w:val="20"/>
          <w:u w:val="single"/>
          <w:lang w:eastAsia="hr-HR"/>
        </w:rPr>
        <w:t>6.5. Valuta ponude</w:t>
      </w:r>
    </w:p>
    <w:p w14:paraId="75D9ED47" w14:textId="77777777" w:rsidR="00692C3C" w:rsidRPr="00692C3C" w:rsidRDefault="00692C3C" w:rsidP="00692C3C">
      <w:pPr>
        <w:suppressAutoHyphens/>
        <w:spacing w:before="120"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Cijena ponude mora biti izražena u hrvatskim kunama (HRK).</w:t>
      </w:r>
    </w:p>
    <w:p w14:paraId="4470C038" w14:textId="77777777" w:rsidR="00692C3C" w:rsidRPr="00692C3C" w:rsidRDefault="00692C3C" w:rsidP="00692C3C">
      <w:pPr>
        <w:autoSpaceDE w:val="0"/>
        <w:autoSpaceDN w:val="0"/>
        <w:spacing w:after="0" w:line="240" w:lineRule="auto"/>
        <w:jc w:val="both"/>
        <w:rPr>
          <w:rFonts w:ascii="Arial" w:eastAsia="Times New Roman" w:hAnsi="Arial" w:cs="Arial"/>
          <w:b/>
          <w:sz w:val="20"/>
          <w:szCs w:val="20"/>
          <w:u w:val="single"/>
          <w:lang w:eastAsia="hr-HR"/>
        </w:rPr>
      </w:pPr>
      <w:bookmarkStart w:id="31" w:name="_Toc445716994"/>
      <w:bookmarkEnd w:id="30"/>
    </w:p>
    <w:p w14:paraId="348AEEE6" w14:textId="77777777" w:rsidR="00692C3C" w:rsidRPr="00692C3C" w:rsidRDefault="00692C3C" w:rsidP="00692C3C">
      <w:pPr>
        <w:widowControl w:val="0"/>
        <w:tabs>
          <w:tab w:val="left" w:pos="500"/>
        </w:tabs>
        <w:autoSpaceDE w:val="0"/>
        <w:autoSpaceDN w:val="0"/>
        <w:adjustRightInd w:val="0"/>
        <w:spacing w:after="0" w:line="240" w:lineRule="auto"/>
        <w:jc w:val="both"/>
        <w:outlineLvl w:val="0"/>
        <w:rPr>
          <w:rFonts w:ascii="Arial" w:eastAsia="Times New Roman" w:hAnsi="Arial" w:cs="Arial"/>
          <w:b/>
          <w:bCs/>
          <w:sz w:val="20"/>
          <w:szCs w:val="20"/>
          <w:u w:val="single"/>
          <w:lang w:eastAsia="hr-HR"/>
        </w:rPr>
      </w:pPr>
      <w:r w:rsidRPr="00692C3C">
        <w:rPr>
          <w:rFonts w:ascii="Arial" w:eastAsia="Times New Roman" w:hAnsi="Arial" w:cs="Arial"/>
          <w:b/>
          <w:bCs/>
          <w:sz w:val="20"/>
          <w:szCs w:val="20"/>
          <w:u w:val="single"/>
          <w:lang w:eastAsia="hr-HR"/>
        </w:rPr>
        <w:t>6.6. Kriterij za odabir ponude te relativni ponder kriterija</w:t>
      </w:r>
    </w:p>
    <w:p w14:paraId="50FBBD21" w14:textId="77777777" w:rsidR="00692C3C" w:rsidRPr="00692C3C" w:rsidRDefault="00692C3C" w:rsidP="00692C3C">
      <w:pPr>
        <w:autoSpaceDE w:val="0"/>
        <w:autoSpaceDN w:val="0"/>
        <w:spacing w:before="120"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 xml:space="preserve">Kriterij odabira ponude je </w:t>
      </w:r>
      <w:r w:rsidRPr="00692C3C">
        <w:rPr>
          <w:rFonts w:ascii="Arial" w:eastAsia="Times New Roman" w:hAnsi="Arial" w:cs="Arial"/>
          <w:b/>
          <w:bCs/>
          <w:sz w:val="20"/>
          <w:szCs w:val="20"/>
          <w:lang w:eastAsia="hr-HR"/>
        </w:rPr>
        <w:t>ekonomski najpovoljnija ponuda (ENP)</w:t>
      </w:r>
      <w:r w:rsidRPr="00692C3C">
        <w:rPr>
          <w:rFonts w:ascii="Arial" w:eastAsia="Times New Roman" w:hAnsi="Arial" w:cs="Arial"/>
          <w:sz w:val="20"/>
          <w:szCs w:val="20"/>
          <w:lang w:eastAsia="hr-HR"/>
        </w:rPr>
        <w:t xml:space="preserve">. </w:t>
      </w:r>
    </w:p>
    <w:p w14:paraId="64937114" w14:textId="77777777" w:rsidR="00692C3C" w:rsidRPr="00692C3C" w:rsidRDefault="00692C3C" w:rsidP="00692C3C">
      <w:pPr>
        <w:autoSpaceDE w:val="0"/>
        <w:autoSpaceDN w:val="0"/>
        <w:spacing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Kriteriji za odabir ekonomski najpovoljnije ponude i njihov relativan značaj:</w:t>
      </w:r>
    </w:p>
    <w:p w14:paraId="07660128" w14:textId="77777777" w:rsidR="00692C3C" w:rsidRPr="00692C3C" w:rsidRDefault="00692C3C" w:rsidP="00692C3C">
      <w:pPr>
        <w:autoSpaceDE w:val="0"/>
        <w:autoSpaceDN w:val="0"/>
        <w:spacing w:after="0" w:line="240" w:lineRule="auto"/>
        <w:jc w:val="both"/>
        <w:rPr>
          <w:rFonts w:ascii="Arial" w:eastAsia="Times New Roman" w:hAnsi="Arial" w:cs="Arial"/>
          <w:sz w:val="20"/>
          <w:szCs w:val="20"/>
          <w:lang w:eastAsia="hr-HR"/>
        </w:rPr>
      </w:pPr>
    </w:p>
    <w:tbl>
      <w:tblPr>
        <w:tblW w:w="4883" w:type="pct"/>
        <w:tblInd w:w="108" w:type="dxa"/>
        <w:tblCellMar>
          <w:left w:w="0" w:type="dxa"/>
          <w:right w:w="0" w:type="dxa"/>
        </w:tblCellMar>
        <w:tblLook w:val="04A0" w:firstRow="1" w:lastRow="0" w:firstColumn="1" w:lastColumn="0" w:noHBand="0" w:noVBand="1"/>
      </w:tblPr>
      <w:tblGrid>
        <w:gridCol w:w="1079"/>
        <w:gridCol w:w="4565"/>
        <w:gridCol w:w="3151"/>
      </w:tblGrid>
      <w:tr w:rsidR="00692C3C" w:rsidRPr="00692C3C" w14:paraId="5BCF7BB0" w14:textId="77777777" w:rsidTr="00DA0E1D">
        <w:trPr>
          <w:trHeight w:val="520"/>
        </w:trPr>
        <w:tc>
          <w:tcPr>
            <w:tcW w:w="610" w:type="pct"/>
            <w:tcBorders>
              <w:top w:val="single" w:sz="8" w:space="0" w:color="000000"/>
              <w:left w:val="single" w:sz="8" w:space="0" w:color="000000"/>
              <w:bottom w:val="single" w:sz="8" w:space="0" w:color="000000"/>
              <w:right w:val="nil"/>
            </w:tcBorders>
            <w:shd w:val="clear" w:color="auto" w:fill="B8CCE4"/>
            <w:tcMar>
              <w:top w:w="0" w:type="dxa"/>
              <w:left w:w="108" w:type="dxa"/>
              <w:bottom w:w="0" w:type="dxa"/>
              <w:right w:w="108" w:type="dxa"/>
            </w:tcMar>
            <w:vAlign w:val="center"/>
            <w:hideMark/>
          </w:tcPr>
          <w:p w14:paraId="6F471CCB" w14:textId="77777777" w:rsidR="00692C3C" w:rsidRPr="00692C3C" w:rsidRDefault="00692C3C" w:rsidP="00692C3C">
            <w:pPr>
              <w:autoSpaceDE w:val="0"/>
              <w:autoSpaceDN w:val="0"/>
              <w:spacing w:after="0" w:line="240" w:lineRule="auto"/>
              <w:ind w:right="340"/>
              <w:jc w:val="both"/>
              <w:rPr>
                <w:rFonts w:ascii="Arial" w:eastAsia="Calibri" w:hAnsi="Arial" w:cs="Arial"/>
                <w:sz w:val="20"/>
                <w:szCs w:val="20"/>
              </w:rPr>
            </w:pPr>
            <w:r w:rsidRPr="00692C3C">
              <w:rPr>
                <w:rFonts w:ascii="Arial" w:eastAsia="Times New Roman" w:hAnsi="Arial" w:cs="Arial"/>
                <w:sz w:val="20"/>
                <w:szCs w:val="20"/>
                <w:lang w:eastAsia="hr-HR"/>
              </w:rPr>
              <w:t>Redni broj</w:t>
            </w:r>
          </w:p>
        </w:tc>
        <w:tc>
          <w:tcPr>
            <w:tcW w:w="2597" w:type="pct"/>
            <w:tcBorders>
              <w:top w:val="single" w:sz="8" w:space="0" w:color="000000"/>
              <w:left w:val="single" w:sz="8" w:space="0" w:color="000000"/>
              <w:bottom w:val="single" w:sz="8" w:space="0" w:color="000000"/>
              <w:right w:val="single" w:sz="4" w:space="0" w:color="auto"/>
            </w:tcBorders>
            <w:shd w:val="clear" w:color="auto" w:fill="B8CCE4"/>
            <w:tcMar>
              <w:top w:w="0" w:type="dxa"/>
              <w:left w:w="108" w:type="dxa"/>
              <w:bottom w:w="0" w:type="dxa"/>
              <w:right w:w="108" w:type="dxa"/>
            </w:tcMar>
            <w:vAlign w:val="center"/>
            <w:hideMark/>
          </w:tcPr>
          <w:p w14:paraId="1628799B" w14:textId="77777777" w:rsidR="00692C3C" w:rsidRPr="00692C3C" w:rsidRDefault="00692C3C" w:rsidP="00692C3C">
            <w:pPr>
              <w:autoSpaceDE w:val="0"/>
              <w:autoSpaceDN w:val="0"/>
              <w:spacing w:after="0" w:line="240" w:lineRule="auto"/>
              <w:ind w:right="340"/>
              <w:jc w:val="both"/>
              <w:rPr>
                <w:rFonts w:ascii="Arial" w:eastAsia="Calibri" w:hAnsi="Arial" w:cs="Arial"/>
                <w:sz w:val="20"/>
                <w:szCs w:val="20"/>
              </w:rPr>
            </w:pPr>
            <w:r w:rsidRPr="00692C3C">
              <w:rPr>
                <w:rFonts w:ascii="Arial" w:eastAsia="Times New Roman" w:hAnsi="Arial" w:cs="Arial"/>
                <w:sz w:val="20"/>
                <w:szCs w:val="20"/>
                <w:lang w:eastAsia="hr-HR"/>
              </w:rPr>
              <w:t>Kriterij</w:t>
            </w:r>
          </w:p>
        </w:tc>
        <w:tc>
          <w:tcPr>
            <w:tcW w:w="1793" w:type="pct"/>
            <w:tcBorders>
              <w:top w:val="single" w:sz="8" w:space="0" w:color="000000"/>
              <w:left w:val="single" w:sz="8" w:space="0" w:color="000000"/>
              <w:bottom w:val="single" w:sz="8" w:space="0" w:color="000000"/>
              <w:right w:val="single" w:sz="8" w:space="0" w:color="000000"/>
            </w:tcBorders>
            <w:shd w:val="clear" w:color="auto" w:fill="B8CCE4"/>
            <w:tcMar>
              <w:top w:w="0" w:type="dxa"/>
              <w:left w:w="108" w:type="dxa"/>
              <w:bottom w:w="0" w:type="dxa"/>
              <w:right w:w="108" w:type="dxa"/>
            </w:tcMar>
            <w:vAlign w:val="center"/>
            <w:hideMark/>
          </w:tcPr>
          <w:p w14:paraId="29CDEB7A" w14:textId="77777777" w:rsidR="00692C3C" w:rsidRPr="00692C3C" w:rsidRDefault="00692C3C" w:rsidP="00692C3C">
            <w:pPr>
              <w:autoSpaceDE w:val="0"/>
              <w:autoSpaceDN w:val="0"/>
              <w:spacing w:after="0" w:line="240" w:lineRule="auto"/>
              <w:ind w:right="340"/>
              <w:jc w:val="both"/>
              <w:rPr>
                <w:rFonts w:ascii="Arial" w:eastAsia="Calibri" w:hAnsi="Arial" w:cs="Arial"/>
                <w:sz w:val="20"/>
                <w:szCs w:val="20"/>
              </w:rPr>
            </w:pPr>
            <w:r w:rsidRPr="00692C3C">
              <w:rPr>
                <w:rFonts w:ascii="Arial" w:eastAsia="Times New Roman" w:hAnsi="Arial" w:cs="Arial"/>
                <w:sz w:val="20"/>
                <w:szCs w:val="20"/>
                <w:lang w:eastAsia="hr-HR"/>
              </w:rPr>
              <w:t>Broj bodova</w:t>
            </w:r>
          </w:p>
        </w:tc>
      </w:tr>
      <w:tr w:rsidR="00692C3C" w:rsidRPr="00692C3C" w14:paraId="3F76D63C" w14:textId="77777777" w:rsidTr="00DA0E1D">
        <w:trPr>
          <w:trHeight w:val="397"/>
        </w:trPr>
        <w:tc>
          <w:tcPr>
            <w:tcW w:w="610"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41C8FD02" w14:textId="77777777" w:rsidR="00692C3C" w:rsidRPr="00692C3C" w:rsidRDefault="00692C3C" w:rsidP="00692C3C">
            <w:pPr>
              <w:autoSpaceDE w:val="0"/>
              <w:autoSpaceDN w:val="0"/>
              <w:spacing w:after="0" w:line="240" w:lineRule="auto"/>
              <w:ind w:right="340"/>
              <w:jc w:val="both"/>
              <w:rPr>
                <w:rFonts w:ascii="Arial" w:eastAsia="Calibri" w:hAnsi="Arial" w:cs="Arial"/>
                <w:sz w:val="20"/>
                <w:szCs w:val="20"/>
              </w:rPr>
            </w:pPr>
            <w:r w:rsidRPr="00692C3C">
              <w:rPr>
                <w:rFonts w:ascii="Arial" w:eastAsia="Times New Roman" w:hAnsi="Arial" w:cs="Arial"/>
                <w:sz w:val="20"/>
                <w:szCs w:val="20"/>
                <w:lang w:eastAsia="hr-HR"/>
              </w:rPr>
              <w:t>1.</w:t>
            </w:r>
          </w:p>
        </w:tc>
        <w:tc>
          <w:tcPr>
            <w:tcW w:w="2597" w:type="pct"/>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hideMark/>
          </w:tcPr>
          <w:p w14:paraId="569F090C" w14:textId="7FC4248D" w:rsidR="00692C3C" w:rsidRPr="00692C3C" w:rsidRDefault="00692C3C" w:rsidP="00692C3C">
            <w:pPr>
              <w:autoSpaceDE w:val="0"/>
              <w:autoSpaceDN w:val="0"/>
              <w:spacing w:after="0" w:line="240" w:lineRule="auto"/>
              <w:ind w:right="340"/>
              <w:jc w:val="both"/>
              <w:rPr>
                <w:rFonts w:ascii="Arial" w:eastAsia="Calibri" w:hAnsi="Arial" w:cs="Arial"/>
                <w:sz w:val="20"/>
                <w:szCs w:val="20"/>
              </w:rPr>
            </w:pPr>
            <w:r w:rsidRPr="00692C3C">
              <w:rPr>
                <w:rFonts w:ascii="Arial" w:eastAsia="Times New Roman" w:hAnsi="Arial" w:cs="Arial"/>
                <w:sz w:val="20"/>
                <w:szCs w:val="20"/>
                <w:lang w:eastAsia="hr-HR"/>
              </w:rPr>
              <w:t>Cijena ponude</w:t>
            </w:r>
            <w:r w:rsidR="009A0E30">
              <w:rPr>
                <w:rFonts w:ascii="Arial" w:eastAsia="Times New Roman" w:hAnsi="Arial" w:cs="Arial"/>
                <w:sz w:val="20"/>
                <w:szCs w:val="20"/>
                <w:lang w:eastAsia="hr-HR"/>
              </w:rPr>
              <w:t xml:space="preserve"> </w:t>
            </w:r>
            <w:r w:rsidR="009A0E30" w:rsidRPr="009A0E30">
              <w:rPr>
                <w:rFonts w:ascii="Arial" w:eastAsia="Times New Roman" w:hAnsi="Arial" w:cs="Arial"/>
                <w:sz w:val="20"/>
                <w:szCs w:val="20"/>
                <w:lang w:eastAsia="hr-HR"/>
              </w:rPr>
              <w:t>u HRK s PDV-om</w:t>
            </w:r>
          </w:p>
        </w:tc>
        <w:tc>
          <w:tcPr>
            <w:tcW w:w="179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E2AEA9A" w14:textId="77777777" w:rsidR="00692C3C" w:rsidRPr="00692C3C" w:rsidRDefault="00692C3C" w:rsidP="00692C3C">
            <w:pPr>
              <w:autoSpaceDE w:val="0"/>
              <w:autoSpaceDN w:val="0"/>
              <w:spacing w:after="0" w:line="240" w:lineRule="auto"/>
              <w:ind w:right="340"/>
              <w:jc w:val="both"/>
              <w:rPr>
                <w:rFonts w:ascii="Arial" w:eastAsia="Calibri" w:hAnsi="Arial" w:cs="Arial"/>
                <w:b/>
                <w:bCs/>
                <w:sz w:val="20"/>
                <w:szCs w:val="20"/>
              </w:rPr>
            </w:pPr>
            <w:r w:rsidRPr="00692C3C">
              <w:rPr>
                <w:rFonts w:ascii="Arial" w:eastAsia="Times New Roman" w:hAnsi="Arial" w:cs="Arial"/>
                <w:b/>
                <w:bCs/>
                <w:sz w:val="20"/>
                <w:szCs w:val="20"/>
                <w:lang w:eastAsia="hr-HR"/>
              </w:rPr>
              <w:t xml:space="preserve">90 </w:t>
            </w:r>
            <w:r w:rsidRPr="00692C3C">
              <w:rPr>
                <w:rFonts w:ascii="Arial" w:eastAsia="Times New Roman" w:hAnsi="Arial" w:cs="Arial"/>
                <w:sz w:val="20"/>
                <w:szCs w:val="20"/>
                <w:lang w:eastAsia="hr-HR"/>
              </w:rPr>
              <w:t>bodova</w:t>
            </w:r>
          </w:p>
        </w:tc>
      </w:tr>
      <w:tr w:rsidR="00692C3C" w:rsidRPr="00692C3C" w14:paraId="2C490FF8" w14:textId="77777777" w:rsidTr="00DA0E1D">
        <w:trPr>
          <w:trHeight w:val="397"/>
        </w:trPr>
        <w:tc>
          <w:tcPr>
            <w:tcW w:w="610"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tcPr>
          <w:p w14:paraId="4D058FCB" w14:textId="77777777" w:rsidR="00692C3C" w:rsidRPr="00692C3C" w:rsidRDefault="00692C3C" w:rsidP="00692C3C">
            <w:pPr>
              <w:autoSpaceDE w:val="0"/>
              <w:autoSpaceDN w:val="0"/>
              <w:spacing w:after="0" w:line="240" w:lineRule="auto"/>
              <w:ind w:right="340"/>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2.</w:t>
            </w:r>
          </w:p>
        </w:tc>
        <w:tc>
          <w:tcPr>
            <w:tcW w:w="2597" w:type="pct"/>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tcPr>
          <w:p w14:paraId="696A29F9" w14:textId="77777777" w:rsidR="00692C3C" w:rsidRPr="00692C3C" w:rsidRDefault="00692C3C" w:rsidP="00692C3C">
            <w:pPr>
              <w:autoSpaceDE w:val="0"/>
              <w:autoSpaceDN w:val="0"/>
              <w:spacing w:after="0" w:line="240" w:lineRule="auto"/>
              <w:ind w:right="340"/>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Jamstveni rok</w:t>
            </w:r>
          </w:p>
        </w:tc>
        <w:tc>
          <w:tcPr>
            <w:tcW w:w="179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8D91D62" w14:textId="77777777" w:rsidR="00692C3C" w:rsidRPr="00692C3C" w:rsidDel="00A92940" w:rsidRDefault="00692C3C" w:rsidP="00692C3C">
            <w:pPr>
              <w:autoSpaceDE w:val="0"/>
              <w:autoSpaceDN w:val="0"/>
              <w:spacing w:after="0" w:line="240" w:lineRule="auto"/>
              <w:ind w:right="340"/>
              <w:jc w:val="both"/>
              <w:rPr>
                <w:rFonts w:ascii="Arial" w:eastAsia="Times New Roman" w:hAnsi="Arial" w:cs="Arial"/>
                <w:b/>
                <w:bCs/>
                <w:sz w:val="20"/>
                <w:szCs w:val="20"/>
                <w:lang w:eastAsia="hr-HR"/>
              </w:rPr>
            </w:pPr>
            <w:r w:rsidRPr="00692C3C">
              <w:rPr>
                <w:rFonts w:ascii="Arial" w:eastAsia="Times New Roman" w:hAnsi="Arial" w:cs="Arial"/>
                <w:b/>
                <w:bCs/>
                <w:sz w:val="20"/>
                <w:szCs w:val="20"/>
                <w:lang w:eastAsia="hr-HR"/>
              </w:rPr>
              <w:t>10</w:t>
            </w:r>
            <w:r w:rsidRPr="00692C3C">
              <w:rPr>
                <w:rFonts w:ascii="Arial" w:eastAsia="Times New Roman" w:hAnsi="Arial" w:cs="Arial"/>
                <w:bCs/>
                <w:sz w:val="20"/>
                <w:szCs w:val="20"/>
                <w:lang w:eastAsia="hr-HR"/>
              </w:rPr>
              <w:t xml:space="preserve"> bodova</w:t>
            </w:r>
          </w:p>
        </w:tc>
      </w:tr>
      <w:tr w:rsidR="00692C3C" w:rsidRPr="00692C3C" w14:paraId="724C10C6" w14:textId="77777777" w:rsidTr="00DA0E1D">
        <w:trPr>
          <w:trHeight w:val="397"/>
        </w:trPr>
        <w:tc>
          <w:tcPr>
            <w:tcW w:w="610"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tcPr>
          <w:p w14:paraId="09F66EFE" w14:textId="77777777" w:rsidR="00692C3C" w:rsidRPr="00692C3C" w:rsidRDefault="00692C3C" w:rsidP="00692C3C">
            <w:pPr>
              <w:autoSpaceDE w:val="0"/>
              <w:autoSpaceDN w:val="0"/>
              <w:spacing w:after="0" w:line="240" w:lineRule="auto"/>
              <w:ind w:right="340"/>
              <w:jc w:val="both"/>
              <w:rPr>
                <w:rFonts w:ascii="Arial" w:eastAsia="Calibri" w:hAnsi="Arial" w:cs="Arial"/>
                <w:sz w:val="20"/>
                <w:szCs w:val="20"/>
              </w:rPr>
            </w:pPr>
          </w:p>
        </w:tc>
        <w:tc>
          <w:tcPr>
            <w:tcW w:w="2597" w:type="pct"/>
            <w:tcBorders>
              <w:top w:val="single" w:sz="8" w:space="0" w:color="000000"/>
              <w:left w:val="single" w:sz="8" w:space="0" w:color="000000"/>
              <w:bottom w:val="single" w:sz="8" w:space="0" w:color="000000"/>
              <w:right w:val="single" w:sz="2" w:space="0" w:color="000000"/>
            </w:tcBorders>
            <w:tcMar>
              <w:top w:w="0" w:type="dxa"/>
              <w:left w:w="108" w:type="dxa"/>
              <w:bottom w:w="0" w:type="dxa"/>
              <w:right w:w="108" w:type="dxa"/>
            </w:tcMar>
            <w:vAlign w:val="center"/>
            <w:hideMark/>
          </w:tcPr>
          <w:p w14:paraId="4E0CCE34" w14:textId="77777777" w:rsidR="00692C3C" w:rsidRPr="00692C3C" w:rsidRDefault="00692C3C" w:rsidP="00692C3C">
            <w:pPr>
              <w:autoSpaceDE w:val="0"/>
              <w:autoSpaceDN w:val="0"/>
              <w:spacing w:after="0" w:line="240" w:lineRule="auto"/>
              <w:ind w:right="340"/>
              <w:jc w:val="both"/>
              <w:rPr>
                <w:rFonts w:ascii="Arial" w:eastAsia="Calibri" w:hAnsi="Arial" w:cs="Arial"/>
                <w:bCs/>
                <w:sz w:val="20"/>
                <w:szCs w:val="20"/>
              </w:rPr>
            </w:pPr>
            <w:r w:rsidRPr="00692C3C">
              <w:rPr>
                <w:rFonts w:ascii="Arial" w:eastAsia="Times New Roman" w:hAnsi="Arial" w:cs="Arial"/>
                <w:bCs/>
                <w:sz w:val="20"/>
                <w:szCs w:val="20"/>
                <w:lang w:eastAsia="hr-HR"/>
              </w:rPr>
              <w:t>Maksimalan broj bodova</w:t>
            </w:r>
          </w:p>
        </w:tc>
        <w:tc>
          <w:tcPr>
            <w:tcW w:w="179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C4F891D" w14:textId="77777777" w:rsidR="00692C3C" w:rsidRPr="00692C3C" w:rsidRDefault="00692C3C" w:rsidP="00692C3C">
            <w:pPr>
              <w:autoSpaceDE w:val="0"/>
              <w:autoSpaceDN w:val="0"/>
              <w:spacing w:after="0" w:line="240" w:lineRule="auto"/>
              <w:ind w:right="340"/>
              <w:jc w:val="both"/>
              <w:rPr>
                <w:rFonts w:ascii="Arial" w:eastAsia="Calibri" w:hAnsi="Arial" w:cs="Arial"/>
                <w:b/>
                <w:bCs/>
                <w:sz w:val="20"/>
                <w:szCs w:val="20"/>
              </w:rPr>
            </w:pPr>
            <w:r w:rsidRPr="00692C3C">
              <w:rPr>
                <w:rFonts w:ascii="Arial" w:eastAsia="Times New Roman" w:hAnsi="Arial" w:cs="Arial"/>
                <w:b/>
                <w:bCs/>
                <w:sz w:val="20"/>
                <w:szCs w:val="20"/>
                <w:lang w:eastAsia="hr-HR"/>
              </w:rPr>
              <w:t xml:space="preserve">100 </w:t>
            </w:r>
            <w:r w:rsidRPr="00692C3C">
              <w:rPr>
                <w:rFonts w:ascii="Arial" w:eastAsia="Times New Roman" w:hAnsi="Arial" w:cs="Arial"/>
                <w:sz w:val="20"/>
                <w:szCs w:val="20"/>
                <w:lang w:eastAsia="hr-HR"/>
              </w:rPr>
              <w:t>bodova</w:t>
            </w:r>
          </w:p>
        </w:tc>
      </w:tr>
    </w:tbl>
    <w:p w14:paraId="6B2C63B4" w14:textId="77777777" w:rsidR="00692C3C" w:rsidRPr="00692C3C" w:rsidRDefault="00692C3C" w:rsidP="00692C3C">
      <w:pPr>
        <w:autoSpaceDE w:val="0"/>
        <w:autoSpaceDN w:val="0"/>
        <w:spacing w:after="0" w:line="240" w:lineRule="auto"/>
        <w:ind w:right="340"/>
        <w:jc w:val="both"/>
        <w:rPr>
          <w:rFonts w:ascii="Arial" w:eastAsia="Calibri" w:hAnsi="Arial" w:cs="Arial"/>
          <w:b/>
          <w:bCs/>
          <w:sz w:val="20"/>
          <w:szCs w:val="20"/>
        </w:rPr>
      </w:pPr>
    </w:p>
    <w:p w14:paraId="20F9E043" w14:textId="77777777" w:rsidR="00692C3C" w:rsidRPr="00692C3C" w:rsidRDefault="00692C3C" w:rsidP="00692C3C">
      <w:pPr>
        <w:tabs>
          <w:tab w:val="left" w:pos="8930"/>
        </w:tabs>
        <w:autoSpaceDE w:val="0"/>
        <w:autoSpaceDN w:val="0"/>
        <w:spacing w:after="0" w:line="240" w:lineRule="auto"/>
        <w:ind w:right="-1"/>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 xml:space="preserve">Ukupan broj bodova pojedinog ponuditelja naručitelj će dobiti zbrajanjem bodova dobivenih prema navedenim kriterijima: </w:t>
      </w:r>
    </w:p>
    <w:p w14:paraId="2D1D2529" w14:textId="77777777" w:rsidR="00692C3C" w:rsidRPr="00692C3C" w:rsidRDefault="00692C3C" w:rsidP="00692C3C">
      <w:pPr>
        <w:autoSpaceDE w:val="0"/>
        <w:autoSpaceDN w:val="0"/>
        <w:spacing w:after="0" w:line="240" w:lineRule="auto"/>
        <w:ind w:right="340"/>
        <w:jc w:val="center"/>
        <w:rPr>
          <w:rFonts w:ascii="Arial" w:eastAsia="Times New Roman" w:hAnsi="Arial" w:cs="Arial"/>
          <w:b/>
          <w:sz w:val="20"/>
          <w:szCs w:val="20"/>
          <w:lang w:eastAsia="hr-HR"/>
        </w:rPr>
      </w:pPr>
      <w:r w:rsidRPr="00692C3C">
        <w:rPr>
          <w:rFonts w:ascii="Arial" w:eastAsia="Times New Roman" w:hAnsi="Arial" w:cs="Arial"/>
          <w:b/>
          <w:sz w:val="20"/>
          <w:szCs w:val="20"/>
          <w:lang w:eastAsia="hr-HR"/>
        </w:rPr>
        <w:t xml:space="preserve">UB = CP + JR </w:t>
      </w:r>
    </w:p>
    <w:p w14:paraId="52275FEC" w14:textId="77777777" w:rsidR="00692C3C" w:rsidRPr="00692C3C" w:rsidRDefault="00692C3C" w:rsidP="00692C3C">
      <w:pPr>
        <w:autoSpaceDE w:val="0"/>
        <w:autoSpaceDN w:val="0"/>
        <w:spacing w:after="0" w:line="240" w:lineRule="auto"/>
        <w:ind w:right="340"/>
        <w:jc w:val="both"/>
        <w:rPr>
          <w:rFonts w:ascii="Arial" w:eastAsia="Times New Roman" w:hAnsi="Arial" w:cs="Arial"/>
          <w:sz w:val="20"/>
          <w:szCs w:val="20"/>
          <w:lang w:eastAsia="hr-HR"/>
        </w:rPr>
      </w:pPr>
    </w:p>
    <w:p w14:paraId="4B97CC42" w14:textId="77777777" w:rsidR="00692C3C" w:rsidRPr="00692C3C" w:rsidRDefault="00692C3C" w:rsidP="00692C3C">
      <w:pPr>
        <w:autoSpaceDE w:val="0"/>
        <w:autoSpaceDN w:val="0"/>
        <w:spacing w:after="0" w:line="240" w:lineRule="auto"/>
        <w:ind w:right="340"/>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pri čemu je:</w:t>
      </w:r>
    </w:p>
    <w:p w14:paraId="1983CC8E" w14:textId="77777777" w:rsidR="00692C3C" w:rsidRPr="00692C3C" w:rsidRDefault="00692C3C" w:rsidP="00692C3C">
      <w:pPr>
        <w:autoSpaceDE w:val="0"/>
        <w:autoSpaceDN w:val="0"/>
        <w:spacing w:after="0" w:line="240" w:lineRule="auto"/>
        <w:ind w:right="340"/>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UB – ukupan broj bodova</w:t>
      </w:r>
    </w:p>
    <w:p w14:paraId="704B2F7C" w14:textId="77777777" w:rsidR="00692C3C" w:rsidRPr="00692C3C" w:rsidRDefault="00692C3C" w:rsidP="00692C3C">
      <w:pPr>
        <w:autoSpaceDE w:val="0"/>
        <w:autoSpaceDN w:val="0"/>
        <w:spacing w:after="0" w:line="240" w:lineRule="auto"/>
        <w:ind w:right="340"/>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 xml:space="preserve">CP – broj bodova ostvaren za ponuđenu cijenu </w:t>
      </w:r>
    </w:p>
    <w:p w14:paraId="0F69A854" w14:textId="77777777" w:rsidR="00692C3C" w:rsidRPr="00692C3C" w:rsidRDefault="00692C3C" w:rsidP="00692C3C">
      <w:pPr>
        <w:autoSpaceDE w:val="0"/>
        <w:autoSpaceDN w:val="0"/>
        <w:spacing w:after="0" w:line="240" w:lineRule="auto"/>
        <w:ind w:right="340"/>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JR – broj bodova ostvaren za ponuđeni jamstveni rok</w:t>
      </w:r>
    </w:p>
    <w:p w14:paraId="636B50CA" w14:textId="77777777" w:rsidR="00692C3C" w:rsidRPr="00692C3C" w:rsidRDefault="00692C3C" w:rsidP="00692C3C">
      <w:pPr>
        <w:autoSpaceDE w:val="0"/>
        <w:autoSpaceDN w:val="0"/>
        <w:spacing w:after="0" w:line="240" w:lineRule="auto"/>
        <w:ind w:right="340"/>
        <w:jc w:val="both"/>
        <w:rPr>
          <w:rFonts w:ascii="Arial" w:eastAsia="Times New Roman" w:hAnsi="Arial" w:cs="Arial"/>
          <w:sz w:val="20"/>
          <w:szCs w:val="20"/>
          <w:lang w:eastAsia="hr-HR"/>
        </w:rPr>
      </w:pPr>
    </w:p>
    <w:p w14:paraId="27075104" w14:textId="77777777" w:rsidR="00692C3C" w:rsidRPr="00692C3C" w:rsidRDefault="00692C3C" w:rsidP="00692C3C">
      <w:pPr>
        <w:autoSpaceDE w:val="0"/>
        <w:autoSpaceDN w:val="0"/>
        <w:spacing w:after="0" w:line="240" w:lineRule="auto"/>
        <w:ind w:right="340"/>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 xml:space="preserve">Ekonomski najpovoljnija ponuda je valjana ponuda s najvećim ukupnim brojem bodova (UB). </w:t>
      </w:r>
    </w:p>
    <w:p w14:paraId="5EBBD50D" w14:textId="77777777" w:rsidR="00692C3C" w:rsidRPr="00692C3C" w:rsidRDefault="00692C3C" w:rsidP="00692C3C">
      <w:pPr>
        <w:autoSpaceDE w:val="0"/>
        <w:autoSpaceDN w:val="0"/>
        <w:spacing w:before="120" w:after="12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Izračun broja bodova iskazivat će se na dvije decimale.</w:t>
      </w:r>
    </w:p>
    <w:p w14:paraId="66E94251" w14:textId="77777777" w:rsidR="00692C3C" w:rsidRPr="00692C3C" w:rsidRDefault="00692C3C" w:rsidP="00692C3C">
      <w:pPr>
        <w:autoSpaceDE w:val="0"/>
        <w:autoSpaceDN w:val="0"/>
        <w:spacing w:after="0" w:line="240" w:lineRule="auto"/>
        <w:ind w:right="-1"/>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Ako su dvije ili više valjanih ponuda jednako rangirane prema kriteriju za odabir ponude, naručitelj će odabrati ponudu koja je zaprimljena ranije.</w:t>
      </w:r>
    </w:p>
    <w:p w14:paraId="1DA1FB2A" w14:textId="77777777" w:rsidR="00692C3C" w:rsidRPr="00692C3C" w:rsidRDefault="00692C3C" w:rsidP="00692C3C">
      <w:pPr>
        <w:spacing w:after="0" w:line="240" w:lineRule="auto"/>
        <w:jc w:val="both"/>
        <w:rPr>
          <w:rFonts w:ascii="Arial" w:eastAsia="Times New Roman" w:hAnsi="Arial" w:cs="Arial"/>
          <w:sz w:val="20"/>
          <w:szCs w:val="20"/>
          <w:lang w:eastAsia="hr-HR"/>
        </w:rPr>
      </w:pPr>
    </w:p>
    <w:p w14:paraId="6A2D36A6" w14:textId="77777777" w:rsidR="00692C3C" w:rsidRPr="00692C3C" w:rsidRDefault="00692C3C" w:rsidP="00692C3C">
      <w:pPr>
        <w:autoSpaceDE w:val="0"/>
        <w:autoSpaceDN w:val="0"/>
        <w:spacing w:after="0" w:line="240" w:lineRule="auto"/>
        <w:jc w:val="both"/>
        <w:rPr>
          <w:rFonts w:ascii="Arial" w:eastAsia="Times New Roman" w:hAnsi="Arial" w:cs="Arial"/>
          <w:b/>
          <w:i/>
          <w:iCs/>
          <w:sz w:val="20"/>
          <w:szCs w:val="20"/>
          <w:u w:val="single"/>
          <w:lang w:eastAsia="hr-HR"/>
        </w:rPr>
      </w:pPr>
      <w:r w:rsidRPr="00692C3C">
        <w:rPr>
          <w:rFonts w:ascii="Arial" w:eastAsia="Times New Roman" w:hAnsi="Arial" w:cs="Arial"/>
          <w:b/>
          <w:i/>
          <w:iCs/>
          <w:sz w:val="20"/>
          <w:szCs w:val="20"/>
          <w:u w:val="single"/>
          <w:lang w:eastAsia="hr-HR"/>
        </w:rPr>
        <w:t>1. Financijski kriterij – cijena ponude (CP)</w:t>
      </w:r>
    </w:p>
    <w:p w14:paraId="63966794" w14:textId="77777777" w:rsidR="00692C3C" w:rsidRPr="00692C3C" w:rsidRDefault="00692C3C" w:rsidP="00692C3C">
      <w:pPr>
        <w:autoSpaceDE w:val="0"/>
        <w:autoSpaceDN w:val="0"/>
        <w:spacing w:before="120" w:after="0" w:line="240" w:lineRule="auto"/>
        <w:ind w:right="340"/>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Bodovna vrijednost prema ovom kriteriju izračunava se prema sljedećoj formuli:</w:t>
      </w:r>
    </w:p>
    <w:p w14:paraId="1C107A7A" w14:textId="77777777" w:rsidR="00692C3C" w:rsidRPr="00692C3C" w:rsidRDefault="00692C3C" w:rsidP="00692C3C">
      <w:pPr>
        <w:autoSpaceDE w:val="0"/>
        <w:autoSpaceDN w:val="0"/>
        <w:spacing w:after="0" w:line="240" w:lineRule="auto"/>
        <w:ind w:right="340"/>
        <w:jc w:val="both"/>
        <w:rPr>
          <w:rFonts w:ascii="Arial" w:eastAsia="Times New Roman" w:hAnsi="Arial" w:cs="Arial"/>
          <w:sz w:val="20"/>
          <w:szCs w:val="20"/>
          <w:lang w:eastAsia="hr-HR"/>
        </w:rPr>
      </w:pPr>
    </w:p>
    <w:p w14:paraId="3F374867" w14:textId="77777777" w:rsidR="00692C3C" w:rsidRPr="00692C3C" w:rsidRDefault="00692C3C" w:rsidP="00692C3C">
      <w:pPr>
        <w:autoSpaceDE w:val="0"/>
        <w:autoSpaceDN w:val="0"/>
        <w:spacing w:after="0" w:line="240" w:lineRule="auto"/>
        <w:ind w:right="340"/>
        <w:jc w:val="center"/>
        <w:rPr>
          <w:rFonts w:ascii="Arial" w:eastAsia="Times New Roman" w:hAnsi="Arial" w:cs="Arial"/>
          <w:b/>
          <w:bCs/>
          <w:sz w:val="20"/>
          <w:szCs w:val="20"/>
          <w:lang w:eastAsia="hr-HR"/>
        </w:rPr>
      </w:pPr>
      <w:r w:rsidRPr="00692C3C">
        <w:rPr>
          <w:rFonts w:ascii="Arial" w:eastAsia="Times New Roman" w:hAnsi="Arial" w:cs="Arial"/>
          <w:b/>
          <w:bCs/>
          <w:sz w:val="20"/>
          <w:szCs w:val="20"/>
          <w:lang w:eastAsia="hr-HR"/>
        </w:rPr>
        <w:t>CP = (</w:t>
      </w:r>
      <w:proofErr w:type="spellStart"/>
      <w:r w:rsidRPr="00692C3C">
        <w:rPr>
          <w:rFonts w:ascii="Arial" w:eastAsia="Times New Roman" w:hAnsi="Arial" w:cs="Arial"/>
          <w:b/>
          <w:bCs/>
          <w:sz w:val="20"/>
          <w:szCs w:val="20"/>
          <w:lang w:eastAsia="hr-HR"/>
        </w:rPr>
        <w:t>Cmin</w:t>
      </w:r>
      <w:proofErr w:type="spellEnd"/>
      <w:r w:rsidRPr="00692C3C">
        <w:rPr>
          <w:rFonts w:ascii="Arial" w:eastAsia="Times New Roman" w:hAnsi="Arial" w:cs="Arial"/>
          <w:b/>
          <w:bCs/>
          <w:sz w:val="20"/>
          <w:szCs w:val="20"/>
          <w:lang w:eastAsia="hr-HR"/>
        </w:rPr>
        <w:t>/</w:t>
      </w:r>
      <w:proofErr w:type="spellStart"/>
      <w:r w:rsidRPr="00692C3C">
        <w:rPr>
          <w:rFonts w:ascii="Arial" w:eastAsia="Times New Roman" w:hAnsi="Arial" w:cs="Arial"/>
          <w:b/>
          <w:bCs/>
          <w:sz w:val="20"/>
          <w:szCs w:val="20"/>
          <w:lang w:eastAsia="hr-HR"/>
        </w:rPr>
        <w:t>Cp</w:t>
      </w:r>
      <w:proofErr w:type="spellEnd"/>
      <w:r w:rsidRPr="00692C3C">
        <w:rPr>
          <w:rFonts w:ascii="Arial" w:eastAsia="Times New Roman" w:hAnsi="Arial" w:cs="Arial"/>
          <w:b/>
          <w:bCs/>
          <w:sz w:val="20"/>
          <w:szCs w:val="20"/>
          <w:lang w:eastAsia="hr-HR"/>
        </w:rPr>
        <w:t>) x 90</w:t>
      </w:r>
    </w:p>
    <w:p w14:paraId="46E16618" w14:textId="77777777" w:rsidR="00692C3C" w:rsidRPr="00692C3C" w:rsidRDefault="00692C3C" w:rsidP="00692C3C">
      <w:pPr>
        <w:autoSpaceDE w:val="0"/>
        <w:autoSpaceDN w:val="0"/>
        <w:spacing w:after="0" w:line="240" w:lineRule="auto"/>
        <w:ind w:right="340"/>
        <w:jc w:val="both"/>
        <w:rPr>
          <w:rFonts w:ascii="Arial" w:eastAsia="Times New Roman" w:hAnsi="Arial" w:cs="Arial"/>
          <w:sz w:val="20"/>
          <w:szCs w:val="20"/>
          <w:lang w:eastAsia="hr-HR"/>
        </w:rPr>
      </w:pPr>
    </w:p>
    <w:p w14:paraId="501675EB" w14:textId="77777777" w:rsidR="00692C3C" w:rsidRPr="00692C3C" w:rsidRDefault="00692C3C" w:rsidP="00692C3C">
      <w:pPr>
        <w:autoSpaceDE w:val="0"/>
        <w:autoSpaceDN w:val="0"/>
        <w:spacing w:after="0" w:line="240" w:lineRule="auto"/>
        <w:ind w:right="340"/>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gdje je:</w:t>
      </w:r>
    </w:p>
    <w:p w14:paraId="08B691FD" w14:textId="77777777" w:rsidR="009C5A69" w:rsidRPr="009C5A69" w:rsidRDefault="009C5A69" w:rsidP="009C5A69">
      <w:pPr>
        <w:autoSpaceDE w:val="0"/>
        <w:autoSpaceDN w:val="0"/>
        <w:spacing w:after="0" w:line="240" w:lineRule="auto"/>
        <w:ind w:right="340"/>
        <w:jc w:val="both"/>
        <w:rPr>
          <w:rFonts w:ascii="Arial" w:eastAsia="Times New Roman" w:hAnsi="Arial" w:cs="Arial"/>
          <w:sz w:val="20"/>
          <w:szCs w:val="20"/>
          <w:lang w:eastAsia="hr-HR"/>
        </w:rPr>
      </w:pPr>
      <w:r w:rsidRPr="009C5A69">
        <w:rPr>
          <w:rFonts w:ascii="Arial" w:eastAsia="Times New Roman" w:hAnsi="Arial" w:cs="Arial"/>
          <w:sz w:val="20"/>
          <w:szCs w:val="20"/>
          <w:lang w:eastAsia="hr-HR"/>
        </w:rPr>
        <w:t>CP – bodovi po kriteriju cijene</w:t>
      </w:r>
    </w:p>
    <w:p w14:paraId="5F0B53AD" w14:textId="77777777" w:rsidR="009C5A69" w:rsidRPr="009C5A69" w:rsidRDefault="009C5A69" w:rsidP="009C5A69">
      <w:pPr>
        <w:autoSpaceDE w:val="0"/>
        <w:autoSpaceDN w:val="0"/>
        <w:spacing w:after="0" w:line="240" w:lineRule="auto"/>
        <w:ind w:right="340"/>
        <w:jc w:val="both"/>
        <w:rPr>
          <w:rFonts w:ascii="Arial" w:eastAsia="Times New Roman" w:hAnsi="Arial" w:cs="Arial"/>
          <w:sz w:val="20"/>
          <w:szCs w:val="20"/>
          <w:lang w:eastAsia="hr-HR"/>
        </w:rPr>
      </w:pPr>
      <w:proofErr w:type="spellStart"/>
      <w:r w:rsidRPr="009C5A69">
        <w:rPr>
          <w:rFonts w:ascii="Arial" w:eastAsia="Times New Roman" w:hAnsi="Arial" w:cs="Arial"/>
          <w:sz w:val="20"/>
          <w:szCs w:val="20"/>
          <w:lang w:eastAsia="hr-HR"/>
        </w:rPr>
        <w:t>Cp</w:t>
      </w:r>
      <w:proofErr w:type="spellEnd"/>
      <w:r w:rsidRPr="009C5A69">
        <w:rPr>
          <w:rFonts w:ascii="Arial" w:eastAsia="Times New Roman" w:hAnsi="Arial" w:cs="Arial"/>
          <w:sz w:val="20"/>
          <w:szCs w:val="20"/>
          <w:lang w:eastAsia="hr-HR"/>
        </w:rPr>
        <w:t xml:space="preserve"> – cijena iz ponude ponuditelja koja se ocjenjuje (s PDV-om)</w:t>
      </w:r>
    </w:p>
    <w:p w14:paraId="5095F999" w14:textId="77777777" w:rsidR="009C5A69" w:rsidRPr="009C5A69" w:rsidRDefault="009C5A69" w:rsidP="009C5A69">
      <w:pPr>
        <w:autoSpaceDE w:val="0"/>
        <w:autoSpaceDN w:val="0"/>
        <w:spacing w:after="0" w:line="240" w:lineRule="auto"/>
        <w:ind w:right="340"/>
        <w:jc w:val="both"/>
        <w:rPr>
          <w:rFonts w:ascii="Arial" w:eastAsia="Times New Roman" w:hAnsi="Arial" w:cs="Arial"/>
          <w:sz w:val="20"/>
          <w:szCs w:val="20"/>
          <w:lang w:eastAsia="hr-HR"/>
        </w:rPr>
      </w:pPr>
      <w:proofErr w:type="spellStart"/>
      <w:r w:rsidRPr="009C5A69">
        <w:rPr>
          <w:rFonts w:ascii="Arial" w:eastAsia="Times New Roman" w:hAnsi="Arial" w:cs="Arial"/>
          <w:sz w:val="20"/>
          <w:szCs w:val="20"/>
          <w:lang w:eastAsia="hr-HR"/>
        </w:rPr>
        <w:t>Cmin</w:t>
      </w:r>
      <w:proofErr w:type="spellEnd"/>
      <w:r w:rsidRPr="009C5A69">
        <w:rPr>
          <w:rFonts w:ascii="Arial" w:eastAsia="Times New Roman" w:hAnsi="Arial" w:cs="Arial"/>
          <w:sz w:val="20"/>
          <w:szCs w:val="20"/>
          <w:lang w:eastAsia="hr-HR"/>
        </w:rPr>
        <w:t xml:space="preserve"> – najniža cijena od svih ponuđenih valjanih ponuda (s PDV-om)</w:t>
      </w:r>
    </w:p>
    <w:p w14:paraId="2495560C" w14:textId="77777777" w:rsidR="009C5A69" w:rsidRPr="009C5A69" w:rsidRDefault="009C5A69" w:rsidP="009C5A69">
      <w:pPr>
        <w:autoSpaceDE w:val="0"/>
        <w:autoSpaceDN w:val="0"/>
        <w:spacing w:after="0" w:line="240" w:lineRule="auto"/>
        <w:ind w:right="340"/>
        <w:jc w:val="both"/>
        <w:rPr>
          <w:rFonts w:ascii="Arial" w:eastAsia="Times New Roman" w:hAnsi="Arial" w:cs="Arial"/>
          <w:sz w:val="20"/>
          <w:szCs w:val="20"/>
          <w:lang w:eastAsia="hr-HR"/>
        </w:rPr>
      </w:pPr>
    </w:p>
    <w:p w14:paraId="1012E0AE" w14:textId="77777777" w:rsidR="009C5A69" w:rsidRPr="009C5A69" w:rsidRDefault="009C5A69" w:rsidP="009C5A69">
      <w:pPr>
        <w:autoSpaceDE w:val="0"/>
        <w:autoSpaceDN w:val="0"/>
        <w:spacing w:after="0" w:line="240" w:lineRule="auto"/>
        <w:ind w:right="340"/>
        <w:jc w:val="both"/>
        <w:rPr>
          <w:rFonts w:ascii="Arial" w:eastAsia="Times New Roman" w:hAnsi="Arial" w:cs="Arial"/>
          <w:b/>
          <w:sz w:val="20"/>
          <w:szCs w:val="20"/>
          <w:lang w:eastAsia="hr-HR"/>
        </w:rPr>
      </w:pPr>
      <w:r w:rsidRPr="009C5A69">
        <w:rPr>
          <w:rFonts w:ascii="Arial" w:eastAsia="Times New Roman" w:hAnsi="Arial" w:cs="Arial"/>
          <w:b/>
          <w:sz w:val="20"/>
          <w:szCs w:val="20"/>
          <w:lang w:eastAsia="hr-HR"/>
        </w:rPr>
        <w:t>Naručitelj će uspoređivati cijene s PDV-om sukladno članku 294. stavak 2. ZJN 2016.</w:t>
      </w:r>
    </w:p>
    <w:p w14:paraId="3F423047" w14:textId="77777777" w:rsidR="009C5A69" w:rsidRPr="009C5A69" w:rsidRDefault="009C5A69" w:rsidP="009C5A69">
      <w:pPr>
        <w:autoSpaceDE w:val="0"/>
        <w:autoSpaceDN w:val="0"/>
        <w:spacing w:after="0" w:line="240" w:lineRule="auto"/>
        <w:ind w:right="340"/>
        <w:jc w:val="both"/>
        <w:rPr>
          <w:rFonts w:ascii="Arial" w:eastAsia="Times New Roman" w:hAnsi="Arial" w:cs="Arial"/>
          <w:sz w:val="20"/>
          <w:szCs w:val="20"/>
          <w:lang w:eastAsia="hr-HR"/>
        </w:rPr>
      </w:pPr>
    </w:p>
    <w:p w14:paraId="6942EF0E" w14:textId="77777777" w:rsidR="009C5A69" w:rsidRDefault="009C5A69" w:rsidP="009C5A69">
      <w:pPr>
        <w:autoSpaceDE w:val="0"/>
        <w:autoSpaceDN w:val="0"/>
        <w:spacing w:after="0" w:line="240" w:lineRule="auto"/>
        <w:ind w:right="340"/>
        <w:jc w:val="both"/>
        <w:rPr>
          <w:rFonts w:ascii="Arial" w:eastAsia="Times New Roman" w:hAnsi="Arial" w:cs="Arial"/>
          <w:sz w:val="20"/>
          <w:szCs w:val="20"/>
          <w:lang w:eastAsia="hr-HR"/>
        </w:rPr>
      </w:pPr>
      <w:r w:rsidRPr="009C5A69">
        <w:rPr>
          <w:rFonts w:ascii="Arial" w:eastAsia="Times New Roman" w:hAnsi="Arial" w:cs="Arial"/>
          <w:sz w:val="20"/>
          <w:szCs w:val="20"/>
          <w:lang w:eastAsia="hr-HR"/>
        </w:rPr>
        <w:t xml:space="preserve">Maksimalan broj bodova koji Ponuditelj može </w:t>
      </w:r>
      <w:r w:rsidR="00442B1D">
        <w:rPr>
          <w:rFonts w:ascii="Arial" w:eastAsia="Times New Roman" w:hAnsi="Arial" w:cs="Arial"/>
          <w:sz w:val="20"/>
          <w:szCs w:val="20"/>
          <w:lang w:eastAsia="hr-HR"/>
        </w:rPr>
        <w:t>dobiti prema ovom kriteriju je 9</w:t>
      </w:r>
      <w:r w:rsidRPr="009C5A69">
        <w:rPr>
          <w:rFonts w:ascii="Arial" w:eastAsia="Times New Roman" w:hAnsi="Arial" w:cs="Arial"/>
          <w:sz w:val="20"/>
          <w:szCs w:val="20"/>
          <w:lang w:eastAsia="hr-HR"/>
        </w:rPr>
        <w:t>0.</w:t>
      </w:r>
    </w:p>
    <w:p w14:paraId="47D9CF11" w14:textId="77777777" w:rsidR="00692C3C" w:rsidRPr="00692C3C" w:rsidRDefault="00692C3C" w:rsidP="00692C3C">
      <w:pPr>
        <w:autoSpaceDE w:val="0"/>
        <w:autoSpaceDN w:val="0"/>
        <w:adjustRightInd w:val="0"/>
        <w:spacing w:after="0" w:line="240" w:lineRule="auto"/>
        <w:jc w:val="both"/>
        <w:rPr>
          <w:rFonts w:ascii="Arial" w:eastAsia="Times New Roman" w:hAnsi="Arial" w:cs="Arial"/>
          <w:b/>
          <w:bCs/>
          <w:color w:val="000000"/>
          <w:sz w:val="20"/>
          <w:szCs w:val="20"/>
          <w:lang w:eastAsia="hr-HR"/>
        </w:rPr>
      </w:pPr>
    </w:p>
    <w:p w14:paraId="20BD1C7B" w14:textId="77777777" w:rsidR="002B7402" w:rsidRDefault="002B7402" w:rsidP="00692C3C">
      <w:pPr>
        <w:spacing w:after="0" w:line="240" w:lineRule="auto"/>
        <w:ind w:left="426" w:hanging="426"/>
        <w:jc w:val="both"/>
        <w:rPr>
          <w:rFonts w:ascii="Arial" w:eastAsia="Times New Roman" w:hAnsi="Arial" w:cs="Arial"/>
          <w:b/>
          <w:i/>
          <w:iCs/>
          <w:color w:val="000000"/>
          <w:sz w:val="20"/>
          <w:szCs w:val="20"/>
          <w:u w:val="single"/>
          <w:lang w:eastAsia="hr-HR"/>
        </w:rPr>
      </w:pPr>
    </w:p>
    <w:p w14:paraId="09E996FF" w14:textId="77777777" w:rsidR="00692C3C" w:rsidRPr="00692C3C" w:rsidRDefault="00692C3C" w:rsidP="00692C3C">
      <w:pPr>
        <w:spacing w:after="0" w:line="240" w:lineRule="auto"/>
        <w:ind w:left="426" w:hanging="426"/>
        <w:jc w:val="both"/>
        <w:rPr>
          <w:rFonts w:ascii="Arial" w:eastAsia="Times New Roman" w:hAnsi="Arial" w:cs="Arial"/>
          <w:b/>
          <w:i/>
          <w:iCs/>
          <w:color w:val="000000"/>
          <w:sz w:val="20"/>
          <w:szCs w:val="20"/>
          <w:u w:val="single"/>
          <w:lang w:eastAsia="hr-HR"/>
        </w:rPr>
      </w:pPr>
      <w:r w:rsidRPr="00692C3C">
        <w:rPr>
          <w:rFonts w:ascii="Arial" w:eastAsia="Times New Roman" w:hAnsi="Arial" w:cs="Arial"/>
          <w:b/>
          <w:i/>
          <w:iCs/>
          <w:color w:val="000000"/>
          <w:sz w:val="20"/>
          <w:szCs w:val="20"/>
          <w:u w:val="single"/>
          <w:lang w:eastAsia="hr-HR"/>
        </w:rPr>
        <w:lastRenderedPageBreak/>
        <w:t>2. Nefinancijski kriterij – Jamstveni rok (JR)</w:t>
      </w:r>
    </w:p>
    <w:p w14:paraId="6152639D" w14:textId="77777777" w:rsidR="00692C3C" w:rsidRPr="00692C3C" w:rsidRDefault="00692C3C" w:rsidP="00692C3C">
      <w:pPr>
        <w:spacing w:before="120" w:after="0" w:line="240" w:lineRule="auto"/>
        <w:jc w:val="both"/>
        <w:rPr>
          <w:rFonts w:ascii="Arial" w:eastAsia="Times New Roman" w:hAnsi="Arial" w:cs="Arial"/>
          <w:b/>
          <w:color w:val="000000"/>
          <w:sz w:val="20"/>
          <w:szCs w:val="20"/>
          <w:lang w:eastAsia="hr-HR"/>
        </w:rPr>
      </w:pPr>
      <w:r w:rsidRPr="00692C3C">
        <w:rPr>
          <w:rFonts w:ascii="Arial" w:eastAsia="Times New Roman" w:hAnsi="Arial" w:cs="Arial"/>
          <w:b/>
          <w:color w:val="000000"/>
          <w:sz w:val="20"/>
          <w:szCs w:val="20"/>
          <w:lang w:eastAsia="hr-HR"/>
        </w:rPr>
        <w:t>Minimalan jamstveni rok je 24 mjeseca, a maksimalan rok koji se uzima u obzir je 60 mjeseci.</w:t>
      </w:r>
    </w:p>
    <w:p w14:paraId="30C479F8" w14:textId="77777777" w:rsidR="00692C3C" w:rsidRPr="00692C3C" w:rsidRDefault="00692C3C" w:rsidP="00692C3C">
      <w:pPr>
        <w:spacing w:before="120" w:after="0" w:line="240" w:lineRule="auto"/>
        <w:jc w:val="both"/>
        <w:rPr>
          <w:rFonts w:ascii="Arial" w:eastAsia="Times New Roman" w:hAnsi="Arial" w:cs="Arial"/>
          <w:color w:val="000000"/>
          <w:sz w:val="20"/>
          <w:szCs w:val="20"/>
          <w:lang w:eastAsia="hr-HR"/>
        </w:rPr>
      </w:pPr>
      <w:r w:rsidRPr="00692C3C">
        <w:rPr>
          <w:rFonts w:ascii="Arial" w:eastAsia="Times New Roman" w:hAnsi="Arial" w:cs="Arial"/>
          <w:color w:val="000000"/>
          <w:sz w:val="20"/>
          <w:szCs w:val="20"/>
          <w:lang w:eastAsia="hr-HR"/>
        </w:rPr>
        <w:t xml:space="preserve">Ukoliko se nudi jamstveni rok duži od 60 mjeseci, smatrat će se da je ponuđen maksimalan rok koji se uzima u obzir. </w:t>
      </w:r>
    </w:p>
    <w:p w14:paraId="7C87E333" w14:textId="77777777" w:rsidR="00692C3C" w:rsidRPr="00692C3C" w:rsidRDefault="00692C3C" w:rsidP="00692C3C">
      <w:pPr>
        <w:spacing w:before="120" w:after="0" w:line="240" w:lineRule="auto"/>
        <w:jc w:val="both"/>
        <w:rPr>
          <w:rFonts w:ascii="Arial" w:eastAsia="Times New Roman" w:hAnsi="Arial" w:cs="Arial"/>
          <w:color w:val="000000"/>
          <w:sz w:val="20"/>
          <w:szCs w:val="20"/>
          <w:lang w:eastAsia="hr-HR"/>
        </w:rPr>
      </w:pPr>
      <w:r w:rsidRPr="00692C3C">
        <w:rPr>
          <w:rFonts w:ascii="Arial" w:eastAsia="Times New Roman" w:hAnsi="Arial" w:cs="Arial"/>
          <w:color w:val="000000"/>
          <w:sz w:val="20"/>
          <w:szCs w:val="20"/>
          <w:lang w:eastAsia="hr-HR"/>
        </w:rPr>
        <w:t xml:space="preserve">Ponuda u kojoj je iskazan minimalan jamstveni rok dobiva 0 bodova, a ostale ponude će dobiti bodove prema sljedećoj formuli: </w:t>
      </w:r>
    </w:p>
    <w:p w14:paraId="04242001" w14:textId="77777777" w:rsidR="00692C3C" w:rsidRPr="00692C3C" w:rsidRDefault="00692C3C" w:rsidP="00692C3C">
      <w:pPr>
        <w:spacing w:after="0" w:line="240" w:lineRule="auto"/>
        <w:jc w:val="both"/>
        <w:rPr>
          <w:rFonts w:ascii="Arial" w:eastAsia="Times New Roman" w:hAnsi="Arial" w:cs="Arial"/>
          <w:color w:val="000000"/>
          <w:sz w:val="20"/>
          <w:szCs w:val="20"/>
          <w:lang w:eastAsia="hr-HR"/>
        </w:rPr>
      </w:pPr>
    </w:p>
    <w:p w14:paraId="78EC7F3B" w14:textId="77777777" w:rsidR="00692C3C" w:rsidRPr="00692C3C" w:rsidRDefault="00692C3C" w:rsidP="00692C3C">
      <w:pPr>
        <w:spacing w:after="120" w:line="240" w:lineRule="auto"/>
        <w:jc w:val="center"/>
        <w:rPr>
          <w:rFonts w:ascii="Arial" w:eastAsia="Times New Roman" w:hAnsi="Arial" w:cs="Arial"/>
          <w:b/>
          <w:color w:val="000000"/>
          <w:sz w:val="20"/>
          <w:szCs w:val="20"/>
          <w:lang w:eastAsia="hr-HR"/>
        </w:rPr>
      </w:pPr>
      <w:r w:rsidRPr="00692C3C">
        <w:rPr>
          <w:rFonts w:ascii="Arial" w:eastAsia="Times New Roman" w:hAnsi="Arial" w:cs="Arial"/>
          <w:b/>
          <w:color w:val="000000"/>
          <w:sz w:val="20"/>
          <w:szCs w:val="20"/>
          <w:lang w:eastAsia="hr-HR"/>
        </w:rPr>
        <w:t>JR = (</w:t>
      </w:r>
      <w:proofErr w:type="spellStart"/>
      <w:r w:rsidRPr="00692C3C">
        <w:rPr>
          <w:rFonts w:ascii="Arial" w:eastAsia="Times New Roman" w:hAnsi="Arial" w:cs="Arial"/>
          <w:b/>
          <w:color w:val="000000"/>
          <w:sz w:val="20"/>
          <w:szCs w:val="20"/>
          <w:lang w:eastAsia="hr-HR"/>
        </w:rPr>
        <w:t>Jo</w:t>
      </w:r>
      <w:proofErr w:type="spellEnd"/>
      <w:r w:rsidRPr="00692C3C">
        <w:rPr>
          <w:rFonts w:ascii="Arial" w:eastAsia="Times New Roman" w:hAnsi="Arial" w:cs="Arial"/>
          <w:b/>
          <w:color w:val="000000"/>
          <w:sz w:val="20"/>
          <w:szCs w:val="20"/>
          <w:lang w:eastAsia="hr-HR"/>
        </w:rPr>
        <w:t>/</w:t>
      </w:r>
      <w:proofErr w:type="spellStart"/>
      <w:r w:rsidRPr="00692C3C">
        <w:rPr>
          <w:rFonts w:ascii="Arial" w:eastAsia="Times New Roman" w:hAnsi="Arial" w:cs="Arial"/>
          <w:b/>
          <w:color w:val="000000"/>
          <w:sz w:val="20"/>
          <w:szCs w:val="20"/>
          <w:lang w:eastAsia="hr-HR"/>
        </w:rPr>
        <w:t>Jn</w:t>
      </w:r>
      <w:proofErr w:type="spellEnd"/>
      <w:r w:rsidRPr="00692C3C">
        <w:rPr>
          <w:rFonts w:ascii="Arial" w:eastAsia="Times New Roman" w:hAnsi="Arial" w:cs="Arial"/>
          <w:b/>
          <w:color w:val="000000"/>
          <w:sz w:val="20"/>
          <w:szCs w:val="20"/>
          <w:lang w:eastAsia="hr-HR"/>
        </w:rPr>
        <w:t>) x 10</w:t>
      </w:r>
    </w:p>
    <w:p w14:paraId="23D9F578" w14:textId="77777777" w:rsidR="00692C3C" w:rsidRPr="00692C3C" w:rsidRDefault="00692C3C" w:rsidP="00692C3C">
      <w:pPr>
        <w:spacing w:after="0" w:line="240" w:lineRule="auto"/>
        <w:jc w:val="both"/>
        <w:rPr>
          <w:rFonts w:ascii="Arial" w:eastAsia="Times New Roman" w:hAnsi="Arial" w:cs="Arial"/>
          <w:color w:val="000000"/>
          <w:sz w:val="20"/>
          <w:szCs w:val="20"/>
          <w:lang w:eastAsia="hr-HR"/>
        </w:rPr>
      </w:pPr>
      <w:r w:rsidRPr="00692C3C">
        <w:rPr>
          <w:rFonts w:ascii="Arial" w:eastAsia="Times New Roman" w:hAnsi="Arial" w:cs="Arial"/>
          <w:color w:val="000000"/>
          <w:sz w:val="20"/>
          <w:szCs w:val="20"/>
          <w:lang w:eastAsia="hr-HR"/>
        </w:rPr>
        <w:t>gdje je:</w:t>
      </w:r>
    </w:p>
    <w:p w14:paraId="7BAAB9F5" w14:textId="77777777" w:rsidR="00692C3C" w:rsidRPr="00692C3C" w:rsidRDefault="00692C3C" w:rsidP="00692C3C">
      <w:pPr>
        <w:spacing w:after="0" w:line="240" w:lineRule="auto"/>
        <w:jc w:val="both"/>
        <w:rPr>
          <w:rFonts w:ascii="Arial" w:eastAsia="Times New Roman" w:hAnsi="Arial" w:cs="Arial"/>
          <w:color w:val="000000"/>
          <w:sz w:val="20"/>
          <w:szCs w:val="20"/>
          <w:lang w:eastAsia="hr-HR"/>
        </w:rPr>
      </w:pPr>
      <w:r w:rsidRPr="00692C3C">
        <w:rPr>
          <w:rFonts w:ascii="Arial" w:eastAsia="Times New Roman" w:hAnsi="Arial" w:cs="Arial"/>
          <w:color w:val="000000"/>
          <w:sz w:val="20"/>
          <w:szCs w:val="20"/>
          <w:lang w:eastAsia="hr-HR"/>
        </w:rPr>
        <w:t xml:space="preserve">JR – broj bodova koje je dobila ponuda za ponuđeni jamstveni rok </w:t>
      </w:r>
    </w:p>
    <w:p w14:paraId="5FACE323" w14:textId="77777777" w:rsidR="00692C3C" w:rsidRPr="00692C3C" w:rsidRDefault="00692C3C" w:rsidP="00692C3C">
      <w:pPr>
        <w:spacing w:after="0" w:line="240" w:lineRule="auto"/>
        <w:jc w:val="both"/>
        <w:rPr>
          <w:rFonts w:ascii="Arial" w:eastAsia="Times New Roman" w:hAnsi="Arial" w:cs="Arial"/>
          <w:color w:val="000000"/>
          <w:sz w:val="20"/>
          <w:szCs w:val="20"/>
          <w:lang w:eastAsia="hr-HR"/>
        </w:rPr>
      </w:pPr>
      <w:proofErr w:type="spellStart"/>
      <w:r w:rsidRPr="00692C3C">
        <w:rPr>
          <w:rFonts w:ascii="Arial" w:eastAsia="Times New Roman" w:hAnsi="Arial" w:cs="Arial"/>
          <w:color w:val="000000"/>
          <w:sz w:val="20"/>
          <w:szCs w:val="20"/>
          <w:lang w:eastAsia="hr-HR"/>
        </w:rPr>
        <w:t>Jn</w:t>
      </w:r>
      <w:proofErr w:type="spellEnd"/>
      <w:r w:rsidRPr="00692C3C">
        <w:rPr>
          <w:rFonts w:ascii="Arial" w:eastAsia="Times New Roman" w:hAnsi="Arial" w:cs="Arial"/>
          <w:color w:val="000000"/>
          <w:sz w:val="20"/>
          <w:szCs w:val="20"/>
          <w:lang w:eastAsia="hr-HR"/>
        </w:rPr>
        <w:t xml:space="preserve"> – najduži ponuđeni jamstveni rok (maksimalno 60 mjeseci)</w:t>
      </w:r>
    </w:p>
    <w:p w14:paraId="0692AEBA" w14:textId="77777777" w:rsidR="00692C3C" w:rsidRPr="00692C3C" w:rsidRDefault="00692C3C" w:rsidP="00692C3C">
      <w:pPr>
        <w:spacing w:after="0" w:line="240" w:lineRule="auto"/>
        <w:jc w:val="both"/>
        <w:rPr>
          <w:rFonts w:ascii="Arial" w:eastAsia="Times New Roman" w:hAnsi="Arial" w:cs="Arial"/>
          <w:color w:val="000000"/>
          <w:sz w:val="20"/>
          <w:szCs w:val="20"/>
          <w:lang w:eastAsia="hr-HR"/>
        </w:rPr>
      </w:pPr>
      <w:proofErr w:type="spellStart"/>
      <w:r w:rsidRPr="00692C3C">
        <w:rPr>
          <w:rFonts w:ascii="Arial" w:eastAsia="Times New Roman" w:hAnsi="Arial" w:cs="Arial"/>
          <w:color w:val="000000"/>
          <w:sz w:val="20"/>
          <w:szCs w:val="20"/>
          <w:lang w:eastAsia="hr-HR"/>
        </w:rPr>
        <w:t>Jo</w:t>
      </w:r>
      <w:proofErr w:type="spellEnd"/>
      <w:r w:rsidRPr="00692C3C">
        <w:rPr>
          <w:rFonts w:ascii="Arial" w:eastAsia="Times New Roman" w:hAnsi="Arial" w:cs="Arial"/>
          <w:color w:val="000000"/>
          <w:sz w:val="20"/>
          <w:szCs w:val="20"/>
          <w:lang w:eastAsia="hr-HR"/>
        </w:rPr>
        <w:t xml:space="preserve"> – jamstveni rok koji je ponuđen u ponudi koja se ocjenjuje </w:t>
      </w:r>
    </w:p>
    <w:p w14:paraId="4445D675" w14:textId="77777777" w:rsidR="00692C3C" w:rsidRPr="00692C3C" w:rsidRDefault="00692C3C" w:rsidP="00692C3C">
      <w:pPr>
        <w:spacing w:after="0" w:line="240" w:lineRule="auto"/>
        <w:jc w:val="both"/>
        <w:rPr>
          <w:rFonts w:ascii="Arial" w:eastAsia="Times New Roman" w:hAnsi="Arial" w:cs="Arial"/>
          <w:color w:val="000000"/>
          <w:sz w:val="20"/>
          <w:szCs w:val="20"/>
          <w:lang w:eastAsia="hr-HR"/>
        </w:rPr>
      </w:pPr>
    </w:p>
    <w:p w14:paraId="46412BE2" w14:textId="77777777" w:rsidR="00692C3C" w:rsidRPr="00692C3C" w:rsidRDefault="00692C3C" w:rsidP="00692C3C">
      <w:pPr>
        <w:spacing w:after="120" w:line="240" w:lineRule="auto"/>
        <w:jc w:val="both"/>
        <w:rPr>
          <w:rFonts w:ascii="Arial" w:eastAsia="Times New Roman" w:hAnsi="Arial" w:cs="Arial"/>
          <w:b/>
          <w:bCs/>
          <w:color w:val="000000"/>
          <w:sz w:val="20"/>
          <w:szCs w:val="20"/>
          <w:lang w:eastAsia="hr-HR"/>
        </w:rPr>
      </w:pPr>
      <w:r w:rsidRPr="00692C3C">
        <w:rPr>
          <w:rFonts w:ascii="Arial" w:eastAsia="Times New Roman" w:hAnsi="Arial" w:cs="Arial"/>
          <w:b/>
          <w:bCs/>
          <w:color w:val="000000"/>
          <w:sz w:val="20"/>
          <w:szCs w:val="20"/>
          <w:lang w:eastAsia="hr-HR"/>
        </w:rPr>
        <w:t>Maksimalan broj bodova koji Ponuditelj može dobiti prema ovom kriteriju je 10.</w:t>
      </w:r>
    </w:p>
    <w:p w14:paraId="4D3D4DB9" w14:textId="77777777" w:rsidR="00692C3C" w:rsidRPr="00692C3C" w:rsidRDefault="00692C3C" w:rsidP="00692C3C">
      <w:pPr>
        <w:spacing w:after="120" w:line="240" w:lineRule="auto"/>
        <w:jc w:val="both"/>
        <w:rPr>
          <w:rFonts w:ascii="Arial" w:eastAsia="Times New Roman" w:hAnsi="Arial" w:cs="Arial"/>
          <w:color w:val="000000"/>
          <w:sz w:val="20"/>
          <w:szCs w:val="20"/>
          <w:lang w:eastAsia="hr-HR"/>
        </w:rPr>
      </w:pPr>
      <w:r w:rsidRPr="00692C3C">
        <w:rPr>
          <w:rFonts w:ascii="Arial" w:eastAsia="Times New Roman" w:hAnsi="Arial" w:cs="Arial"/>
          <w:color w:val="000000"/>
          <w:sz w:val="20"/>
          <w:szCs w:val="20"/>
          <w:lang w:eastAsia="hr-HR"/>
        </w:rPr>
        <w:t>Jamstveni rok moguće je iskazivati isključivo cijelim brojem (ne decimalnim) u mjesecima (npr. 36, 48 i sl.), a dostavlja se u obliku izjave Ponuditelja u slobodnoj formi te se učitava (</w:t>
      </w:r>
      <w:proofErr w:type="spellStart"/>
      <w:r w:rsidRPr="00692C3C">
        <w:rPr>
          <w:rFonts w:ascii="Arial" w:eastAsia="Times New Roman" w:hAnsi="Arial" w:cs="Arial"/>
          <w:color w:val="000000"/>
          <w:sz w:val="20"/>
          <w:szCs w:val="20"/>
          <w:lang w:eastAsia="hr-HR"/>
        </w:rPr>
        <w:t>upload</w:t>
      </w:r>
      <w:proofErr w:type="spellEnd"/>
      <w:r w:rsidRPr="00692C3C">
        <w:rPr>
          <w:rFonts w:ascii="Arial" w:eastAsia="Times New Roman" w:hAnsi="Arial" w:cs="Arial"/>
          <w:color w:val="000000"/>
          <w:sz w:val="20"/>
          <w:szCs w:val="20"/>
          <w:lang w:eastAsia="hr-HR"/>
        </w:rPr>
        <w:t xml:space="preserve">-a) prilikom predaje ponude. </w:t>
      </w:r>
    </w:p>
    <w:p w14:paraId="43DB9D21" w14:textId="77777777" w:rsidR="00692C3C" w:rsidRPr="00692C3C" w:rsidRDefault="00692C3C" w:rsidP="00692C3C">
      <w:pPr>
        <w:spacing w:after="120" w:line="240" w:lineRule="auto"/>
        <w:jc w:val="both"/>
        <w:rPr>
          <w:rFonts w:ascii="Arial" w:eastAsia="Times New Roman" w:hAnsi="Arial" w:cs="Arial"/>
          <w:bCs/>
          <w:color w:val="000000"/>
          <w:sz w:val="20"/>
          <w:szCs w:val="20"/>
          <w:lang w:eastAsia="hr-HR"/>
        </w:rPr>
      </w:pPr>
      <w:r w:rsidRPr="00692C3C">
        <w:rPr>
          <w:rFonts w:ascii="Arial" w:eastAsia="Times New Roman" w:hAnsi="Arial" w:cs="Arial"/>
          <w:bCs/>
          <w:color w:val="000000"/>
          <w:sz w:val="20"/>
          <w:szCs w:val="20"/>
          <w:lang w:eastAsia="hr-HR"/>
        </w:rPr>
        <w:t>Ponuđeni jamstveni rok ne utječe na odgovornost izvođača za nedostatke građevine koji se tiču ispunjavanja zakonom određenih bitnih zahtjeva za građevinu ako se ti nedostaci pokažu za vrijeme od deset godina od predaje i primitka radova sukladno Zakonu o obveznim odnosima („Narodne novine“, br. 35/05, 41/08, 125/11, 78/15,  29/18 i 126/21).</w:t>
      </w:r>
    </w:p>
    <w:p w14:paraId="5B27DC8B" w14:textId="77777777" w:rsidR="00692C3C" w:rsidRPr="00692C3C" w:rsidRDefault="00692C3C" w:rsidP="00692C3C">
      <w:pPr>
        <w:spacing w:after="0" w:line="240" w:lineRule="auto"/>
        <w:jc w:val="both"/>
        <w:rPr>
          <w:rFonts w:ascii="Arial" w:eastAsia="Times New Roman" w:hAnsi="Arial" w:cs="Arial"/>
          <w:b/>
          <w:bCs/>
          <w:color w:val="000000"/>
          <w:sz w:val="20"/>
          <w:szCs w:val="20"/>
          <w:lang w:eastAsia="hr-HR"/>
        </w:rPr>
      </w:pPr>
      <w:r w:rsidRPr="00692C3C">
        <w:rPr>
          <w:rFonts w:ascii="Arial" w:eastAsia="Times New Roman" w:hAnsi="Arial" w:cs="Arial"/>
          <w:b/>
          <w:bCs/>
          <w:color w:val="000000"/>
          <w:sz w:val="20"/>
          <w:szCs w:val="20"/>
          <w:lang w:eastAsia="hr-HR"/>
        </w:rPr>
        <w:t>Ukoliko izjava nije dostavljena u roku za dostavu ponuda kao dio ponude ili ne sadrži navod o trajanju jamstvenog roka smatrat će se da Ponuditelj nudi minimalan jamstveni rok.</w:t>
      </w:r>
    </w:p>
    <w:p w14:paraId="2344AD5E" w14:textId="77777777" w:rsidR="00692C3C" w:rsidRPr="00692C3C" w:rsidRDefault="00692C3C" w:rsidP="00692C3C">
      <w:pPr>
        <w:spacing w:after="0" w:line="240" w:lineRule="auto"/>
        <w:jc w:val="both"/>
        <w:rPr>
          <w:rFonts w:ascii="Arial" w:eastAsia="Calibri" w:hAnsi="Arial" w:cs="Arial"/>
          <w:sz w:val="20"/>
          <w:szCs w:val="20"/>
          <w:u w:val="single"/>
          <w:lang w:eastAsia="hr-HR"/>
        </w:rPr>
      </w:pPr>
    </w:p>
    <w:p w14:paraId="1CBBC611" w14:textId="77777777" w:rsidR="00692C3C" w:rsidRPr="00692C3C" w:rsidRDefault="00692C3C" w:rsidP="00692C3C">
      <w:pPr>
        <w:widowControl w:val="0"/>
        <w:tabs>
          <w:tab w:val="left" w:pos="500"/>
        </w:tabs>
        <w:autoSpaceDE w:val="0"/>
        <w:autoSpaceDN w:val="0"/>
        <w:adjustRightInd w:val="0"/>
        <w:spacing w:after="0" w:line="240" w:lineRule="auto"/>
        <w:jc w:val="both"/>
        <w:outlineLvl w:val="0"/>
        <w:rPr>
          <w:rFonts w:ascii="Times New Roman" w:eastAsia="Times New Roman" w:hAnsi="Times New Roman" w:cs="Arial"/>
          <w:sz w:val="24"/>
          <w:szCs w:val="24"/>
          <w:lang w:eastAsia="hr-HR"/>
        </w:rPr>
      </w:pPr>
      <w:r w:rsidRPr="00692C3C">
        <w:rPr>
          <w:rFonts w:ascii="Arial" w:eastAsia="Times New Roman" w:hAnsi="Arial" w:cs="Arial"/>
          <w:b/>
          <w:bCs/>
          <w:sz w:val="20"/>
          <w:szCs w:val="20"/>
          <w:u w:val="single"/>
          <w:lang w:eastAsia="hr-HR"/>
        </w:rPr>
        <w:t xml:space="preserve">6.7. Jezik i pismo na kojem se izrađuje ponuda </w:t>
      </w:r>
    </w:p>
    <w:p w14:paraId="6AAA48A0" w14:textId="77777777" w:rsidR="00692C3C" w:rsidRPr="00692C3C" w:rsidRDefault="00692C3C" w:rsidP="00692C3C">
      <w:pPr>
        <w:tabs>
          <w:tab w:val="left" w:pos="8930"/>
        </w:tabs>
        <w:spacing w:before="120"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Ponuda se izrađuje na hrvatskom jeziku i latiničnom pismu.</w:t>
      </w:r>
    </w:p>
    <w:p w14:paraId="21B102C9" w14:textId="77777777" w:rsidR="00692C3C" w:rsidRPr="00692C3C" w:rsidRDefault="00692C3C" w:rsidP="00692C3C">
      <w:pPr>
        <w:tabs>
          <w:tab w:val="left" w:pos="8930"/>
        </w:tabs>
        <w:spacing w:before="120"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Ukoliko su neki od dokumenata i/ili dokaza traženih dokumentacijom o nabavi na stranom jeziku, gospodarski subjekt je dužan dostaviti i prijevod dokumenta/dokaza na hrvatski jezik.</w:t>
      </w:r>
    </w:p>
    <w:p w14:paraId="1EC498A3" w14:textId="77777777" w:rsidR="00692C3C" w:rsidRPr="00692C3C" w:rsidRDefault="00692C3C" w:rsidP="00692C3C">
      <w:pPr>
        <w:tabs>
          <w:tab w:val="left" w:pos="8930"/>
        </w:tabs>
        <w:spacing w:before="120"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Ako je bilo koji drugi dokument ponuditelja, izdan na stranom jeziku, a ovom dokumentacijom o nabavi nije drukčije određeno, ponuditelj ga mora dostaviti zajedno s  prijevodom na hrvatski jezik.</w:t>
      </w:r>
    </w:p>
    <w:p w14:paraId="772060DB" w14:textId="77777777" w:rsidR="00692C3C" w:rsidRPr="00692C3C" w:rsidRDefault="00692C3C" w:rsidP="00692C3C">
      <w:pPr>
        <w:tabs>
          <w:tab w:val="left" w:pos="8930"/>
        </w:tabs>
        <w:spacing w:before="120"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Ukoliko dostavljeni prijevod (koji nije ovjeren) ostavlja nejasnoće koje onemogućavaju naručitelja da donese nedvojbenu odluku o nekoj odlučnoj činjenici, naručitelj zadržava pravo i to primjenom odredbe čl. 263. st. 2. ZJN 2016 u svrhu objašnjenja i nadopune, zatražiti dostavu ovjerenog prijevoda u odnosu na isprave potvrde taksativno navedene u čl. 265. ZJN 2016.</w:t>
      </w:r>
    </w:p>
    <w:p w14:paraId="3030A1E1" w14:textId="77777777" w:rsidR="00692C3C" w:rsidRPr="00692C3C" w:rsidRDefault="00692C3C" w:rsidP="00692C3C">
      <w:pPr>
        <w:tabs>
          <w:tab w:val="left" w:pos="8930"/>
        </w:tabs>
        <w:spacing w:before="120"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 xml:space="preserve">Iznimno je moguće navesti pojmove, nazive projekata ili publikacija i sl. na stranom jeziku te koristiti međunarodno priznat izričaj, odnosno tzv. internacionalizme, tuđe riječi i </w:t>
      </w:r>
      <w:proofErr w:type="spellStart"/>
      <w:r w:rsidRPr="00692C3C">
        <w:rPr>
          <w:rFonts w:ascii="Arial" w:eastAsia="Times New Roman" w:hAnsi="Arial" w:cs="Arial"/>
          <w:sz w:val="20"/>
          <w:szCs w:val="20"/>
          <w:lang w:eastAsia="hr-HR"/>
        </w:rPr>
        <w:t>prilagođenice</w:t>
      </w:r>
      <w:proofErr w:type="spellEnd"/>
      <w:r w:rsidRPr="00692C3C">
        <w:rPr>
          <w:rFonts w:ascii="Arial" w:eastAsia="Times New Roman" w:hAnsi="Arial" w:cs="Arial"/>
          <w:sz w:val="20"/>
          <w:szCs w:val="20"/>
          <w:lang w:eastAsia="hr-HR"/>
        </w:rPr>
        <w:t>.</w:t>
      </w:r>
      <w:bookmarkStart w:id="32" w:name="_Toc445716995"/>
      <w:bookmarkEnd w:id="31"/>
    </w:p>
    <w:p w14:paraId="54BEF301" w14:textId="77777777" w:rsidR="00692C3C" w:rsidRPr="00692C3C" w:rsidRDefault="00692C3C" w:rsidP="00692C3C">
      <w:pPr>
        <w:tabs>
          <w:tab w:val="left" w:pos="8930"/>
        </w:tabs>
        <w:spacing w:after="0" w:line="240" w:lineRule="auto"/>
        <w:jc w:val="both"/>
        <w:rPr>
          <w:rFonts w:ascii="Arial" w:eastAsia="Times New Roman" w:hAnsi="Arial" w:cs="Arial"/>
          <w:sz w:val="20"/>
          <w:szCs w:val="20"/>
          <w:lang w:eastAsia="hr-HR"/>
        </w:rPr>
      </w:pPr>
    </w:p>
    <w:p w14:paraId="3C7D4508" w14:textId="77777777" w:rsidR="00692C3C" w:rsidRPr="00692C3C" w:rsidRDefault="00692C3C" w:rsidP="00692C3C">
      <w:pPr>
        <w:widowControl w:val="0"/>
        <w:tabs>
          <w:tab w:val="left" w:pos="500"/>
        </w:tabs>
        <w:autoSpaceDE w:val="0"/>
        <w:autoSpaceDN w:val="0"/>
        <w:adjustRightInd w:val="0"/>
        <w:spacing w:after="0" w:line="240" w:lineRule="auto"/>
        <w:jc w:val="both"/>
        <w:outlineLvl w:val="0"/>
        <w:rPr>
          <w:rFonts w:ascii="Arial" w:eastAsia="Times New Roman" w:hAnsi="Arial" w:cs="Arial"/>
          <w:b/>
          <w:bCs/>
          <w:sz w:val="20"/>
          <w:szCs w:val="20"/>
          <w:u w:val="single"/>
          <w:lang w:eastAsia="hr-HR"/>
        </w:rPr>
      </w:pPr>
      <w:r w:rsidRPr="00692C3C">
        <w:rPr>
          <w:rFonts w:ascii="Arial" w:eastAsia="Times New Roman" w:hAnsi="Arial" w:cs="Arial"/>
          <w:b/>
          <w:bCs/>
          <w:sz w:val="20"/>
          <w:szCs w:val="20"/>
          <w:u w:val="single"/>
          <w:lang w:eastAsia="hr-HR"/>
        </w:rPr>
        <w:t>6.8. Rok valjanosti ponude</w:t>
      </w:r>
      <w:bookmarkEnd w:id="32"/>
    </w:p>
    <w:p w14:paraId="2CCE0B50" w14:textId="77777777" w:rsidR="00692C3C" w:rsidRPr="00692C3C" w:rsidRDefault="00692C3C" w:rsidP="00692C3C">
      <w:pPr>
        <w:spacing w:before="120" w:after="0" w:line="240" w:lineRule="auto"/>
        <w:jc w:val="both"/>
        <w:rPr>
          <w:rFonts w:ascii="Arial" w:eastAsia="Times New Roman" w:hAnsi="Arial" w:cs="Arial"/>
          <w:b/>
          <w:color w:val="FF0000"/>
          <w:sz w:val="20"/>
          <w:szCs w:val="20"/>
          <w:lang w:eastAsia="hr-HR"/>
        </w:rPr>
      </w:pPr>
      <w:r w:rsidRPr="00692C3C">
        <w:rPr>
          <w:rFonts w:ascii="Arial" w:eastAsia="Times New Roman" w:hAnsi="Arial" w:cs="Arial"/>
          <w:sz w:val="20"/>
          <w:szCs w:val="20"/>
          <w:lang w:eastAsia="hr-HR"/>
        </w:rPr>
        <w:t xml:space="preserve">Rok valjanosti ponude je od dana otvaranja ponuda (uključujući i dan otvaranja) </w:t>
      </w:r>
      <w:r w:rsidRPr="00692C3C">
        <w:rPr>
          <w:rFonts w:ascii="Arial" w:eastAsia="Times New Roman" w:hAnsi="Arial" w:cs="Arial"/>
          <w:b/>
          <w:sz w:val="20"/>
          <w:szCs w:val="20"/>
          <w:lang w:eastAsia="hr-HR"/>
        </w:rPr>
        <w:t xml:space="preserve">do </w:t>
      </w:r>
      <w:r w:rsidRPr="00692C3C">
        <w:rPr>
          <w:rFonts w:ascii="Arial" w:eastAsia="Times New Roman" w:hAnsi="Arial" w:cs="Arial"/>
          <w:b/>
          <w:color w:val="FF0000"/>
          <w:sz w:val="20"/>
          <w:szCs w:val="20"/>
          <w:lang w:eastAsia="hr-HR"/>
        </w:rPr>
        <w:t>________ 2022. godine.</w:t>
      </w:r>
    </w:p>
    <w:p w14:paraId="7794D9DF" w14:textId="77777777" w:rsidR="00692C3C" w:rsidRPr="00692C3C" w:rsidRDefault="00692C3C" w:rsidP="00692C3C">
      <w:pPr>
        <w:tabs>
          <w:tab w:val="num" w:pos="900"/>
        </w:tabs>
        <w:spacing w:after="0" w:line="240" w:lineRule="auto"/>
        <w:jc w:val="both"/>
        <w:rPr>
          <w:rFonts w:ascii="Arial" w:eastAsia="Calibri" w:hAnsi="Arial" w:cs="Arial"/>
          <w:sz w:val="20"/>
          <w:szCs w:val="20"/>
          <w:lang w:eastAsia="hr-HR"/>
        </w:rPr>
      </w:pPr>
    </w:p>
    <w:p w14:paraId="247729BD" w14:textId="77777777" w:rsidR="00692C3C" w:rsidRPr="00692C3C" w:rsidRDefault="00692C3C" w:rsidP="00692C3C">
      <w:pPr>
        <w:tabs>
          <w:tab w:val="num" w:pos="900"/>
        </w:tabs>
        <w:spacing w:after="0" w:line="240" w:lineRule="auto"/>
        <w:jc w:val="both"/>
        <w:rPr>
          <w:rFonts w:ascii="Arial" w:eastAsia="Calibri" w:hAnsi="Arial" w:cs="Arial"/>
          <w:sz w:val="20"/>
          <w:szCs w:val="20"/>
          <w:lang w:eastAsia="hr-HR"/>
        </w:rPr>
      </w:pPr>
      <w:r w:rsidRPr="00692C3C">
        <w:rPr>
          <w:rFonts w:ascii="Arial" w:eastAsia="Calibri" w:hAnsi="Arial" w:cs="Arial"/>
          <w:sz w:val="20"/>
          <w:szCs w:val="20"/>
          <w:lang w:eastAsia="hr-HR"/>
        </w:rPr>
        <w:t>Na zahtjev naručitelja ponuditelj može produžiti rok valjanosti ponude.</w:t>
      </w:r>
    </w:p>
    <w:p w14:paraId="0A88F687" w14:textId="77777777" w:rsidR="00692C3C" w:rsidRPr="00692C3C" w:rsidRDefault="00692C3C" w:rsidP="00692C3C">
      <w:pPr>
        <w:tabs>
          <w:tab w:val="num" w:pos="900"/>
        </w:tabs>
        <w:spacing w:after="0" w:line="240" w:lineRule="auto"/>
        <w:jc w:val="center"/>
        <w:rPr>
          <w:rFonts w:ascii="Arial" w:eastAsia="Calibri" w:hAnsi="Arial" w:cs="Arial"/>
          <w:sz w:val="20"/>
          <w:szCs w:val="20"/>
          <w:lang w:eastAsia="hr-HR"/>
        </w:rPr>
      </w:pPr>
    </w:p>
    <w:p w14:paraId="43665BBB" w14:textId="77777777" w:rsidR="00692C3C" w:rsidRPr="00692C3C" w:rsidRDefault="00692C3C" w:rsidP="00692C3C">
      <w:pPr>
        <w:tabs>
          <w:tab w:val="num" w:pos="0"/>
        </w:tabs>
        <w:spacing w:after="0" w:line="240" w:lineRule="auto"/>
        <w:jc w:val="both"/>
        <w:rPr>
          <w:rFonts w:ascii="Arial" w:eastAsia="Calibri" w:hAnsi="Arial" w:cs="Arial"/>
          <w:sz w:val="20"/>
          <w:szCs w:val="20"/>
          <w:lang w:eastAsia="hr-HR"/>
        </w:rPr>
      </w:pPr>
      <w:r w:rsidRPr="00692C3C">
        <w:rPr>
          <w:rFonts w:ascii="Arial" w:eastAsia="Calibri" w:hAnsi="Arial" w:cs="Arial"/>
          <w:sz w:val="20"/>
          <w:szCs w:val="20"/>
          <w:lang w:eastAsia="hr-HR"/>
        </w:rPr>
        <w:t>Ako tijekom postupka javne nabave istekne rok valjanosti ponude i jamstva za ozbiljnost ponude, naručitelj je obvezan prije odabira zatražiti produženje roka valjanosti ponude i jamstva od ponuditelja koji je podnio ekonomski najpovoljniju ponudu u primjerenom roku ne kraćem od pet dana.</w:t>
      </w:r>
    </w:p>
    <w:p w14:paraId="48D9E1BC" w14:textId="77777777" w:rsidR="00692C3C" w:rsidRPr="00692C3C" w:rsidRDefault="00692C3C" w:rsidP="00692C3C">
      <w:pPr>
        <w:tabs>
          <w:tab w:val="num" w:pos="0"/>
        </w:tabs>
        <w:spacing w:after="0" w:line="240" w:lineRule="auto"/>
        <w:jc w:val="both"/>
        <w:rPr>
          <w:rFonts w:ascii="Arial" w:eastAsia="Calibri" w:hAnsi="Arial" w:cs="Arial"/>
          <w:sz w:val="20"/>
          <w:szCs w:val="20"/>
          <w:lang w:eastAsia="hr-HR"/>
        </w:rPr>
      </w:pPr>
    </w:p>
    <w:p w14:paraId="69B5CA1A" w14:textId="77777777" w:rsidR="00692C3C" w:rsidRPr="00692C3C" w:rsidRDefault="00692C3C" w:rsidP="00692C3C">
      <w:pPr>
        <w:tabs>
          <w:tab w:val="num" w:pos="0"/>
        </w:tabs>
        <w:spacing w:after="0" w:line="240" w:lineRule="auto"/>
        <w:jc w:val="both"/>
        <w:rPr>
          <w:rFonts w:ascii="Arial" w:eastAsia="Calibri" w:hAnsi="Arial" w:cs="Arial"/>
          <w:sz w:val="20"/>
          <w:szCs w:val="20"/>
          <w:lang w:eastAsia="hr-HR"/>
        </w:rPr>
      </w:pPr>
    </w:p>
    <w:p w14:paraId="4ACEC9FB" w14:textId="77777777" w:rsidR="002B7402" w:rsidRDefault="002B7402">
      <w:pPr>
        <w:rPr>
          <w:rFonts w:ascii="Arial" w:eastAsia="Times New Roman" w:hAnsi="Arial" w:cs="Arial"/>
          <w:b/>
          <w:highlight w:val="lightGray"/>
          <w:lang w:eastAsia="hr-HR"/>
        </w:rPr>
      </w:pPr>
      <w:bookmarkStart w:id="33" w:name="_Toc445716996"/>
      <w:r>
        <w:rPr>
          <w:rFonts w:ascii="Arial" w:eastAsia="Times New Roman" w:hAnsi="Arial" w:cs="Arial"/>
          <w:b/>
          <w:highlight w:val="lightGray"/>
          <w:lang w:eastAsia="hr-HR"/>
        </w:rPr>
        <w:br w:type="page"/>
      </w:r>
    </w:p>
    <w:p w14:paraId="7E173B5B" w14:textId="11FA4FA9" w:rsidR="00692C3C" w:rsidRPr="00692C3C" w:rsidRDefault="00692C3C" w:rsidP="00692C3C">
      <w:pPr>
        <w:spacing w:after="0" w:line="240" w:lineRule="auto"/>
        <w:jc w:val="both"/>
        <w:outlineLvl w:val="1"/>
        <w:rPr>
          <w:rFonts w:ascii="Arial" w:eastAsia="Times New Roman" w:hAnsi="Arial" w:cs="Arial"/>
          <w:b/>
          <w:lang w:eastAsia="hr-HR"/>
        </w:rPr>
      </w:pPr>
      <w:r w:rsidRPr="00692C3C">
        <w:rPr>
          <w:rFonts w:ascii="Arial" w:eastAsia="Times New Roman" w:hAnsi="Arial" w:cs="Arial"/>
          <w:b/>
          <w:highlight w:val="lightGray"/>
          <w:lang w:eastAsia="hr-HR"/>
        </w:rPr>
        <w:lastRenderedPageBreak/>
        <w:t>7.  OSTALE  ODREDBE</w:t>
      </w:r>
      <w:bookmarkEnd w:id="33"/>
    </w:p>
    <w:p w14:paraId="5C4D122F" w14:textId="77777777" w:rsidR="00692C3C" w:rsidRPr="00692C3C" w:rsidRDefault="00692C3C" w:rsidP="00692C3C">
      <w:pPr>
        <w:spacing w:after="0" w:line="240" w:lineRule="auto"/>
        <w:jc w:val="both"/>
        <w:outlineLvl w:val="2"/>
        <w:rPr>
          <w:rFonts w:ascii="Arial" w:eastAsia="Times New Roman" w:hAnsi="Arial" w:cs="Arial"/>
          <w:b/>
          <w:sz w:val="20"/>
          <w:szCs w:val="20"/>
          <w:u w:val="single"/>
          <w:lang w:eastAsia="hr-HR"/>
        </w:rPr>
      </w:pPr>
      <w:bookmarkStart w:id="34" w:name="_Toc445716997"/>
    </w:p>
    <w:p w14:paraId="13BF864B" w14:textId="77777777" w:rsidR="00692C3C" w:rsidRPr="00692C3C" w:rsidRDefault="00692C3C" w:rsidP="00692C3C">
      <w:pPr>
        <w:spacing w:after="0" w:line="240" w:lineRule="auto"/>
        <w:jc w:val="both"/>
        <w:outlineLvl w:val="2"/>
        <w:rPr>
          <w:rFonts w:ascii="Arial" w:eastAsia="Times New Roman" w:hAnsi="Arial" w:cs="Arial"/>
          <w:b/>
          <w:sz w:val="20"/>
          <w:szCs w:val="20"/>
          <w:u w:val="single"/>
          <w:lang w:eastAsia="hr-HR"/>
        </w:rPr>
      </w:pPr>
      <w:r w:rsidRPr="00692C3C">
        <w:rPr>
          <w:rFonts w:ascii="Arial" w:eastAsia="Times New Roman" w:hAnsi="Arial" w:cs="Arial"/>
          <w:b/>
          <w:sz w:val="20"/>
          <w:szCs w:val="20"/>
          <w:u w:val="single"/>
          <w:lang w:eastAsia="hr-HR"/>
        </w:rPr>
        <w:t>7.1. Podaci o terminu obilaska lokacije ili neposrednom pregledu dokumenata koji potkrepljuju dokumentaciju o nabavi</w:t>
      </w:r>
      <w:r w:rsidRPr="00692C3C">
        <w:rPr>
          <w:rFonts w:ascii="Arial" w:eastAsia="Times New Roman" w:hAnsi="Arial" w:cs="Arial"/>
          <w:b/>
          <w:color w:val="0000FF"/>
          <w:sz w:val="20"/>
          <w:szCs w:val="20"/>
          <w:u w:val="single"/>
          <w:lang w:eastAsia="hr-HR"/>
        </w:rPr>
        <w:t xml:space="preserve"> </w:t>
      </w:r>
    </w:p>
    <w:p w14:paraId="358FB055" w14:textId="77777777" w:rsidR="00692C3C" w:rsidRPr="00692C3C" w:rsidRDefault="00692C3C" w:rsidP="00692C3C">
      <w:pPr>
        <w:tabs>
          <w:tab w:val="left" w:pos="8930"/>
        </w:tabs>
        <w:spacing w:before="120"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Projektna dokumentacija stavlja se na raspolaganje ponuditeljima neograničeno putem EOJN RH.</w:t>
      </w:r>
    </w:p>
    <w:p w14:paraId="646C727C" w14:textId="77777777" w:rsidR="00692C3C" w:rsidRPr="00692C3C" w:rsidRDefault="00692C3C" w:rsidP="00692C3C">
      <w:pPr>
        <w:tabs>
          <w:tab w:val="num" w:pos="0"/>
        </w:tabs>
        <w:spacing w:before="120" w:after="0" w:line="240" w:lineRule="auto"/>
        <w:jc w:val="both"/>
        <w:rPr>
          <w:rFonts w:ascii="Arial" w:eastAsia="Calibri" w:hAnsi="Arial" w:cs="Arial"/>
          <w:sz w:val="20"/>
          <w:szCs w:val="20"/>
          <w:lang w:eastAsia="hr-HR"/>
        </w:rPr>
      </w:pPr>
      <w:r w:rsidRPr="00692C3C">
        <w:rPr>
          <w:rFonts w:ascii="Arial" w:eastAsia="Calibri" w:hAnsi="Arial" w:cs="Arial"/>
          <w:sz w:val="20"/>
          <w:szCs w:val="20"/>
          <w:lang w:eastAsia="hr-HR"/>
        </w:rPr>
        <w:t>Gospodarski subjekti može obići i detaljno pregledati lokaciju predmetnih radova. Neovisno o tome je li gospodarski subjekt obišao lokaciju Naručitelj će smatrati da je ponuditelj obišao i detaljno pregledao lokaciju i pripadajuće područje te je dobro upoznat sa svim uvjetima, faktorima i resursima u odnosu i u svezi s lokacijom ili onim koji mogu utjecati na izvršenje radova, te da je na temelju navedenog podnio svoju ponudu. Stoga, odabrani ponuditelj nema pravo zahtijevati povećanje cijene ili drugu naknadu, pozivajući se da u vrijeme davanja ponude nije bio upoznat s okolnostima vezanim uz lokaciju predmetnih radova.</w:t>
      </w:r>
    </w:p>
    <w:p w14:paraId="2F70F56F" w14:textId="77777777" w:rsidR="00692C3C" w:rsidRPr="00692C3C" w:rsidRDefault="00692C3C" w:rsidP="00692C3C">
      <w:pPr>
        <w:spacing w:after="0" w:line="240" w:lineRule="auto"/>
        <w:jc w:val="both"/>
        <w:outlineLvl w:val="2"/>
        <w:rPr>
          <w:rFonts w:ascii="Arial" w:eastAsia="Times New Roman" w:hAnsi="Arial" w:cs="Arial"/>
          <w:b/>
          <w:sz w:val="20"/>
          <w:szCs w:val="20"/>
          <w:u w:val="single"/>
          <w:lang w:eastAsia="hr-HR"/>
        </w:rPr>
      </w:pPr>
    </w:p>
    <w:p w14:paraId="1B847CDE" w14:textId="77777777" w:rsidR="00692C3C" w:rsidRPr="00692C3C" w:rsidRDefault="00692C3C" w:rsidP="00692C3C">
      <w:pPr>
        <w:spacing w:after="0" w:line="240" w:lineRule="auto"/>
        <w:jc w:val="both"/>
        <w:outlineLvl w:val="2"/>
        <w:rPr>
          <w:rFonts w:ascii="Arial" w:eastAsia="Times New Roman" w:hAnsi="Arial" w:cs="Arial"/>
          <w:b/>
          <w:sz w:val="20"/>
          <w:szCs w:val="20"/>
          <w:u w:val="single"/>
          <w:lang w:eastAsia="hr-HR"/>
        </w:rPr>
      </w:pPr>
      <w:r w:rsidRPr="00692C3C">
        <w:rPr>
          <w:rFonts w:ascii="Arial" w:eastAsia="Times New Roman" w:hAnsi="Arial" w:cs="Arial"/>
          <w:b/>
          <w:sz w:val="20"/>
          <w:szCs w:val="20"/>
          <w:u w:val="single"/>
          <w:lang w:eastAsia="hr-HR"/>
        </w:rPr>
        <w:t>7.2.</w:t>
      </w:r>
      <w:bookmarkEnd w:id="34"/>
      <w:r w:rsidRPr="00692C3C">
        <w:rPr>
          <w:rFonts w:ascii="Arial" w:eastAsia="Times New Roman" w:hAnsi="Arial" w:cs="Arial"/>
          <w:b/>
          <w:sz w:val="20"/>
          <w:szCs w:val="20"/>
          <w:u w:val="single"/>
          <w:lang w:eastAsia="hr-HR"/>
        </w:rPr>
        <w:t xml:space="preserve"> </w:t>
      </w:r>
      <w:r w:rsidRPr="00692C3C">
        <w:rPr>
          <w:rFonts w:ascii="Arial" w:eastAsia="Times New Roman" w:hAnsi="Arial" w:cs="Arial"/>
          <w:b/>
          <w:spacing w:val="-2"/>
          <w:sz w:val="20"/>
          <w:szCs w:val="20"/>
          <w:u w:val="single"/>
          <w:lang w:eastAsia="hr-HR"/>
        </w:rPr>
        <w:t xml:space="preserve">Odredbe koje se odnose na </w:t>
      </w:r>
      <w:r w:rsidRPr="00692C3C">
        <w:rPr>
          <w:rFonts w:ascii="Arial" w:eastAsia="Times New Roman" w:hAnsi="Arial" w:cs="Arial"/>
          <w:b/>
          <w:sz w:val="20"/>
          <w:szCs w:val="20"/>
          <w:u w:val="single"/>
          <w:lang w:eastAsia="hr-HR"/>
        </w:rPr>
        <w:t>zajednicu gospodarskih subjekata</w:t>
      </w:r>
    </w:p>
    <w:p w14:paraId="44B70672" w14:textId="77777777" w:rsidR="00692C3C" w:rsidRPr="00692C3C" w:rsidRDefault="00692C3C" w:rsidP="00692C3C">
      <w:pPr>
        <w:spacing w:before="120" w:after="0" w:line="240" w:lineRule="auto"/>
        <w:jc w:val="both"/>
        <w:rPr>
          <w:rFonts w:ascii="Arial" w:eastAsia="Times New Roman" w:hAnsi="Arial" w:cs="Arial"/>
          <w:sz w:val="20"/>
          <w:szCs w:val="20"/>
          <w:lang w:eastAsia="hr-HR"/>
        </w:rPr>
      </w:pPr>
      <w:bookmarkStart w:id="35" w:name="_Toc445716998"/>
      <w:r w:rsidRPr="00692C3C">
        <w:rPr>
          <w:rFonts w:ascii="Arial" w:eastAsia="Times New Roman" w:hAnsi="Arial" w:cs="Arial"/>
          <w:sz w:val="20"/>
          <w:szCs w:val="20"/>
          <w:lang w:eastAsia="hr-HR"/>
        </w:rPr>
        <w:t>Više gospodarskih subjekata može se udružiti i dostaviti zajedničku ponudu, neovisno o uređenju njihova međusobnog odnosa.</w:t>
      </w:r>
    </w:p>
    <w:p w14:paraId="3C7F2D4A" w14:textId="77777777" w:rsidR="00692C3C" w:rsidRPr="00692C3C" w:rsidRDefault="00692C3C" w:rsidP="00692C3C">
      <w:pPr>
        <w:spacing w:before="120"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Ponuda zajednice gospodarskih subjekata mora sadržavati podatke o svakom članu zajednice ponuditelja, kako je određeno obrascem EOJN RH, uz obveznu naznaku člana zajednice gospodarskih subjekata koji je ovlašten za komunikaciju s naručiteljem.</w:t>
      </w:r>
    </w:p>
    <w:p w14:paraId="75F93C9B" w14:textId="77777777" w:rsidR="00692C3C" w:rsidRPr="00692C3C" w:rsidRDefault="00692C3C" w:rsidP="00692C3C">
      <w:pPr>
        <w:spacing w:after="0" w:line="240" w:lineRule="auto"/>
        <w:jc w:val="both"/>
        <w:rPr>
          <w:rFonts w:ascii="Arial" w:eastAsia="Times New Roman" w:hAnsi="Arial" w:cs="Arial"/>
          <w:sz w:val="20"/>
          <w:szCs w:val="20"/>
          <w:lang w:eastAsia="hr-HR"/>
        </w:rPr>
      </w:pPr>
    </w:p>
    <w:p w14:paraId="75970682" w14:textId="77777777" w:rsidR="00692C3C" w:rsidRPr="00692C3C" w:rsidRDefault="00692C3C" w:rsidP="00692C3C">
      <w:pPr>
        <w:spacing w:after="0" w:line="240" w:lineRule="auto"/>
        <w:jc w:val="both"/>
        <w:outlineLvl w:val="2"/>
        <w:rPr>
          <w:rFonts w:ascii="Arial" w:eastAsia="Times New Roman" w:hAnsi="Arial" w:cs="Arial"/>
          <w:b/>
          <w:sz w:val="20"/>
          <w:szCs w:val="20"/>
          <w:u w:val="single"/>
          <w:lang w:eastAsia="hr-HR"/>
        </w:rPr>
      </w:pPr>
      <w:r w:rsidRPr="00692C3C">
        <w:rPr>
          <w:rFonts w:ascii="Arial" w:eastAsia="Times New Roman" w:hAnsi="Arial" w:cs="Arial"/>
          <w:b/>
          <w:sz w:val="20"/>
          <w:szCs w:val="20"/>
          <w:u w:val="single"/>
          <w:lang w:eastAsia="hr-HR"/>
        </w:rPr>
        <w:t>7.3. Odredbe koje se odnose na pod</w:t>
      </w:r>
      <w:bookmarkEnd w:id="35"/>
      <w:r w:rsidRPr="00692C3C">
        <w:rPr>
          <w:rFonts w:ascii="Arial" w:eastAsia="Times New Roman" w:hAnsi="Arial" w:cs="Arial"/>
          <w:b/>
          <w:sz w:val="20"/>
          <w:szCs w:val="20"/>
          <w:u w:val="single"/>
          <w:lang w:eastAsia="hr-HR"/>
        </w:rPr>
        <w:t>ugovaratelje</w:t>
      </w:r>
    </w:p>
    <w:p w14:paraId="3DE1A156" w14:textId="77777777" w:rsidR="00692C3C" w:rsidRPr="00692C3C" w:rsidRDefault="00692C3C" w:rsidP="00692C3C">
      <w:pPr>
        <w:tabs>
          <w:tab w:val="left" w:pos="8930"/>
        </w:tabs>
        <w:autoSpaceDE w:val="0"/>
        <w:autoSpaceDN w:val="0"/>
        <w:adjustRightInd w:val="0"/>
        <w:spacing w:before="120" w:after="0" w:line="240" w:lineRule="auto"/>
        <w:jc w:val="both"/>
        <w:rPr>
          <w:rFonts w:ascii="Arial" w:eastAsia="Times New Roman" w:hAnsi="Arial" w:cs="Arial"/>
          <w:sz w:val="20"/>
          <w:szCs w:val="20"/>
          <w:lang w:eastAsia="hr-HR"/>
        </w:rPr>
      </w:pPr>
      <w:bookmarkStart w:id="36" w:name="_Toc445716999"/>
      <w:r w:rsidRPr="00692C3C">
        <w:rPr>
          <w:rFonts w:ascii="Arial" w:eastAsia="Times New Roman" w:hAnsi="Arial" w:cs="Arial"/>
          <w:sz w:val="20"/>
          <w:szCs w:val="20"/>
          <w:lang w:eastAsia="hr-HR"/>
        </w:rPr>
        <w:t xml:space="preserve">Gospodarski subjekt koji namjerava dati dio ugovora u podugovor obvezan je u ponudi: </w:t>
      </w:r>
    </w:p>
    <w:p w14:paraId="13F740AE" w14:textId="77777777" w:rsidR="00692C3C" w:rsidRPr="00692C3C" w:rsidRDefault="00692C3C" w:rsidP="00692C3C">
      <w:pPr>
        <w:numPr>
          <w:ilvl w:val="0"/>
          <w:numId w:val="4"/>
        </w:numPr>
        <w:autoSpaceDE w:val="0"/>
        <w:autoSpaceDN w:val="0"/>
        <w:adjustRightInd w:val="0"/>
        <w:spacing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 xml:space="preserve">navesti koji dio ugovora namjerava dati u podugovor (predmet ili količina, vrijednost ili postotni udio) </w:t>
      </w:r>
    </w:p>
    <w:p w14:paraId="0F78FDEC" w14:textId="77777777" w:rsidR="00692C3C" w:rsidRPr="00692C3C" w:rsidRDefault="00692C3C" w:rsidP="00692C3C">
      <w:pPr>
        <w:numPr>
          <w:ilvl w:val="0"/>
          <w:numId w:val="4"/>
        </w:numPr>
        <w:autoSpaceDE w:val="0"/>
        <w:autoSpaceDN w:val="0"/>
        <w:adjustRightInd w:val="0"/>
        <w:spacing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 xml:space="preserve">navesti podatke o podugovarateljima (naziv ili tvrtka, sjedište, OIB ili nacionalni identifikacijski broj, broj računa, zakonski zastupnici podugovaratelja) </w:t>
      </w:r>
    </w:p>
    <w:p w14:paraId="2FB20EBE" w14:textId="77777777" w:rsidR="00692C3C" w:rsidRPr="00692C3C" w:rsidRDefault="00692C3C" w:rsidP="00692C3C">
      <w:pPr>
        <w:numPr>
          <w:ilvl w:val="0"/>
          <w:numId w:val="4"/>
        </w:numPr>
        <w:autoSpaceDE w:val="0"/>
        <w:autoSpaceDN w:val="0"/>
        <w:adjustRightInd w:val="0"/>
        <w:spacing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dostaviti</w:t>
      </w:r>
      <w:r w:rsidRPr="00692C3C">
        <w:rPr>
          <w:rFonts w:ascii="Arial" w:eastAsia="Times New Roman" w:hAnsi="Arial" w:cs="Arial"/>
          <w:color w:val="000000"/>
          <w:sz w:val="20"/>
          <w:szCs w:val="20"/>
          <w:lang w:eastAsia="hr-HR"/>
        </w:rPr>
        <w:t xml:space="preserve"> eESPD za podugovaratelja.</w:t>
      </w:r>
    </w:p>
    <w:p w14:paraId="5CEC57DA" w14:textId="77777777" w:rsidR="00692C3C" w:rsidRPr="00692C3C" w:rsidRDefault="00692C3C" w:rsidP="00692C3C">
      <w:pPr>
        <w:tabs>
          <w:tab w:val="left" w:pos="8930"/>
        </w:tabs>
        <w:spacing w:before="120"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 xml:space="preserve">Ako je gospodarski subjekt dio ugovora o javnoj nabavi dao u podugovor podaci iz ove točke </w:t>
      </w:r>
      <w:proofErr w:type="spellStart"/>
      <w:r w:rsidRPr="00692C3C">
        <w:rPr>
          <w:rFonts w:ascii="Arial" w:eastAsia="Times New Roman" w:hAnsi="Arial" w:cs="Arial"/>
          <w:sz w:val="20"/>
          <w:szCs w:val="20"/>
          <w:lang w:eastAsia="hr-HR"/>
        </w:rPr>
        <w:t>podtočka</w:t>
      </w:r>
      <w:proofErr w:type="spellEnd"/>
      <w:r w:rsidRPr="00692C3C">
        <w:rPr>
          <w:rFonts w:ascii="Arial" w:eastAsia="Times New Roman" w:hAnsi="Arial" w:cs="Arial"/>
          <w:sz w:val="20"/>
          <w:szCs w:val="20"/>
          <w:lang w:eastAsia="hr-HR"/>
        </w:rPr>
        <w:t xml:space="preserve"> 1. i 2. moraju biti navedeni u ugovoru o javnoj nabavi.</w:t>
      </w:r>
    </w:p>
    <w:p w14:paraId="71F33550" w14:textId="77777777" w:rsidR="00692C3C" w:rsidRPr="00692C3C" w:rsidRDefault="00692C3C" w:rsidP="00692C3C">
      <w:pPr>
        <w:spacing w:before="120"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Naručitelj će neposredno plaćati podugovaratelju za dio ugovora koji je isti izvršio.</w:t>
      </w:r>
    </w:p>
    <w:p w14:paraId="1A512637" w14:textId="77777777" w:rsidR="00692C3C" w:rsidRPr="00692C3C" w:rsidRDefault="00692C3C" w:rsidP="00692C3C">
      <w:pPr>
        <w:spacing w:before="120"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Ugovaratelj mora svom računu ili situaciji priložiti račune ili situacije svojih podugovaratelja koje je prethodno potvrdio.</w:t>
      </w:r>
    </w:p>
    <w:p w14:paraId="3633D20A" w14:textId="77777777" w:rsidR="00692C3C" w:rsidRPr="00692C3C" w:rsidRDefault="00692C3C" w:rsidP="00692C3C">
      <w:pPr>
        <w:spacing w:before="120"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 xml:space="preserve">Ako se ponuditelj oslanja na sposobnost podugovaratelja radi dokazivanja ispunjavanja kriterija ekonomske i financijske sposobnosti, </w:t>
      </w:r>
      <w:proofErr w:type="spellStart"/>
      <w:r w:rsidRPr="00692C3C">
        <w:rPr>
          <w:rFonts w:ascii="Arial" w:eastAsia="Times New Roman" w:hAnsi="Arial" w:cs="Arial"/>
          <w:sz w:val="20"/>
          <w:szCs w:val="20"/>
          <w:lang w:eastAsia="hr-HR"/>
        </w:rPr>
        <w:t>podugovaratelji</w:t>
      </w:r>
      <w:proofErr w:type="spellEnd"/>
      <w:r w:rsidRPr="00692C3C">
        <w:rPr>
          <w:rFonts w:ascii="Arial" w:eastAsia="Times New Roman" w:hAnsi="Arial" w:cs="Arial"/>
          <w:sz w:val="20"/>
          <w:szCs w:val="20"/>
          <w:lang w:eastAsia="hr-HR"/>
        </w:rPr>
        <w:t xml:space="preserve"> su s ponuditeljem solidarno odgovorni za izvršenje ugovora. </w:t>
      </w:r>
    </w:p>
    <w:p w14:paraId="7D0D9D19" w14:textId="77777777" w:rsidR="00692C3C" w:rsidRPr="00692C3C" w:rsidRDefault="00692C3C" w:rsidP="00692C3C">
      <w:pPr>
        <w:spacing w:before="120"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U slučaju promjene podugovaratelja, preuzimanja izvršenja dijela ugovora o javnoj nabavi koji je prethodno dan u podugovor, uvođenje jednog ili više novih podugovaratelja primjenjuju se odredbe članka 224. i 225. ZJN 2016.</w:t>
      </w:r>
    </w:p>
    <w:p w14:paraId="0E50D5A0" w14:textId="77777777" w:rsidR="00692C3C" w:rsidRPr="00692C3C" w:rsidRDefault="00692C3C" w:rsidP="00692C3C">
      <w:pPr>
        <w:spacing w:before="120"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 xml:space="preserve">Ugovaratelj može tijekom izvršenja ugovora o javnoj nabavi od Naručitelja zahtijevati: </w:t>
      </w:r>
    </w:p>
    <w:p w14:paraId="4E20133F" w14:textId="77777777" w:rsidR="00692C3C" w:rsidRPr="00692C3C" w:rsidRDefault="00692C3C" w:rsidP="00692C3C">
      <w:pPr>
        <w:spacing w:after="0" w:line="240" w:lineRule="auto"/>
        <w:ind w:firstLine="709"/>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 xml:space="preserve">-  promjenu podugovaratelja za onaj dio ugovora o javnoj nabavi koji je prethodno dao u podugovor, </w:t>
      </w:r>
    </w:p>
    <w:p w14:paraId="3F8F3399" w14:textId="77777777" w:rsidR="00692C3C" w:rsidRPr="00692C3C" w:rsidRDefault="00692C3C" w:rsidP="00692C3C">
      <w:pPr>
        <w:spacing w:after="0" w:line="240" w:lineRule="auto"/>
        <w:ind w:firstLine="720"/>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 xml:space="preserve">-  uvođenje jednog ili više novih podugovaratelja </w:t>
      </w:r>
      <w:proofErr w:type="spellStart"/>
      <w:r w:rsidRPr="00692C3C">
        <w:rPr>
          <w:rFonts w:ascii="Arial" w:eastAsia="Times New Roman" w:hAnsi="Arial" w:cs="Arial"/>
          <w:sz w:val="20"/>
          <w:szCs w:val="20"/>
          <w:lang w:eastAsia="hr-HR"/>
        </w:rPr>
        <w:t>čiji</w:t>
      </w:r>
      <w:proofErr w:type="spellEnd"/>
      <w:r w:rsidRPr="00692C3C">
        <w:rPr>
          <w:rFonts w:ascii="Arial" w:eastAsia="Times New Roman" w:hAnsi="Arial" w:cs="Arial"/>
          <w:sz w:val="20"/>
          <w:szCs w:val="20"/>
          <w:lang w:eastAsia="hr-HR"/>
        </w:rPr>
        <w:t xml:space="preserve"> ukupni udio ne smije prijeći 30 % vrijednosti ugovora o javnoj nabavi bez poreza na dodanu vrijednost, neovisno o tome je li prethodno dao dio ugovora o javnoj nabavi u podugovor ili ne, </w:t>
      </w:r>
    </w:p>
    <w:p w14:paraId="73BB5B02" w14:textId="77777777" w:rsidR="00692C3C" w:rsidRPr="00692C3C" w:rsidRDefault="00692C3C" w:rsidP="00692C3C">
      <w:pPr>
        <w:spacing w:after="0" w:line="240" w:lineRule="auto"/>
        <w:ind w:left="720"/>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  preuzimanje izvršenja dijela ugovora o javnoj nabavi koji je prethodno dao u podugovor.</w:t>
      </w:r>
    </w:p>
    <w:p w14:paraId="759F412D" w14:textId="77777777" w:rsidR="00692C3C" w:rsidRPr="00692C3C" w:rsidRDefault="00692C3C" w:rsidP="00692C3C">
      <w:pPr>
        <w:spacing w:before="120"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 xml:space="preserve">Naručitelj neće odobriti zahtjev ugovaratelja: </w:t>
      </w:r>
    </w:p>
    <w:p w14:paraId="79945973" w14:textId="77777777" w:rsidR="00692C3C" w:rsidRPr="00692C3C" w:rsidRDefault="00692C3C" w:rsidP="00692C3C">
      <w:pPr>
        <w:numPr>
          <w:ilvl w:val="0"/>
          <w:numId w:val="8"/>
        </w:numPr>
        <w:spacing w:before="120"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 xml:space="preserve">u slučaju zahtjeva za promjenom podugovaratelja za onaj dio ugovora koji je prethodno dao u podugovor i u slučaju zahtjeva za uvođenje jednog ili </w:t>
      </w:r>
      <w:proofErr w:type="spellStart"/>
      <w:r w:rsidRPr="00692C3C">
        <w:rPr>
          <w:rFonts w:ascii="Arial" w:eastAsia="Times New Roman" w:hAnsi="Arial" w:cs="Arial"/>
          <w:sz w:val="20"/>
          <w:szCs w:val="20"/>
          <w:lang w:eastAsia="hr-HR"/>
        </w:rPr>
        <w:t>više</w:t>
      </w:r>
      <w:proofErr w:type="spellEnd"/>
      <w:r w:rsidRPr="00692C3C">
        <w:rPr>
          <w:rFonts w:ascii="Arial" w:eastAsia="Times New Roman" w:hAnsi="Arial" w:cs="Arial"/>
          <w:sz w:val="20"/>
          <w:szCs w:val="20"/>
          <w:lang w:eastAsia="hr-HR"/>
        </w:rPr>
        <w:t xml:space="preserve"> novih podugovaratelja </w:t>
      </w:r>
      <w:proofErr w:type="spellStart"/>
      <w:r w:rsidRPr="00692C3C">
        <w:rPr>
          <w:rFonts w:ascii="Arial" w:eastAsia="Times New Roman" w:hAnsi="Arial" w:cs="Arial"/>
          <w:sz w:val="20"/>
          <w:szCs w:val="20"/>
          <w:lang w:eastAsia="hr-HR"/>
        </w:rPr>
        <w:t>čiji</w:t>
      </w:r>
      <w:proofErr w:type="spellEnd"/>
      <w:r w:rsidRPr="00692C3C">
        <w:rPr>
          <w:rFonts w:ascii="Arial" w:eastAsia="Times New Roman" w:hAnsi="Arial" w:cs="Arial"/>
          <w:sz w:val="20"/>
          <w:szCs w:val="20"/>
          <w:lang w:eastAsia="hr-HR"/>
        </w:rPr>
        <w:t xml:space="preserve"> ukupni udio ne smije prijeći 30 % vrijednosti ugovora o javnoj nabavi bez PDV-a, neovisno o tome je li prethodno dao dio ugovora o javnoj nabavi u podugovor ili ne, ako se ugovaratelj u postupku javne nabave radi dokazivanja ispunjenja kriterija za odabir gospodarskog subjekta oslonio na </w:t>
      </w:r>
      <w:r w:rsidRPr="00692C3C">
        <w:rPr>
          <w:rFonts w:ascii="Arial" w:eastAsia="Times New Roman" w:hAnsi="Arial" w:cs="Arial"/>
          <w:sz w:val="20"/>
          <w:szCs w:val="20"/>
          <w:lang w:eastAsia="hr-HR"/>
        </w:rPr>
        <w:lastRenderedPageBreak/>
        <w:t xml:space="preserve">sposobnost podugovaratelja kojeg sada mijenja, a novi podugovaratelj ne ispunjava iste uvjete, ili postoje osnove za isključenje, </w:t>
      </w:r>
    </w:p>
    <w:p w14:paraId="4B388597" w14:textId="77777777" w:rsidR="00692C3C" w:rsidRPr="00692C3C" w:rsidRDefault="00692C3C" w:rsidP="00692C3C">
      <w:pPr>
        <w:numPr>
          <w:ilvl w:val="0"/>
          <w:numId w:val="8"/>
        </w:numPr>
        <w:spacing w:before="120"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 xml:space="preserve">u slučaju preuzimanje izvršenja dijela ugovora o javnoj nabavi koji je prethodno dao u podugovor, ako se ugovaratelj u postupku javne nabave radi dokazivanja ispunjenja kriterija za odabir gospodarskog subjekta oslonio na sposobnost podugovaratelja za izvršenje tog dijela, a ugovaratelj samostalno ne posjeduje takvu sposobnost, ili ako je taj dio ugovora već izvršen. </w:t>
      </w:r>
    </w:p>
    <w:p w14:paraId="5269D296" w14:textId="77777777" w:rsidR="00692C3C" w:rsidRPr="00692C3C" w:rsidRDefault="00692C3C" w:rsidP="00692C3C">
      <w:pPr>
        <w:spacing w:before="120"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Sudjelovanje podugovaratelja ne utječe na odgovornost ugovaratelja na izvršenje ugovora o javnoj nabavi.</w:t>
      </w:r>
    </w:p>
    <w:p w14:paraId="40C0B170" w14:textId="77777777" w:rsidR="00692C3C" w:rsidRPr="00692C3C" w:rsidRDefault="00692C3C" w:rsidP="00692C3C">
      <w:pPr>
        <w:spacing w:after="0" w:line="240" w:lineRule="auto"/>
        <w:jc w:val="both"/>
        <w:rPr>
          <w:rFonts w:ascii="Arial" w:eastAsia="Times New Roman" w:hAnsi="Arial" w:cs="Arial"/>
          <w:b/>
          <w:sz w:val="20"/>
          <w:szCs w:val="20"/>
          <w:u w:val="single"/>
          <w:lang w:eastAsia="hr-HR"/>
        </w:rPr>
      </w:pPr>
    </w:p>
    <w:p w14:paraId="3B63F393" w14:textId="77777777" w:rsidR="00692C3C" w:rsidRPr="00692C3C" w:rsidRDefault="00692C3C" w:rsidP="00692C3C">
      <w:pPr>
        <w:spacing w:after="0" w:line="240" w:lineRule="auto"/>
        <w:jc w:val="both"/>
        <w:outlineLvl w:val="2"/>
        <w:rPr>
          <w:rFonts w:ascii="Arial" w:eastAsia="Times New Roman" w:hAnsi="Arial" w:cs="Arial"/>
          <w:b/>
          <w:sz w:val="20"/>
          <w:szCs w:val="20"/>
          <w:u w:val="single"/>
          <w:lang w:eastAsia="hr-HR"/>
        </w:rPr>
      </w:pPr>
      <w:r w:rsidRPr="00692C3C">
        <w:rPr>
          <w:rFonts w:ascii="Arial" w:eastAsia="Times New Roman" w:hAnsi="Arial" w:cs="Arial"/>
          <w:b/>
          <w:sz w:val="20"/>
          <w:szCs w:val="20"/>
          <w:u w:val="single"/>
          <w:lang w:eastAsia="hr-HR"/>
        </w:rPr>
        <w:t>7.4. Vrsta, sredstvo i uvjeti jamstva</w:t>
      </w:r>
      <w:bookmarkEnd w:id="36"/>
    </w:p>
    <w:p w14:paraId="048418BC" w14:textId="77777777" w:rsidR="00692C3C" w:rsidRPr="00692C3C" w:rsidRDefault="00692C3C" w:rsidP="00692C3C">
      <w:pPr>
        <w:tabs>
          <w:tab w:val="num" w:pos="900"/>
        </w:tabs>
        <w:spacing w:before="120" w:after="0" w:line="240" w:lineRule="auto"/>
        <w:jc w:val="both"/>
        <w:rPr>
          <w:rFonts w:ascii="Arial" w:eastAsia="Calibri" w:hAnsi="Arial" w:cs="Arial"/>
          <w:b/>
          <w:bCs/>
          <w:sz w:val="20"/>
          <w:szCs w:val="20"/>
          <w:u w:val="single"/>
          <w:lang w:eastAsia="hr-HR"/>
        </w:rPr>
      </w:pPr>
      <w:r w:rsidRPr="00692C3C">
        <w:rPr>
          <w:rFonts w:ascii="Arial" w:eastAsia="Calibri" w:hAnsi="Arial" w:cs="Arial"/>
          <w:b/>
          <w:bCs/>
          <w:sz w:val="20"/>
          <w:szCs w:val="20"/>
          <w:u w:val="single"/>
          <w:lang w:eastAsia="hr-HR"/>
        </w:rPr>
        <w:t xml:space="preserve">7.4.1. Jamstvo za ozbiljnost ponude </w:t>
      </w:r>
    </w:p>
    <w:p w14:paraId="5AB59EF7" w14:textId="77777777" w:rsidR="00692C3C" w:rsidRPr="00692C3C" w:rsidRDefault="00692C3C" w:rsidP="00692C3C">
      <w:pPr>
        <w:spacing w:before="120"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 xml:space="preserve">Gospodarski subjekt je dužan dostaviti jamstvo za ozbiljnost ponude </w:t>
      </w:r>
      <w:r w:rsidRPr="00692C3C">
        <w:rPr>
          <w:rFonts w:ascii="Arial" w:eastAsia="Times New Roman" w:hAnsi="Arial" w:cs="Arial"/>
          <w:b/>
          <w:sz w:val="20"/>
          <w:szCs w:val="20"/>
          <w:lang w:eastAsia="hr-HR"/>
        </w:rPr>
        <w:t>u iznosu od 100.000,00 kn</w:t>
      </w:r>
      <w:r w:rsidRPr="00692C3C">
        <w:rPr>
          <w:rFonts w:ascii="Arial" w:eastAsia="Times New Roman" w:hAnsi="Arial" w:cs="Arial"/>
          <w:sz w:val="20"/>
          <w:szCs w:val="20"/>
          <w:lang w:eastAsia="hr-HR"/>
        </w:rPr>
        <w:t xml:space="preserve"> (slovima: </w:t>
      </w:r>
      <w:proofErr w:type="spellStart"/>
      <w:r w:rsidRPr="00692C3C">
        <w:rPr>
          <w:rFonts w:ascii="Arial" w:eastAsia="Times New Roman" w:hAnsi="Arial" w:cs="Arial"/>
          <w:sz w:val="20"/>
          <w:szCs w:val="20"/>
          <w:lang w:eastAsia="hr-HR"/>
        </w:rPr>
        <w:t>stotisuća</w:t>
      </w:r>
      <w:proofErr w:type="spellEnd"/>
      <w:r w:rsidRPr="00692C3C">
        <w:rPr>
          <w:rFonts w:ascii="Arial" w:eastAsia="Times New Roman" w:hAnsi="Arial" w:cs="Arial"/>
          <w:sz w:val="20"/>
          <w:szCs w:val="20"/>
          <w:lang w:eastAsia="hr-HR"/>
        </w:rPr>
        <w:t xml:space="preserve"> kuna).</w:t>
      </w:r>
    </w:p>
    <w:p w14:paraId="04A04C31" w14:textId="77777777" w:rsidR="00692C3C" w:rsidRPr="00692C3C" w:rsidRDefault="00692C3C" w:rsidP="00692C3C">
      <w:pPr>
        <w:spacing w:before="120"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 xml:space="preserve">Jamstvo za ozbiljnost ponude mora biti </w:t>
      </w:r>
      <w:r w:rsidRPr="00692C3C">
        <w:rPr>
          <w:rFonts w:ascii="Arial" w:eastAsia="Times New Roman" w:hAnsi="Arial" w:cs="Arial"/>
          <w:b/>
          <w:sz w:val="20"/>
          <w:szCs w:val="20"/>
          <w:lang w:eastAsia="hr-HR"/>
        </w:rPr>
        <w:t>u obliku bankarske garancije</w:t>
      </w:r>
      <w:r w:rsidRPr="00692C3C">
        <w:rPr>
          <w:rFonts w:ascii="Arial" w:eastAsia="Times New Roman" w:hAnsi="Arial" w:cs="Arial"/>
          <w:sz w:val="20"/>
          <w:szCs w:val="20"/>
          <w:lang w:eastAsia="hr-HR"/>
        </w:rPr>
        <w:t>, bezuvjetne, neopozive, naplative na prvi pisani poziv naručitelja, bez prava prigovora, s rokom valjanosti sukladnim roku valjanosti ponude. Gospodarski subjekt može dostaviti jamstvo koje je duže od roka valjanosti ponude.</w:t>
      </w:r>
    </w:p>
    <w:p w14:paraId="14979AD7" w14:textId="77777777" w:rsidR="00692C3C" w:rsidRPr="00692C3C" w:rsidRDefault="00692C3C" w:rsidP="00692C3C">
      <w:pPr>
        <w:spacing w:before="120"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 xml:space="preserve">Jamstvo za ozbiljnost ponude treba biti izdano u korist naručitelja (GRAD ZADAR, Narodni trg 1, Zadar, OIB: 09933651854). </w:t>
      </w:r>
    </w:p>
    <w:p w14:paraId="171BF5F0" w14:textId="77777777" w:rsidR="00692C3C" w:rsidRPr="00692C3C" w:rsidRDefault="00692C3C" w:rsidP="00692C3C">
      <w:pPr>
        <w:autoSpaceDE w:val="0"/>
        <w:autoSpaceDN w:val="0"/>
        <w:adjustRightInd w:val="0"/>
        <w:spacing w:before="120"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 xml:space="preserve">Jamstvo za ozbiljnost ponude </w:t>
      </w:r>
      <w:r w:rsidRPr="00692C3C">
        <w:rPr>
          <w:rFonts w:ascii="Arial" w:eastAsia="Times New Roman" w:hAnsi="Arial" w:cs="Arial"/>
          <w:b/>
          <w:sz w:val="20"/>
          <w:szCs w:val="20"/>
          <w:lang w:eastAsia="hr-HR"/>
        </w:rPr>
        <w:t>(bankarska garancija)</w:t>
      </w:r>
      <w:r w:rsidRPr="00692C3C">
        <w:rPr>
          <w:rFonts w:ascii="Arial" w:eastAsia="Times New Roman" w:hAnsi="Arial" w:cs="Arial"/>
          <w:sz w:val="20"/>
          <w:szCs w:val="20"/>
          <w:lang w:eastAsia="hr-HR"/>
        </w:rPr>
        <w:t xml:space="preserve"> dostavlja se u izvorniku, odvojeno od elektroničke dostave ponude, u papirnatom obliku, u zatvorenoj omotnici na kojoj su navedeni podaci o gospodarskom subjektu, s dodatkom</w:t>
      </w:r>
      <w:r w:rsidRPr="00692C3C">
        <w:rPr>
          <w:rFonts w:ascii="Times New Roman" w:eastAsia="Times New Roman" w:hAnsi="Times New Roman" w:cs="Times New Roman"/>
          <w:sz w:val="24"/>
          <w:szCs w:val="24"/>
          <w:lang w:eastAsia="hr-HR"/>
        </w:rPr>
        <w:t xml:space="preserve"> „</w:t>
      </w:r>
      <w:r w:rsidRPr="00692C3C">
        <w:rPr>
          <w:rFonts w:ascii="Arial" w:eastAsia="Times New Roman" w:hAnsi="Arial" w:cs="Arial"/>
          <w:i/>
          <w:sz w:val="20"/>
          <w:szCs w:val="20"/>
          <w:lang w:eastAsia="hr-HR"/>
        </w:rPr>
        <w:t>Izvođenje radova parternog uređenja okoliša Centra za mlade'', evidencijski broj nabave: MN 050-7/22</w:t>
      </w:r>
      <w:r w:rsidRPr="00692C3C">
        <w:rPr>
          <w:rFonts w:ascii="Arial" w:eastAsia="Times New Roman" w:hAnsi="Arial" w:cs="Arial"/>
          <w:bCs/>
          <w:i/>
          <w:sz w:val="20"/>
          <w:szCs w:val="20"/>
          <w:lang w:eastAsia="hr-HR"/>
        </w:rPr>
        <w:t xml:space="preserve">, </w:t>
      </w:r>
      <w:r w:rsidRPr="00692C3C">
        <w:rPr>
          <w:rFonts w:ascii="Arial" w:eastAsia="Times New Roman" w:hAnsi="Arial" w:cs="Arial"/>
          <w:i/>
          <w:sz w:val="20"/>
          <w:szCs w:val="20"/>
          <w:lang w:eastAsia="hr-HR"/>
        </w:rPr>
        <w:t>Dio ponude koji se dostavlja odvojeno, NE OTVARAJ“,</w:t>
      </w:r>
      <w:r w:rsidRPr="00692C3C">
        <w:rPr>
          <w:rFonts w:ascii="Arial" w:eastAsia="Times New Roman" w:hAnsi="Arial" w:cs="Arial"/>
          <w:sz w:val="20"/>
          <w:szCs w:val="20"/>
          <w:lang w:eastAsia="hr-HR"/>
        </w:rPr>
        <w:t xml:space="preserve"> odnosno u skladu s točkom 6.2.2. Dokumentacije o nabavi.</w:t>
      </w:r>
    </w:p>
    <w:p w14:paraId="26B6A4C6" w14:textId="77777777" w:rsidR="00692C3C" w:rsidRPr="00692C3C" w:rsidRDefault="00692C3C" w:rsidP="00692C3C">
      <w:pPr>
        <w:spacing w:before="120"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 xml:space="preserve">Jamstvo za ozbiljnost ponude mora biti dostavljeno prije isteka roka za dostavu ponuda te se u tom slučaju ponuda smatra zaprimljenom u trenutku zaprimanja ponude elektroničkim sredstvima komunikacije. </w:t>
      </w:r>
    </w:p>
    <w:p w14:paraId="47DBF654" w14:textId="77777777" w:rsidR="00692C3C" w:rsidRPr="00692C3C" w:rsidRDefault="00692C3C" w:rsidP="00692C3C">
      <w:pPr>
        <w:spacing w:before="120" w:after="0" w:line="240" w:lineRule="auto"/>
        <w:jc w:val="both"/>
        <w:rPr>
          <w:rFonts w:ascii="Arial" w:eastAsia="Times New Roman" w:hAnsi="Arial" w:cs="Arial"/>
          <w:sz w:val="20"/>
          <w:szCs w:val="20"/>
          <w:lang w:eastAsia="hr-HR"/>
        </w:rPr>
      </w:pPr>
      <w:r w:rsidRPr="00692C3C">
        <w:rPr>
          <w:rFonts w:ascii="Arial" w:eastAsia="Times New Roman" w:hAnsi="Arial" w:cs="Arial"/>
          <w:b/>
          <w:sz w:val="20"/>
          <w:szCs w:val="20"/>
          <w:lang w:eastAsia="hr-HR"/>
        </w:rPr>
        <w:t xml:space="preserve">U slučaju zajednice gospodarskih subjekata </w:t>
      </w:r>
      <w:r w:rsidRPr="00692C3C">
        <w:rPr>
          <w:rFonts w:ascii="Arial" w:eastAsia="Times New Roman" w:hAnsi="Arial" w:cs="Arial"/>
          <w:sz w:val="20"/>
          <w:szCs w:val="20"/>
          <w:lang w:eastAsia="hr-HR"/>
        </w:rPr>
        <w:t>jamstvo mora:</w:t>
      </w:r>
    </w:p>
    <w:p w14:paraId="5C85C968" w14:textId="77777777" w:rsidR="00692C3C" w:rsidRPr="00692C3C" w:rsidRDefault="00A978DD" w:rsidP="00A978DD">
      <w:pPr>
        <w:spacing w:after="120" w:line="264" w:lineRule="auto"/>
        <w:contextualSpacing/>
        <w:jc w:val="both"/>
        <w:rPr>
          <w:rFonts w:ascii="Arial" w:eastAsia="Times New Roman" w:hAnsi="Arial" w:cs="Arial"/>
          <w:sz w:val="20"/>
          <w:szCs w:val="20"/>
          <w:lang w:eastAsia="hr-HR"/>
        </w:rPr>
      </w:pPr>
      <w:r>
        <w:rPr>
          <w:rFonts w:ascii="Arial" w:eastAsia="Times New Roman" w:hAnsi="Arial" w:cs="Arial"/>
          <w:sz w:val="20"/>
          <w:szCs w:val="20"/>
          <w:lang w:eastAsia="hr-HR"/>
        </w:rPr>
        <w:t>-</w:t>
      </w:r>
      <w:r w:rsidR="00692C3C" w:rsidRPr="00692C3C">
        <w:rPr>
          <w:rFonts w:ascii="Arial" w:eastAsia="Times New Roman" w:hAnsi="Arial" w:cs="Arial"/>
          <w:sz w:val="20"/>
          <w:szCs w:val="20"/>
          <w:lang w:eastAsia="hr-HR"/>
        </w:rPr>
        <w:t>ili glasiti na sve članove zajednice, a ne samo na jednog člana zajednice gospodarskih subjekata (svi članovi zajednice gospodarskih subjekata su nalogodavci na bankarskoj garanciji)</w:t>
      </w:r>
    </w:p>
    <w:p w14:paraId="138C9345" w14:textId="77777777" w:rsidR="00692C3C" w:rsidRPr="00692C3C" w:rsidRDefault="00A978DD" w:rsidP="00A978DD">
      <w:pPr>
        <w:spacing w:after="120" w:line="264" w:lineRule="auto"/>
        <w:contextualSpacing/>
        <w:jc w:val="both"/>
        <w:rPr>
          <w:rFonts w:ascii="Arial" w:eastAsia="Times New Roman" w:hAnsi="Arial" w:cs="Arial"/>
          <w:sz w:val="20"/>
          <w:szCs w:val="20"/>
          <w:lang w:eastAsia="hr-HR"/>
        </w:rPr>
      </w:pPr>
      <w:r>
        <w:rPr>
          <w:rFonts w:ascii="Arial" w:eastAsia="Times New Roman" w:hAnsi="Arial" w:cs="Arial"/>
          <w:sz w:val="20"/>
          <w:szCs w:val="20"/>
          <w:lang w:eastAsia="hr-HR"/>
        </w:rPr>
        <w:t>-</w:t>
      </w:r>
      <w:r w:rsidR="00692C3C" w:rsidRPr="00692C3C">
        <w:rPr>
          <w:rFonts w:ascii="Arial" w:eastAsia="Times New Roman" w:hAnsi="Arial" w:cs="Arial"/>
          <w:sz w:val="20"/>
          <w:szCs w:val="20"/>
          <w:lang w:eastAsia="hr-HR"/>
        </w:rPr>
        <w:t>ili jedan član ili više članova zajednice može/mogu biti nalogodavac, a jamstvo mora sadržavati navod o tome da je riječ o zajednici gospodarskih subjekata (moraju biti navedeni svi preostali članovi zajednice)</w:t>
      </w:r>
    </w:p>
    <w:p w14:paraId="12FA748B" w14:textId="77777777" w:rsidR="00692C3C" w:rsidRPr="00692C3C" w:rsidRDefault="00A978DD" w:rsidP="00A978DD">
      <w:pPr>
        <w:spacing w:after="0" w:line="240" w:lineRule="auto"/>
        <w:contextualSpacing/>
        <w:jc w:val="both"/>
        <w:rPr>
          <w:rFonts w:ascii="Arial" w:eastAsia="Times New Roman" w:hAnsi="Arial" w:cs="Arial"/>
          <w:sz w:val="20"/>
          <w:szCs w:val="20"/>
          <w:lang w:eastAsia="hr-HR"/>
        </w:rPr>
      </w:pPr>
      <w:r>
        <w:rPr>
          <w:rFonts w:ascii="Arial" w:eastAsia="Times New Roman" w:hAnsi="Arial" w:cs="Arial"/>
          <w:sz w:val="20"/>
          <w:szCs w:val="20"/>
          <w:lang w:eastAsia="hr-HR"/>
        </w:rPr>
        <w:t>-</w:t>
      </w:r>
      <w:r w:rsidR="00692C3C" w:rsidRPr="00692C3C">
        <w:rPr>
          <w:rFonts w:ascii="Arial" w:eastAsia="Times New Roman" w:hAnsi="Arial" w:cs="Arial"/>
          <w:sz w:val="20"/>
          <w:szCs w:val="20"/>
          <w:lang w:eastAsia="hr-HR"/>
        </w:rPr>
        <w:t>ili svaki član zajednice gospodarskih subjekata dostavlja zasebno jamstvo za svoj dio garancije (zbroj svih iznosa garancija mora odgovarati iznosu jamstva navedenom u dokumentaciji o nabavi).</w:t>
      </w:r>
    </w:p>
    <w:p w14:paraId="2D55ADFF" w14:textId="77777777" w:rsidR="00692C3C" w:rsidRPr="00692C3C" w:rsidRDefault="00692C3C" w:rsidP="00692C3C">
      <w:pPr>
        <w:spacing w:before="120"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 xml:space="preserve">Umjesto jamstva za ozbiljnost ponude u obliku bankarske garancije, gospodarski subjekt  može dati </w:t>
      </w:r>
      <w:r w:rsidRPr="00692C3C">
        <w:rPr>
          <w:rFonts w:ascii="Arial" w:eastAsia="Times New Roman" w:hAnsi="Arial" w:cs="Arial"/>
          <w:b/>
          <w:sz w:val="20"/>
          <w:szCs w:val="20"/>
          <w:lang w:eastAsia="hr-HR"/>
        </w:rPr>
        <w:t>novčani polog</w:t>
      </w:r>
      <w:r w:rsidRPr="00692C3C">
        <w:rPr>
          <w:rFonts w:ascii="Arial" w:eastAsia="Times New Roman" w:hAnsi="Arial" w:cs="Arial"/>
          <w:sz w:val="20"/>
          <w:szCs w:val="20"/>
          <w:lang w:eastAsia="hr-HR"/>
        </w:rPr>
        <w:t xml:space="preserve"> u traženom iznosu koji se uplaćuje u korist računa naručitelja: primatelj GRAD ZADAR, IBAN: HR5924070001852000009, model: HR68, poziv na broj: 7706 - OIB gospodarskog subjekta, s naznakom: jamstvo za ozbiljnost ponude, evid.br. MN 050-7/22.</w:t>
      </w:r>
    </w:p>
    <w:p w14:paraId="4B00DDA3" w14:textId="77777777" w:rsidR="00692C3C" w:rsidRPr="00692C3C" w:rsidRDefault="00692C3C" w:rsidP="00692C3C">
      <w:pPr>
        <w:spacing w:before="120" w:after="0" w:line="240" w:lineRule="auto"/>
        <w:jc w:val="both"/>
        <w:rPr>
          <w:rFonts w:ascii="Arial" w:eastAsia="Times New Roman" w:hAnsi="Arial" w:cs="Arial"/>
          <w:sz w:val="20"/>
          <w:szCs w:val="20"/>
          <w:shd w:val="clear" w:color="auto" w:fill="FFFFFF"/>
          <w:lang w:eastAsia="hr-HR"/>
        </w:rPr>
      </w:pPr>
      <w:r w:rsidRPr="00692C3C">
        <w:rPr>
          <w:rFonts w:ascii="Arial" w:eastAsia="Times New Roman" w:hAnsi="Arial" w:cs="Arial"/>
          <w:sz w:val="20"/>
          <w:szCs w:val="20"/>
          <w:lang w:eastAsia="hr-HR"/>
        </w:rPr>
        <w:t>Ukoliko gospodarski subjekt nema poslovni nastan u RH, odnosno nema dodijeljen OIB,</w:t>
      </w:r>
      <w:r w:rsidRPr="00692C3C">
        <w:rPr>
          <w:rFonts w:ascii="Arial" w:eastAsia="Times New Roman" w:hAnsi="Arial" w:cs="Arial"/>
          <w:sz w:val="20"/>
          <w:szCs w:val="20"/>
          <w:shd w:val="clear" w:color="auto" w:fill="FFFFFF"/>
          <w:lang w:eastAsia="hr-HR"/>
        </w:rPr>
        <w:t xml:space="preserve"> tada umjesto OIB-a upisuje svoj nacionalni identifikacijski broj. </w:t>
      </w:r>
    </w:p>
    <w:p w14:paraId="7B43936C" w14:textId="77777777" w:rsidR="00692C3C" w:rsidRPr="000F78FD" w:rsidRDefault="00692C3C" w:rsidP="00692C3C">
      <w:pPr>
        <w:spacing w:before="120" w:after="0" w:line="240" w:lineRule="auto"/>
        <w:jc w:val="both"/>
        <w:rPr>
          <w:rFonts w:ascii="Arial" w:eastAsia="Times New Roman" w:hAnsi="Arial" w:cs="Arial"/>
          <w:b/>
          <w:sz w:val="20"/>
          <w:szCs w:val="20"/>
          <w:lang w:eastAsia="hr-HR"/>
        </w:rPr>
      </w:pPr>
      <w:r w:rsidRPr="000F78FD">
        <w:rPr>
          <w:rFonts w:ascii="Arial" w:eastAsia="Times New Roman" w:hAnsi="Arial" w:cs="Arial"/>
          <w:sz w:val="20"/>
          <w:szCs w:val="20"/>
          <w:lang w:eastAsia="hr-HR"/>
        </w:rPr>
        <w:t>Ako se kao jamstvo za ozbiljnost ponude daje novčani polog, gospodarski subjekt mora dostaviti dokaz -</w:t>
      </w:r>
      <w:r w:rsidRPr="000F78FD">
        <w:rPr>
          <w:rFonts w:ascii="Arial" w:eastAsia="Times New Roman" w:hAnsi="Arial" w:cs="Arial"/>
          <w:b/>
          <w:sz w:val="20"/>
          <w:szCs w:val="20"/>
          <w:lang w:eastAsia="hr-HR"/>
        </w:rPr>
        <w:t xml:space="preserve"> potvrdu o uplati novčanog pologa, koja se dostavlja u sklopu e-ponude. </w:t>
      </w:r>
    </w:p>
    <w:p w14:paraId="6A7B94F0" w14:textId="77777777" w:rsidR="003B664D" w:rsidRPr="003B664D" w:rsidRDefault="003B664D" w:rsidP="00692C3C">
      <w:pPr>
        <w:spacing w:before="120" w:after="0" w:line="240" w:lineRule="auto"/>
        <w:jc w:val="both"/>
        <w:rPr>
          <w:rFonts w:ascii="Arial" w:eastAsia="Times New Roman" w:hAnsi="Arial" w:cs="Arial"/>
          <w:sz w:val="20"/>
          <w:szCs w:val="20"/>
          <w:lang w:eastAsia="hr-HR"/>
        </w:rPr>
      </w:pPr>
      <w:r w:rsidRPr="000F78FD">
        <w:rPr>
          <w:rFonts w:ascii="Arial" w:eastAsia="Times New Roman" w:hAnsi="Arial" w:cs="Arial"/>
          <w:sz w:val="20"/>
          <w:szCs w:val="20"/>
          <w:lang w:eastAsia="hr-HR"/>
        </w:rPr>
        <w:t>Na temelju dostavljenog dokaza o plaćanju pologa, Naručitelj provjerava izvršenje uplate. Polog mora biti evidentiran na računu Naručitelja u trenutku isteka roka za dostavu ponuda.</w:t>
      </w:r>
    </w:p>
    <w:p w14:paraId="220D9B06" w14:textId="77777777" w:rsidR="00692C3C" w:rsidRPr="00692C3C" w:rsidRDefault="00692C3C" w:rsidP="00692C3C">
      <w:pPr>
        <w:spacing w:after="0" w:line="240" w:lineRule="auto"/>
        <w:jc w:val="both"/>
        <w:rPr>
          <w:rFonts w:ascii="Arial" w:eastAsia="Times New Roman" w:hAnsi="Arial" w:cs="Arial"/>
          <w:sz w:val="20"/>
          <w:szCs w:val="20"/>
          <w:lang w:eastAsia="hr-HR"/>
        </w:rPr>
      </w:pPr>
    </w:p>
    <w:p w14:paraId="7F00F4DD" w14:textId="77777777" w:rsidR="00692C3C" w:rsidRPr="00692C3C" w:rsidRDefault="00692C3C" w:rsidP="00692C3C">
      <w:pPr>
        <w:spacing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Naručitelj će naplatiti bankarsku garanciju u cijelosti u punom iznosu, odnosno zadržati uplaćeni polog i to u slučajevima:</w:t>
      </w:r>
    </w:p>
    <w:p w14:paraId="62BED19F" w14:textId="77777777" w:rsidR="00692C3C" w:rsidRPr="00692C3C" w:rsidRDefault="00692C3C" w:rsidP="00692C3C">
      <w:pPr>
        <w:numPr>
          <w:ilvl w:val="0"/>
          <w:numId w:val="6"/>
        </w:numPr>
        <w:spacing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 xml:space="preserve">odustajanje ponuditelja od svoje ponude u roku njezine valjanosti </w:t>
      </w:r>
    </w:p>
    <w:p w14:paraId="4D7CAD08" w14:textId="77777777" w:rsidR="00692C3C" w:rsidRPr="00692C3C" w:rsidRDefault="00692C3C" w:rsidP="00692C3C">
      <w:pPr>
        <w:numPr>
          <w:ilvl w:val="0"/>
          <w:numId w:val="6"/>
        </w:numPr>
        <w:spacing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nedostavljanja ažuriranih popratnih dokumenata sukladno članku 263. ZJN 2016</w:t>
      </w:r>
    </w:p>
    <w:p w14:paraId="4306F7CE" w14:textId="77777777" w:rsidR="00692C3C" w:rsidRPr="00692C3C" w:rsidRDefault="00692C3C" w:rsidP="00692C3C">
      <w:pPr>
        <w:numPr>
          <w:ilvl w:val="0"/>
          <w:numId w:val="6"/>
        </w:numPr>
        <w:spacing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 xml:space="preserve">neprihvaćanja ispravka računske greške </w:t>
      </w:r>
    </w:p>
    <w:p w14:paraId="7D5D62E3" w14:textId="77777777" w:rsidR="00692C3C" w:rsidRPr="00692C3C" w:rsidRDefault="00692C3C" w:rsidP="00692C3C">
      <w:pPr>
        <w:numPr>
          <w:ilvl w:val="0"/>
          <w:numId w:val="6"/>
        </w:numPr>
        <w:spacing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odbijanja potpisivanja ugovora o javnoj nabavi</w:t>
      </w:r>
    </w:p>
    <w:p w14:paraId="02A7A27E" w14:textId="77777777" w:rsidR="00692C3C" w:rsidRPr="00692C3C" w:rsidRDefault="00692C3C" w:rsidP="00692C3C">
      <w:pPr>
        <w:numPr>
          <w:ilvl w:val="0"/>
          <w:numId w:val="6"/>
        </w:numPr>
        <w:spacing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lastRenderedPageBreak/>
        <w:t xml:space="preserve">nedostavljanja jamstva za uredno ispunjenje ugovora o javnoj nabavi </w:t>
      </w:r>
    </w:p>
    <w:p w14:paraId="74117158" w14:textId="77777777" w:rsidR="00692C3C" w:rsidRPr="00692C3C" w:rsidRDefault="00692C3C" w:rsidP="00692C3C">
      <w:pPr>
        <w:spacing w:before="120"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 xml:space="preserve">U tekstu bankarske garancije </w:t>
      </w:r>
      <w:r w:rsidRPr="00692C3C">
        <w:rPr>
          <w:rFonts w:ascii="Arial" w:eastAsia="Times New Roman" w:hAnsi="Arial" w:cs="Arial"/>
          <w:sz w:val="20"/>
          <w:szCs w:val="20"/>
          <w:u w:val="single"/>
          <w:lang w:eastAsia="hr-HR"/>
        </w:rPr>
        <w:t>obavezno je taksativno navesti</w:t>
      </w:r>
      <w:r w:rsidRPr="00692C3C">
        <w:rPr>
          <w:rFonts w:ascii="Arial" w:eastAsia="Times New Roman" w:hAnsi="Arial" w:cs="Arial"/>
          <w:sz w:val="20"/>
          <w:szCs w:val="20"/>
          <w:lang w:eastAsia="hr-HR"/>
        </w:rPr>
        <w:t xml:space="preserve"> sve prethodno naznačene slučajeve za koje se izdaje jamstvo.</w:t>
      </w:r>
    </w:p>
    <w:p w14:paraId="5C36384D" w14:textId="77777777" w:rsidR="00692C3C" w:rsidRPr="000F78FD" w:rsidRDefault="00692C3C" w:rsidP="00692C3C">
      <w:pPr>
        <w:spacing w:before="120"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 xml:space="preserve">Jamstvo za ozbiljnost ponude naručitelj će vratiti ponuditeljima u roku od 10 dana od dana potpisivanja  </w:t>
      </w:r>
      <w:r w:rsidRPr="000F78FD">
        <w:rPr>
          <w:rFonts w:ascii="Arial" w:eastAsia="Times New Roman" w:hAnsi="Arial" w:cs="Arial"/>
          <w:sz w:val="20"/>
          <w:szCs w:val="20"/>
          <w:lang w:eastAsia="hr-HR"/>
        </w:rPr>
        <w:t xml:space="preserve">ugovora o javnoj nabavi odnosno dostave jamstva za uredno ispunjenje ugovora iz točke 7.4.2. </w:t>
      </w:r>
    </w:p>
    <w:p w14:paraId="271AD224" w14:textId="77777777" w:rsidR="005F25C3" w:rsidRPr="005F25C3" w:rsidRDefault="005F25C3" w:rsidP="005F25C3">
      <w:pPr>
        <w:spacing w:before="120" w:after="0" w:line="240" w:lineRule="auto"/>
        <w:jc w:val="both"/>
        <w:rPr>
          <w:rFonts w:ascii="Arial" w:eastAsia="Times New Roman" w:hAnsi="Arial" w:cs="Arial"/>
          <w:sz w:val="20"/>
          <w:szCs w:val="20"/>
          <w:lang w:eastAsia="hr-HR"/>
        </w:rPr>
      </w:pPr>
      <w:r w:rsidRPr="000F78FD">
        <w:rPr>
          <w:rFonts w:ascii="Arial" w:eastAsia="Times New Roman" w:hAnsi="Arial" w:cs="Arial"/>
          <w:sz w:val="20"/>
          <w:szCs w:val="20"/>
          <w:lang w:eastAsia="hr-HR"/>
        </w:rPr>
        <w:t>Odredbe koje se odnose na bankarsku garanciju na odgovarajući se način primjenjuju i na novčani polog.</w:t>
      </w:r>
    </w:p>
    <w:p w14:paraId="4AFC85B2" w14:textId="77777777" w:rsidR="00692C3C" w:rsidRPr="00692C3C" w:rsidRDefault="00692C3C" w:rsidP="00692C3C">
      <w:pPr>
        <w:spacing w:after="0" w:line="240" w:lineRule="auto"/>
        <w:jc w:val="both"/>
        <w:rPr>
          <w:rFonts w:ascii="Arial" w:eastAsia="Times New Roman" w:hAnsi="Arial" w:cs="Arial"/>
          <w:sz w:val="20"/>
          <w:szCs w:val="20"/>
          <w:lang w:eastAsia="hr-HR"/>
        </w:rPr>
      </w:pPr>
    </w:p>
    <w:p w14:paraId="54A1D69A" w14:textId="77777777" w:rsidR="00692C3C" w:rsidRPr="00692C3C" w:rsidRDefault="00692C3C" w:rsidP="00692C3C">
      <w:pPr>
        <w:spacing w:after="0" w:line="240" w:lineRule="auto"/>
        <w:jc w:val="both"/>
        <w:rPr>
          <w:rFonts w:ascii="Arial" w:eastAsia="Times New Roman" w:hAnsi="Arial" w:cs="Arial"/>
          <w:b/>
          <w:sz w:val="20"/>
          <w:szCs w:val="20"/>
          <w:u w:val="single"/>
          <w:lang w:eastAsia="hr-HR"/>
        </w:rPr>
      </w:pPr>
      <w:r w:rsidRPr="00692C3C">
        <w:rPr>
          <w:rFonts w:ascii="Arial" w:eastAsia="Times New Roman" w:hAnsi="Arial" w:cs="Arial"/>
          <w:b/>
          <w:sz w:val="20"/>
          <w:szCs w:val="20"/>
          <w:u w:val="single"/>
          <w:lang w:eastAsia="hr-HR"/>
        </w:rPr>
        <w:t xml:space="preserve">7.4.2. Jamstvo za uredno ispunjenje ugovora </w:t>
      </w:r>
    </w:p>
    <w:p w14:paraId="5FB2C316" w14:textId="77777777" w:rsidR="00692C3C" w:rsidRPr="00692C3C" w:rsidRDefault="00692C3C" w:rsidP="00692C3C">
      <w:pPr>
        <w:spacing w:before="120"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Odabrani ponuditelj s kojim će biti sklopljen ugovor o javnoj nabavi dužan je dostaviti naručitelju jamstvo za uredno ispunjenje ugovora u obliku bankarske garancije, bezuvjetne, neopozive, naplative na prvi pisani poziv naručitelja i u njegovu korist, bez prava prigovora, u iznosu od 10 % vrijednosti ugovora o javnoj nabavi (bez PDV-a).</w:t>
      </w:r>
    </w:p>
    <w:p w14:paraId="67F30778" w14:textId="77777777" w:rsidR="00692C3C" w:rsidRPr="00692C3C" w:rsidRDefault="00692C3C" w:rsidP="00692C3C">
      <w:pPr>
        <w:spacing w:after="0" w:line="240" w:lineRule="auto"/>
        <w:jc w:val="both"/>
        <w:rPr>
          <w:rFonts w:ascii="Arial" w:eastAsia="Times New Roman" w:hAnsi="Arial" w:cs="Arial"/>
          <w:sz w:val="20"/>
          <w:szCs w:val="20"/>
          <w:lang w:eastAsia="hr-HR"/>
        </w:rPr>
      </w:pPr>
    </w:p>
    <w:p w14:paraId="717276AF" w14:textId="77777777" w:rsidR="00692C3C" w:rsidRDefault="00692C3C" w:rsidP="00692C3C">
      <w:pPr>
        <w:spacing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Navedeno jamstvo odabrani ponuditelj dužan je dostaviti naručitelju u roku od 10 dana od dana potpisa ugovora o javnoj nabavi</w:t>
      </w:r>
      <w:r w:rsidRPr="000F78FD">
        <w:rPr>
          <w:rFonts w:ascii="Arial" w:eastAsia="Times New Roman" w:hAnsi="Arial" w:cs="Arial"/>
          <w:sz w:val="20"/>
          <w:szCs w:val="20"/>
          <w:lang w:eastAsia="hr-HR"/>
        </w:rPr>
        <w:t>, s rokom valjanosti 3 (tri) mjeseca dužim od roka dovršetka radova.</w:t>
      </w:r>
    </w:p>
    <w:p w14:paraId="4F400D96" w14:textId="4C5E60EE" w:rsidR="00DA4899" w:rsidRDefault="00DA4899" w:rsidP="000F78FD">
      <w:pPr>
        <w:spacing w:after="0" w:line="240" w:lineRule="auto"/>
        <w:jc w:val="both"/>
        <w:rPr>
          <w:rFonts w:ascii="Arial" w:eastAsia="Times New Roman" w:hAnsi="Arial" w:cs="Arial"/>
          <w:sz w:val="20"/>
          <w:szCs w:val="20"/>
          <w:lang w:eastAsia="hr-HR"/>
        </w:rPr>
      </w:pPr>
    </w:p>
    <w:p w14:paraId="6BC8C1DC" w14:textId="17A546C6" w:rsidR="00692C3C" w:rsidRPr="00692C3C" w:rsidRDefault="00692C3C" w:rsidP="000F78FD">
      <w:pPr>
        <w:spacing w:after="0" w:line="240" w:lineRule="auto"/>
        <w:jc w:val="both"/>
        <w:rPr>
          <w:rFonts w:ascii="Arial" w:eastAsia="Times New Roman" w:hAnsi="Arial" w:cs="Arial"/>
          <w:sz w:val="20"/>
          <w:szCs w:val="20"/>
          <w:lang w:eastAsia="hr-HR"/>
        </w:rPr>
      </w:pPr>
    </w:p>
    <w:p w14:paraId="0FC1F8CE" w14:textId="77777777" w:rsidR="00692C3C" w:rsidRPr="00692C3C" w:rsidRDefault="00692C3C" w:rsidP="00692C3C">
      <w:pPr>
        <w:spacing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Jamstvo za uredno ispunjenje ugovora o javnoj nabavi naplatit će se u slučaju povrede ugovorenih obveza.</w:t>
      </w:r>
    </w:p>
    <w:p w14:paraId="1F72AF42" w14:textId="77777777" w:rsidR="00692C3C" w:rsidRPr="00692C3C" w:rsidRDefault="00692C3C" w:rsidP="00692C3C">
      <w:pPr>
        <w:spacing w:after="0" w:line="240" w:lineRule="auto"/>
        <w:jc w:val="both"/>
        <w:rPr>
          <w:rFonts w:ascii="Arial" w:eastAsia="Times New Roman" w:hAnsi="Arial" w:cs="Arial"/>
          <w:color w:val="000000"/>
          <w:sz w:val="20"/>
          <w:szCs w:val="20"/>
          <w:lang w:eastAsia="hr-HR"/>
        </w:rPr>
      </w:pPr>
    </w:p>
    <w:p w14:paraId="0DBA4834" w14:textId="77777777" w:rsidR="00692C3C" w:rsidRPr="00692C3C" w:rsidRDefault="00692C3C" w:rsidP="00692C3C">
      <w:pPr>
        <w:spacing w:after="120" w:line="264" w:lineRule="auto"/>
        <w:contextualSpacing/>
        <w:jc w:val="both"/>
        <w:rPr>
          <w:rFonts w:ascii="Arial" w:eastAsia="Times New Roman" w:hAnsi="Arial" w:cs="Arial"/>
          <w:color w:val="000000"/>
          <w:sz w:val="20"/>
          <w:szCs w:val="20"/>
          <w:lang w:eastAsia="hr-HR"/>
        </w:rPr>
      </w:pPr>
      <w:r w:rsidRPr="00692C3C">
        <w:rPr>
          <w:rFonts w:ascii="Arial" w:eastAsia="Times New Roman" w:hAnsi="Arial" w:cs="Arial"/>
          <w:b/>
          <w:color w:val="000000"/>
          <w:sz w:val="20"/>
          <w:szCs w:val="20"/>
          <w:lang w:eastAsia="hr-HR"/>
        </w:rPr>
        <w:t>U slučaju zajednice gospodarskih subjekata</w:t>
      </w:r>
      <w:r w:rsidRPr="00692C3C">
        <w:rPr>
          <w:rFonts w:ascii="Arial" w:eastAsia="Times New Roman" w:hAnsi="Arial" w:cs="Arial"/>
          <w:color w:val="000000"/>
          <w:sz w:val="20"/>
          <w:szCs w:val="20"/>
          <w:lang w:eastAsia="hr-HR"/>
        </w:rPr>
        <w:t xml:space="preserve"> jamstvo mora:</w:t>
      </w:r>
    </w:p>
    <w:p w14:paraId="3E70A278" w14:textId="77777777" w:rsidR="00692C3C" w:rsidRPr="00EE315D" w:rsidRDefault="00EE315D" w:rsidP="00EE315D">
      <w:pPr>
        <w:spacing w:after="120" w:line="264" w:lineRule="auto"/>
        <w:jc w:val="both"/>
        <w:rPr>
          <w:rFonts w:ascii="Arial" w:hAnsi="Arial" w:cs="Arial"/>
          <w:color w:val="000000"/>
          <w:sz w:val="20"/>
          <w:szCs w:val="20"/>
        </w:rPr>
      </w:pPr>
      <w:r>
        <w:rPr>
          <w:rFonts w:ascii="Arial" w:hAnsi="Arial" w:cs="Arial"/>
          <w:color w:val="000000"/>
          <w:sz w:val="20"/>
          <w:szCs w:val="20"/>
        </w:rPr>
        <w:t>-</w:t>
      </w:r>
      <w:r w:rsidR="00692C3C" w:rsidRPr="00EE315D">
        <w:rPr>
          <w:rFonts w:ascii="Arial" w:hAnsi="Arial" w:cs="Arial"/>
          <w:color w:val="000000"/>
          <w:sz w:val="20"/>
          <w:szCs w:val="20"/>
        </w:rPr>
        <w:t>ili glasiti na sve članove zajednice, a ne samo na jednog člana zajednice gospodarskih subjekata (svi članovi zajednice gospodarskih subjekata su nalogodavci na bankarskoj garanciji)</w:t>
      </w:r>
    </w:p>
    <w:p w14:paraId="0215BC8D" w14:textId="77777777" w:rsidR="00692C3C" w:rsidRPr="00692C3C" w:rsidRDefault="00EE315D" w:rsidP="00EE315D">
      <w:pPr>
        <w:spacing w:after="120" w:line="264" w:lineRule="auto"/>
        <w:contextualSpacing/>
        <w:jc w:val="both"/>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w:t>
      </w:r>
      <w:r w:rsidR="00692C3C" w:rsidRPr="00692C3C">
        <w:rPr>
          <w:rFonts w:ascii="Arial" w:eastAsia="Times New Roman" w:hAnsi="Arial" w:cs="Arial"/>
          <w:color w:val="000000"/>
          <w:sz w:val="20"/>
          <w:szCs w:val="20"/>
          <w:lang w:eastAsia="hr-HR"/>
        </w:rPr>
        <w:t>ili jedan član ili više članova zajednice može/mogu biti nalogodavac, a jamstvo mora sadržavati navod o tome da je riječ o zajednici gospodarskih subjekata (moraju biti navedeni svi preostali članovi zajednice)</w:t>
      </w:r>
    </w:p>
    <w:p w14:paraId="16EF105E" w14:textId="77777777" w:rsidR="00692C3C" w:rsidRPr="00EE315D" w:rsidRDefault="00EE315D" w:rsidP="00EE315D">
      <w:pPr>
        <w:spacing w:after="120" w:line="264" w:lineRule="auto"/>
        <w:contextualSpacing/>
        <w:jc w:val="both"/>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w:t>
      </w:r>
      <w:r w:rsidR="00692C3C" w:rsidRPr="00692C3C">
        <w:rPr>
          <w:rFonts w:ascii="Arial" w:eastAsia="Times New Roman" w:hAnsi="Arial" w:cs="Arial"/>
          <w:color w:val="000000"/>
          <w:sz w:val="20"/>
          <w:szCs w:val="20"/>
          <w:lang w:eastAsia="hr-HR"/>
        </w:rPr>
        <w:t>ili svaki član zajednice gospodarskih subjekata dostavlja zasebno jamstvo za svoj dio garancije (zbroj svih iznosa garancija mora odgovarati iznosu jamstva navedenom u dokumentaciji o nabavi).</w:t>
      </w:r>
    </w:p>
    <w:p w14:paraId="6C53A0E4" w14:textId="77777777" w:rsidR="00692C3C" w:rsidRPr="00692C3C" w:rsidRDefault="00692C3C" w:rsidP="00692C3C">
      <w:pPr>
        <w:spacing w:after="0" w:line="240" w:lineRule="auto"/>
        <w:jc w:val="both"/>
        <w:rPr>
          <w:rFonts w:ascii="Arial" w:eastAsia="Times New Roman" w:hAnsi="Arial" w:cs="Arial"/>
          <w:sz w:val="20"/>
          <w:szCs w:val="20"/>
          <w:lang w:eastAsia="hr-HR"/>
        </w:rPr>
      </w:pPr>
      <w:bookmarkStart w:id="37" w:name="_Hlk9846207"/>
      <w:r w:rsidRPr="00692C3C">
        <w:rPr>
          <w:rFonts w:ascii="Arial" w:eastAsia="Times New Roman" w:hAnsi="Arial" w:cs="Arial"/>
          <w:sz w:val="20"/>
          <w:szCs w:val="20"/>
          <w:lang w:eastAsia="hr-HR"/>
        </w:rPr>
        <w:t xml:space="preserve">U slučaju nedostavljanja jamstva za uredno ispunjenje ugovora o javnoj nabavi u ugovorenom roku, </w:t>
      </w:r>
      <w:bookmarkEnd w:id="37"/>
      <w:r w:rsidRPr="00692C3C">
        <w:rPr>
          <w:rFonts w:ascii="Arial" w:eastAsia="Times New Roman" w:hAnsi="Arial" w:cs="Arial"/>
          <w:sz w:val="20"/>
          <w:szCs w:val="20"/>
          <w:lang w:eastAsia="hr-HR"/>
        </w:rPr>
        <w:t>naručitelj ima pravo raskinuti ugovor i naplatiti jamstvo za ozbiljnost ponude, odnosno ima pravo naplatiti ugovornu kaznu.</w:t>
      </w:r>
    </w:p>
    <w:p w14:paraId="5F504B41" w14:textId="77777777" w:rsidR="00692C3C" w:rsidRPr="00692C3C" w:rsidRDefault="00692C3C" w:rsidP="00692C3C">
      <w:pPr>
        <w:spacing w:after="0" w:line="240" w:lineRule="auto"/>
        <w:jc w:val="both"/>
        <w:rPr>
          <w:rFonts w:ascii="Arial" w:eastAsia="Times New Roman" w:hAnsi="Arial" w:cs="Arial"/>
          <w:sz w:val="20"/>
          <w:szCs w:val="20"/>
          <w:lang w:eastAsia="hr-HR"/>
        </w:rPr>
      </w:pPr>
    </w:p>
    <w:p w14:paraId="2663E358" w14:textId="2B5FA975" w:rsidR="00692C3C" w:rsidRPr="000F78FD" w:rsidRDefault="00692C3C" w:rsidP="00692C3C">
      <w:pPr>
        <w:spacing w:after="0" w:line="240" w:lineRule="auto"/>
        <w:jc w:val="both"/>
        <w:rPr>
          <w:rFonts w:ascii="Arial" w:eastAsia="Times New Roman" w:hAnsi="Arial" w:cs="Arial"/>
          <w:sz w:val="20"/>
          <w:szCs w:val="20"/>
          <w:lang w:eastAsia="hr-HR"/>
        </w:rPr>
      </w:pPr>
      <w:r w:rsidRPr="000F78FD">
        <w:rPr>
          <w:rFonts w:ascii="Arial" w:eastAsia="Times New Roman" w:hAnsi="Arial" w:cs="Arial"/>
          <w:sz w:val="20"/>
          <w:szCs w:val="20"/>
          <w:lang w:eastAsia="hr-HR"/>
        </w:rPr>
        <w:t xml:space="preserve">U slučaju izmjene ugovora o javnoj nabavi za vrijeme njegova trajanja u smislu sklapanja dodatka ugovoru radi produženja roka izvršenja ugovora i/ili povećanja ugovorene cijene, ugovaratelj se obvezuje dostaviti novo jamstvo ili produženje istog u roku </w:t>
      </w:r>
      <w:r w:rsidR="000F78FD" w:rsidRPr="000F78FD">
        <w:rPr>
          <w:rFonts w:ascii="Arial" w:eastAsia="Times New Roman" w:hAnsi="Arial" w:cs="Arial"/>
          <w:sz w:val="20"/>
          <w:szCs w:val="20"/>
          <w:lang w:eastAsia="hr-HR"/>
        </w:rPr>
        <w:t xml:space="preserve">10 </w:t>
      </w:r>
      <w:r w:rsidRPr="000F78FD">
        <w:rPr>
          <w:rFonts w:ascii="Arial" w:eastAsia="Times New Roman" w:hAnsi="Arial" w:cs="Arial"/>
          <w:sz w:val="20"/>
          <w:szCs w:val="20"/>
          <w:lang w:eastAsia="hr-HR"/>
        </w:rPr>
        <w:t>(</w:t>
      </w:r>
      <w:r w:rsidR="000F78FD" w:rsidRPr="000F78FD">
        <w:rPr>
          <w:rFonts w:ascii="Arial" w:eastAsia="Times New Roman" w:hAnsi="Arial" w:cs="Arial"/>
          <w:sz w:val="20"/>
          <w:szCs w:val="20"/>
          <w:lang w:eastAsia="hr-HR"/>
        </w:rPr>
        <w:t>deset</w:t>
      </w:r>
      <w:r w:rsidRPr="000F78FD">
        <w:rPr>
          <w:rFonts w:ascii="Arial" w:eastAsia="Times New Roman" w:hAnsi="Arial" w:cs="Arial"/>
          <w:sz w:val="20"/>
          <w:szCs w:val="20"/>
          <w:lang w:eastAsia="hr-HR"/>
        </w:rPr>
        <w:t>) dana od dana obostranog potpisa dodatka ugovoru.</w:t>
      </w:r>
    </w:p>
    <w:p w14:paraId="61155B91" w14:textId="77777777" w:rsidR="00692C3C" w:rsidRPr="004C1DDD" w:rsidRDefault="00692C3C" w:rsidP="00692C3C">
      <w:pPr>
        <w:spacing w:after="0" w:line="240" w:lineRule="auto"/>
        <w:jc w:val="both"/>
        <w:rPr>
          <w:rFonts w:ascii="Arial" w:eastAsia="Times New Roman" w:hAnsi="Arial" w:cs="Arial"/>
          <w:sz w:val="20"/>
          <w:szCs w:val="20"/>
          <w:highlight w:val="green"/>
          <w:lang w:eastAsia="hr-HR"/>
        </w:rPr>
      </w:pPr>
    </w:p>
    <w:p w14:paraId="0B66B726" w14:textId="77777777" w:rsidR="00692C3C" w:rsidRPr="00692C3C" w:rsidRDefault="00692C3C" w:rsidP="00692C3C">
      <w:pPr>
        <w:spacing w:after="0" w:line="240" w:lineRule="auto"/>
        <w:jc w:val="both"/>
        <w:rPr>
          <w:rFonts w:ascii="Arial" w:eastAsia="Times New Roman" w:hAnsi="Arial" w:cs="Arial"/>
          <w:sz w:val="20"/>
          <w:szCs w:val="20"/>
          <w:lang w:eastAsia="hr-HR"/>
        </w:rPr>
      </w:pPr>
      <w:r w:rsidRPr="000F78FD">
        <w:rPr>
          <w:rFonts w:ascii="Arial" w:eastAsia="Times New Roman" w:hAnsi="Arial" w:cs="Arial"/>
          <w:sz w:val="20"/>
          <w:szCs w:val="20"/>
          <w:lang w:eastAsia="hr-HR"/>
        </w:rPr>
        <w:t>U slučaju da ugovaratelj ne dostavi novo jamstvo sukladno navedenom, naručitelj će naplatiti prvotno dostavljeno jamstvo za uredno ispunjenje ugovora za slučaj povrede ugovornih obveza odnosno ugovornu kaznu te ima pravo raskinuti ugovor.</w:t>
      </w:r>
    </w:p>
    <w:p w14:paraId="7E8CEEBD" w14:textId="77777777" w:rsidR="00692C3C" w:rsidRPr="00692C3C" w:rsidRDefault="00692C3C" w:rsidP="00692C3C">
      <w:pPr>
        <w:spacing w:after="0" w:line="240" w:lineRule="auto"/>
        <w:jc w:val="both"/>
        <w:rPr>
          <w:rFonts w:ascii="Arial" w:eastAsia="Times New Roman" w:hAnsi="Arial" w:cs="Arial"/>
          <w:sz w:val="20"/>
          <w:szCs w:val="20"/>
          <w:lang w:eastAsia="hr-HR"/>
        </w:rPr>
      </w:pPr>
    </w:p>
    <w:p w14:paraId="7FAFC2DD" w14:textId="77777777" w:rsidR="00692C3C" w:rsidRDefault="00692C3C" w:rsidP="00692C3C">
      <w:pPr>
        <w:spacing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Umjesto jamstva za uredno ispunjenje ugovora u obliku bankarske garancije, gospodarski subjekt  može dati novčani polog u iznosu od 10 % vrijednosti ugovora o javnoj nabavi (bez PDV-a) koji se uplaćuje putem naloga za plaćanje na račun GRAD ZADAR - IBAN: HR5924070001852000009,  model: HR68, poziv na broj: 7706 - OIB gospodarskog subjekta, s naznakom: jamstvo za uredno ispunjenje ugovora o javnoj nabavi, evid.br. MN 050-7/22.</w:t>
      </w:r>
    </w:p>
    <w:p w14:paraId="14D3A262" w14:textId="77777777" w:rsidR="004C1DDD" w:rsidRDefault="004C1DDD" w:rsidP="00692C3C">
      <w:pPr>
        <w:spacing w:after="0" w:line="240" w:lineRule="auto"/>
        <w:jc w:val="both"/>
        <w:rPr>
          <w:rFonts w:ascii="Arial" w:eastAsia="Times New Roman" w:hAnsi="Arial" w:cs="Arial"/>
          <w:sz w:val="20"/>
          <w:szCs w:val="20"/>
          <w:lang w:eastAsia="hr-HR"/>
        </w:rPr>
      </w:pPr>
    </w:p>
    <w:p w14:paraId="16093417" w14:textId="77777777" w:rsidR="004C1DDD" w:rsidRPr="00B5095A" w:rsidRDefault="004C1DDD" w:rsidP="004C1DDD">
      <w:pPr>
        <w:spacing w:before="120" w:after="0" w:line="240" w:lineRule="auto"/>
        <w:jc w:val="both"/>
        <w:rPr>
          <w:rFonts w:ascii="Arial" w:eastAsia="Times New Roman" w:hAnsi="Arial" w:cs="Arial"/>
          <w:sz w:val="20"/>
          <w:szCs w:val="20"/>
          <w:lang w:eastAsia="hr-HR"/>
        </w:rPr>
      </w:pPr>
      <w:r w:rsidRPr="00B5095A">
        <w:rPr>
          <w:rFonts w:ascii="Arial" w:eastAsia="Times New Roman" w:hAnsi="Arial" w:cs="Arial"/>
          <w:sz w:val="20"/>
          <w:szCs w:val="20"/>
          <w:lang w:eastAsia="hr-HR"/>
        </w:rPr>
        <w:t>Odredbe koje se odnose na bankarsku garanciju na odgovarajući se način primjenjuju i na novčani polog.</w:t>
      </w:r>
    </w:p>
    <w:p w14:paraId="7A200974" w14:textId="77777777" w:rsidR="004C1DDD" w:rsidRPr="00B5095A" w:rsidRDefault="004C1DDD" w:rsidP="004C1DDD">
      <w:pPr>
        <w:spacing w:before="120" w:after="0" w:line="240" w:lineRule="auto"/>
        <w:jc w:val="both"/>
        <w:rPr>
          <w:rFonts w:ascii="Arial" w:eastAsia="Times New Roman" w:hAnsi="Arial" w:cs="Arial"/>
          <w:sz w:val="20"/>
          <w:szCs w:val="20"/>
          <w:lang w:eastAsia="hr-HR"/>
        </w:rPr>
      </w:pPr>
      <w:r w:rsidRPr="00B5095A">
        <w:rPr>
          <w:rFonts w:ascii="Arial" w:eastAsia="Times New Roman" w:hAnsi="Arial" w:cs="Arial"/>
          <w:sz w:val="20"/>
          <w:szCs w:val="20"/>
          <w:lang w:eastAsia="hr-HR"/>
        </w:rPr>
        <w:t xml:space="preserve">U slučaju produljenja roka izvršenja radova, odabrani ponuditelj je u obvezi dostaviti novo jamstvo za uredno ispunjenje ugovora ili dodatak postojećeg jamstva s produljenim rokom trajanja. U slučaju sklapanja dodataka Ugovoru o javnoj nabavi koji bi rezultirali povećanjem ugovorene cijene, odabrani ponuditelj je dužan dostaviti dodatak postojećeg jamstva izdan na razmjerno uvećani iznos, tako da </w:t>
      </w:r>
      <w:r w:rsidRPr="00B5095A">
        <w:rPr>
          <w:rFonts w:ascii="Arial" w:eastAsia="Times New Roman" w:hAnsi="Arial" w:cs="Arial"/>
          <w:sz w:val="20"/>
          <w:szCs w:val="20"/>
          <w:lang w:eastAsia="hr-HR"/>
        </w:rPr>
        <w:lastRenderedPageBreak/>
        <w:t>jamstvo iznosi 10% nove ukupne vrijednosti Ugovora s dodacima bez PDV-a ili dodati novo jamstvo za razliku iznosa.</w:t>
      </w:r>
    </w:p>
    <w:p w14:paraId="3A17A2B3" w14:textId="77777777" w:rsidR="004C1DDD" w:rsidRPr="00B5095A" w:rsidRDefault="004C1DDD" w:rsidP="004C1DDD">
      <w:pPr>
        <w:spacing w:before="120" w:after="0" w:line="240" w:lineRule="auto"/>
        <w:jc w:val="both"/>
        <w:rPr>
          <w:rFonts w:ascii="Arial" w:eastAsia="Times New Roman" w:hAnsi="Arial" w:cs="Arial"/>
          <w:sz w:val="20"/>
          <w:szCs w:val="20"/>
          <w:lang w:eastAsia="hr-HR"/>
        </w:rPr>
      </w:pPr>
      <w:r w:rsidRPr="00B5095A">
        <w:rPr>
          <w:rFonts w:ascii="Arial" w:eastAsia="Times New Roman" w:hAnsi="Arial" w:cs="Arial"/>
          <w:sz w:val="20"/>
          <w:szCs w:val="20"/>
          <w:lang w:eastAsia="hr-HR"/>
        </w:rPr>
        <w:t>Novo jamstvo ili dodatak postojećeg jamstva odabrani ponuditelj je obvezan dostaviti u roku 10 (deset) dana od sklapanja dodatka Ugovoru kojim se povećava ugovorna cijena ili produljuje rok izvođenja radova.</w:t>
      </w:r>
    </w:p>
    <w:p w14:paraId="37C974BC" w14:textId="77777777" w:rsidR="004C1DDD" w:rsidRPr="00B5095A" w:rsidRDefault="004C1DDD" w:rsidP="004C1DDD">
      <w:pPr>
        <w:spacing w:before="120" w:after="0" w:line="240" w:lineRule="auto"/>
        <w:jc w:val="both"/>
        <w:rPr>
          <w:rFonts w:ascii="Arial" w:eastAsia="Times New Roman" w:hAnsi="Arial" w:cs="Arial"/>
          <w:sz w:val="20"/>
          <w:szCs w:val="20"/>
          <w:lang w:eastAsia="hr-HR"/>
        </w:rPr>
      </w:pPr>
      <w:r w:rsidRPr="00B5095A">
        <w:rPr>
          <w:rFonts w:ascii="Arial" w:eastAsia="Times New Roman" w:hAnsi="Arial" w:cs="Arial"/>
          <w:sz w:val="20"/>
          <w:szCs w:val="20"/>
          <w:lang w:eastAsia="hr-HR"/>
        </w:rPr>
        <w:t>U slučaju da odabrani ponuditelj propusti dostaviti novo jamstvo, odnosno dodatak postojećem sukladno gore navedenim odredbama, Naručitelj može naplatiti jamstvo za uredno ispunjenje ugovornih obveza, te ima pravo raskinuti Ugovor.</w:t>
      </w:r>
    </w:p>
    <w:p w14:paraId="4690239E" w14:textId="77777777" w:rsidR="004C1DDD" w:rsidRPr="004C1DDD" w:rsidRDefault="004C1DDD" w:rsidP="004C1DDD">
      <w:pPr>
        <w:spacing w:before="120" w:after="0" w:line="240" w:lineRule="auto"/>
        <w:jc w:val="both"/>
        <w:rPr>
          <w:rFonts w:ascii="Arial" w:eastAsia="Times New Roman" w:hAnsi="Arial" w:cs="Arial"/>
          <w:sz w:val="20"/>
          <w:szCs w:val="20"/>
          <w:lang w:eastAsia="hr-HR"/>
        </w:rPr>
      </w:pPr>
      <w:r w:rsidRPr="00B5095A">
        <w:rPr>
          <w:rFonts w:ascii="Arial" w:eastAsia="Times New Roman" w:hAnsi="Arial" w:cs="Arial"/>
          <w:sz w:val="20"/>
          <w:szCs w:val="20"/>
          <w:lang w:eastAsia="hr-HR"/>
        </w:rPr>
        <w:t>U slučaju da odabrani ponuditelj ne može iz opravdanih razloga dostaviti novo jamstvo ili dodatak postojećem jamstvu u gore navedenim rokovima, Naručitelj neće isplatiti nepodmirene obveze po Ugovoru, u ukupnom iznosu jamstva za uredno ispunjenje ugovora. Na zadržana sredstva odabrani ponuditelj nema pravo obračunavati kamate. Nakon dostavljanja novog jamstva, Naručitelj će isplatiti zadržana sredstva.</w:t>
      </w:r>
    </w:p>
    <w:p w14:paraId="22B33DA4" w14:textId="77777777" w:rsidR="004C1DDD" w:rsidRPr="00692C3C" w:rsidRDefault="004C1DDD" w:rsidP="00692C3C">
      <w:pPr>
        <w:spacing w:after="0" w:line="240" w:lineRule="auto"/>
        <w:jc w:val="both"/>
        <w:rPr>
          <w:rFonts w:ascii="Arial" w:eastAsia="Times New Roman" w:hAnsi="Arial" w:cs="Arial"/>
          <w:sz w:val="20"/>
          <w:szCs w:val="20"/>
          <w:lang w:eastAsia="hr-HR"/>
        </w:rPr>
      </w:pPr>
    </w:p>
    <w:p w14:paraId="51507CDE" w14:textId="77777777" w:rsidR="00692C3C" w:rsidRPr="00692C3C" w:rsidRDefault="00692C3C" w:rsidP="00692C3C">
      <w:pPr>
        <w:spacing w:before="120"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Ukoliko gospodarski subjekt nema poslovni nastan u RH, odnosno nema dodijeljen OIB, tada umjesto OIB-a upisuje svoj nacionalni identifikacijski broj.</w:t>
      </w:r>
    </w:p>
    <w:p w14:paraId="17D324A5" w14:textId="77777777" w:rsidR="00692C3C" w:rsidRPr="00692C3C" w:rsidRDefault="00692C3C" w:rsidP="00692C3C">
      <w:pPr>
        <w:spacing w:after="0" w:line="240" w:lineRule="auto"/>
        <w:jc w:val="both"/>
        <w:rPr>
          <w:rFonts w:ascii="Arial" w:eastAsia="Times New Roman" w:hAnsi="Arial" w:cs="Arial"/>
          <w:color w:val="FF0000"/>
          <w:sz w:val="20"/>
          <w:szCs w:val="20"/>
          <w:lang w:eastAsia="hr-HR"/>
        </w:rPr>
      </w:pPr>
    </w:p>
    <w:p w14:paraId="1A31992C" w14:textId="77777777" w:rsidR="00692C3C" w:rsidRPr="00692C3C" w:rsidRDefault="00692C3C" w:rsidP="00692C3C">
      <w:pPr>
        <w:spacing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Jamstvo za uredno ispunjenje ugovora naručitelj će vratiti ugovaratelju nakon dostave jamstva za otklanjanje nedostataka u jamstvenom roku.</w:t>
      </w:r>
    </w:p>
    <w:p w14:paraId="7BCDEE8B" w14:textId="77777777" w:rsidR="00692C3C" w:rsidRPr="00692C3C" w:rsidRDefault="00692C3C" w:rsidP="00692C3C">
      <w:pPr>
        <w:spacing w:after="0" w:line="240" w:lineRule="auto"/>
        <w:jc w:val="both"/>
        <w:rPr>
          <w:rFonts w:ascii="Arial" w:eastAsia="Times New Roman" w:hAnsi="Arial" w:cs="Arial"/>
          <w:b/>
          <w:sz w:val="20"/>
          <w:szCs w:val="20"/>
          <w:u w:val="single"/>
          <w:lang w:eastAsia="hr-HR"/>
        </w:rPr>
      </w:pPr>
    </w:p>
    <w:p w14:paraId="2645483A" w14:textId="77777777" w:rsidR="00692C3C" w:rsidRPr="00692C3C" w:rsidRDefault="00692C3C" w:rsidP="00692C3C">
      <w:pPr>
        <w:spacing w:after="0" w:line="240" w:lineRule="auto"/>
        <w:jc w:val="both"/>
        <w:rPr>
          <w:rFonts w:ascii="Arial" w:eastAsia="Times New Roman" w:hAnsi="Arial" w:cs="Arial"/>
          <w:b/>
          <w:sz w:val="20"/>
          <w:szCs w:val="20"/>
          <w:u w:val="single"/>
          <w:lang w:eastAsia="hr-HR"/>
        </w:rPr>
      </w:pPr>
      <w:r w:rsidRPr="00692C3C">
        <w:rPr>
          <w:rFonts w:ascii="Arial" w:eastAsia="Times New Roman" w:hAnsi="Arial" w:cs="Arial"/>
          <w:b/>
          <w:sz w:val="20"/>
          <w:szCs w:val="20"/>
          <w:u w:val="single"/>
          <w:lang w:eastAsia="hr-HR"/>
        </w:rPr>
        <w:t>7.4.3. Jamstvo za otklanjanje nedostataka u jamstvenom roku</w:t>
      </w:r>
    </w:p>
    <w:p w14:paraId="4AF0AB1E" w14:textId="77777777" w:rsidR="00692C3C" w:rsidRPr="00692C3C" w:rsidRDefault="00692C3C" w:rsidP="00692C3C">
      <w:pPr>
        <w:spacing w:before="120"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 xml:space="preserve">Odabrani ponuditelj s kojim će biti sklopljen ugovor o javnoj nabavi radova dostaviti će jamstvo za otklanjanje nedostataka u jamstvenom roku, za slučaj da u jamstvenom roku ne ispuni obveze otklanjanja nedostataka koje ima po osnovi jamstva ili s naslova naknade štete. </w:t>
      </w:r>
    </w:p>
    <w:p w14:paraId="0DE173C5" w14:textId="77777777" w:rsidR="00692C3C" w:rsidRPr="00692C3C" w:rsidRDefault="00692C3C" w:rsidP="00692C3C">
      <w:pPr>
        <w:spacing w:before="120"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Navedeno jamstvo odabrani ponuditelj dužan je dostaviti Naručitelju odmah po potpisu zapisnika o primopredaji  za radove izvršene po sklopljenom ugovoru  na iznos od 10 % od vrijednosti izvedenih radova (bez PDV-a). Jamstvo se dostavlja u obliku bjanko zadužnice potvrđene kod javnog bilježnika i popunjene sukladno Pravilniku o obliku i sadržaju bjanko zadužnica („Narodne novine“, br. 115/12 i 82/17), važeće do isteka jamstvenog roka ili uplatom novčanog pologa u korist računa naručitelja uz obvezno navođenje svrhe jamstva. .</w:t>
      </w:r>
    </w:p>
    <w:p w14:paraId="1D230630" w14:textId="77777777" w:rsidR="00692C3C" w:rsidRPr="00692C3C" w:rsidRDefault="00692C3C" w:rsidP="00692C3C">
      <w:pPr>
        <w:spacing w:before="120"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 xml:space="preserve">U slučaju sklapanja ugovora sa zajednicom ponuditelja jamstvo za otklanjanje nedostataka u jamstvenom roku može dostaviti bilo koji član zajednice ponuditelja, u cijelosti ili parcijalno s članom/ovima zajednice, pod uvjetom da jamstvo za otklanjanje nedostataka u jamstvenom roku, u bilo kojem slučaju treba iznositi 10 % (deset posto) od vrijednosti ugovora o javnoj nabavi (bez PDV-a). </w:t>
      </w:r>
    </w:p>
    <w:p w14:paraId="63B12D10" w14:textId="77777777" w:rsidR="00692C3C" w:rsidRPr="00692C3C" w:rsidRDefault="00692C3C" w:rsidP="00692C3C">
      <w:pPr>
        <w:spacing w:after="0" w:line="240" w:lineRule="auto"/>
        <w:jc w:val="both"/>
        <w:rPr>
          <w:rFonts w:ascii="Arial" w:eastAsia="Times New Roman" w:hAnsi="Arial" w:cs="Arial"/>
          <w:sz w:val="20"/>
          <w:szCs w:val="20"/>
          <w:lang w:eastAsia="hr-HR"/>
        </w:rPr>
      </w:pPr>
    </w:p>
    <w:p w14:paraId="1F1A9F8C" w14:textId="77777777" w:rsidR="00692C3C" w:rsidRPr="00692C3C" w:rsidRDefault="00692C3C" w:rsidP="00692C3C">
      <w:pPr>
        <w:spacing w:after="0" w:line="240" w:lineRule="auto"/>
        <w:jc w:val="both"/>
        <w:rPr>
          <w:rFonts w:ascii="Arial" w:eastAsia="Times New Roman" w:hAnsi="Arial" w:cs="Arial"/>
          <w:b/>
          <w:bCs/>
          <w:sz w:val="20"/>
          <w:szCs w:val="20"/>
          <w:lang w:eastAsia="hr-HR"/>
        </w:rPr>
      </w:pPr>
      <w:bookmarkStart w:id="38" w:name="_Toc445717000"/>
      <w:r w:rsidRPr="00692C3C">
        <w:rPr>
          <w:rFonts w:ascii="Arial" w:eastAsia="Times New Roman" w:hAnsi="Arial" w:cs="Arial"/>
          <w:b/>
          <w:bCs/>
          <w:sz w:val="20"/>
          <w:szCs w:val="20"/>
          <w:lang w:eastAsia="hr-HR"/>
        </w:rPr>
        <w:t xml:space="preserve">Jamstveni rok za izvedene radove iznosi minimalno 24 mjeseca, odnosno sukladno ponuđenom u točki 6.6. Dokumentacije o nabavi. </w:t>
      </w:r>
    </w:p>
    <w:p w14:paraId="5B678471" w14:textId="77777777" w:rsidR="00692C3C" w:rsidRPr="00692C3C" w:rsidRDefault="00692C3C" w:rsidP="00692C3C">
      <w:pPr>
        <w:spacing w:after="0" w:line="240" w:lineRule="auto"/>
        <w:jc w:val="both"/>
        <w:rPr>
          <w:rFonts w:ascii="Arial" w:eastAsia="Times New Roman" w:hAnsi="Arial" w:cs="Arial"/>
          <w:bCs/>
          <w:sz w:val="20"/>
          <w:szCs w:val="20"/>
          <w:lang w:eastAsia="hr-HR"/>
        </w:rPr>
      </w:pPr>
    </w:p>
    <w:p w14:paraId="2D50C0F0" w14:textId="77777777" w:rsidR="00692C3C" w:rsidRPr="00692C3C" w:rsidRDefault="00692C3C" w:rsidP="00692C3C">
      <w:pPr>
        <w:spacing w:after="0" w:line="240" w:lineRule="auto"/>
        <w:jc w:val="both"/>
        <w:rPr>
          <w:rFonts w:ascii="Arial" w:eastAsia="Times New Roman" w:hAnsi="Arial" w:cs="Arial"/>
          <w:bCs/>
          <w:sz w:val="20"/>
          <w:szCs w:val="20"/>
          <w:lang w:eastAsia="hr-HR"/>
        </w:rPr>
      </w:pPr>
      <w:r w:rsidRPr="00692C3C">
        <w:rPr>
          <w:rFonts w:ascii="Arial" w:eastAsia="Times New Roman" w:hAnsi="Arial" w:cs="Arial"/>
          <w:bCs/>
          <w:sz w:val="20"/>
          <w:szCs w:val="20"/>
          <w:lang w:eastAsia="hr-HR"/>
        </w:rPr>
        <w:t>U slučaju kašnjenja s dostavom predmetnog jamstva primjenjivati će se odredbe o ugovornoj kazni. U slučaju nedostavljanja istog u naknadno ostavljenom roku od strane naručitelja, Naručitelj će pristupiti raskidu ugovora i aktiviranju jamstva za uredno ispunjenje ugovora.</w:t>
      </w:r>
    </w:p>
    <w:p w14:paraId="0E068185" w14:textId="77777777" w:rsidR="00692C3C" w:rsidRPr="00692C3C" w:rsidRDefault="00692C3C" w:rsidP="00692C3C">
      <w:pPr>
        <w:spacing w:after="0" w:line="240" w:lineRule="auto"/>
        <w:jc w:val="both"/>
        <w:rPr>
          <w:rFonts w:ascii="Arial" w:eastAsia="Times New Roman" w:hAnsi="Arial" w:cs="Arial"/>
          <w:b/>
          <w:bCs/>
          <w:sz w:val="20"/>
          <w:szCs w:val="20"/>
          <w:lang w:eastAsia="hr-HR"/>
        </w:rPr>
      </w:pPr>
    </w:p>
    <w:p w14:paraId="2AA385FD" w14:textId="77777777" w:rsidR="00692C3C" w:rsidRPr="00692C3C" w:rsidRDefault="00692C3C" w:rsidP="00692C3C">
      <w:pPr>
        <w:spacing w:after="0" w:line="240" w:lineRule="auto"/>
        <w:jc w:val="both"/>
        <w:rPr>
          <w:rFonts w:ascii="Arial" w:eastAsia="Times New Roman" w:hAnsi="Arial" w:cs="Arial"/>
          <w:bCs/>
          <w:sz w:val="20"/>
          <w:szCs w:val="20"/>
          <w:lang w:eastAsia="hr-HR"/>
        </w:rPr>
      </w:pPr>
      <w:r w:rsidRPr="00692C3C">
        <w:rPr>
          <w:rFonts w:ascii="Arial" w:eastAsia="Times New Roman" w:hAnsi="Arial" w:cs="Arial"/>
          <w:bCs/>
          <w:sz w:val="20"/>
          <w:szCs w:val="20"/>
          <w:lang w:eastAsia="hr-HR"/>
        </w:rPr>
        <w:t>U trenutku zaprimanja jamstva za otklanjanje nedostataka u jamstvenom roku Naručitelj će ugovaratelju vratiti jamstvo za uredno ispunjenje ugovora.</w:t>
      </w:r>
    </w:p>
    <w:p w14:paraId="5E57F700" w14:textId="77777777" w:rsidR="00692C3C" w:rsidRDefault="00692C3C" w:rsidP="00692C3C">
      <w:pPr>
        <w:spacing w:before="120" w:after="0" w:line="240" w:lineRule="auto"/>
        <w:jc w:val="both"/>
        <w:rPr>
          <w:rFonts w:ascii="Arial" w:eastAsia="Times New Roman" w:hAnsi="Arial" w:cs="Arial"/>
          <w:bCs/>
          <w:sz w:val="20"/>
          <w:szCs w:val="20"/>
          <w:lang w:eastAsia="hr-HR"/>
        </w:rPr>
      </w:pPr>
      <w:r w:rsidRPr="00692C3C">
        <w:rPr>
          <w:rFonts w:ascii="Arial" w:eastAsia="Times New Roman" w:hAnsi="Arial" w:cs="Arial"/>
          <w:bCs/>
          <w:sz w:val="20"/>
          <w:szCs w:val="20"/>
          <w:lang w:eastAsia="hr-HR"/>
        </w:rPr>
        <w:t>Jamstvo za otklanjanje nedostataka u jamstvenom roku Naručitelj će vratiti ugovaratelju nakon isteka jamstvenog roka.</w:t>
      </w:r>
    </w:p>
    <w:p w14:paraId="6FABAEC3" w14:textId="77777777" w:rsidR="001A47EA" w:rsidRDefault="001A47EA" w:rsidP="001A47EA">
      <w:pPr>
        <w:spacing w:after="0" w:line="240" w:lineRule="auto"/>
        <w:jc w:val="both"/>
        <w:rPr>
          <w:rFonts w:ascii="Arial" w:eastAsia="Times New Roman" w:hAnsi="Arial" w:cs="Arial"/>
          <w:sz w:val="20"/>
          <w:szCs w:val="20"/>
          <w:highlight w:val="cyan"/>
          <w:lang w:eastAsia="hr-HR"/>
        </w:rPr>
      </w:pPr>
    </w:p>
    <w:p w14:paraId="285C6108" w14:textId="77777777" w:rsidR="001A47EA" w:rsidRPr="00B5095A" w:rsidRDefault="001A47EA" w:rsidP="001A47EA">
      <w:pPr>
        <w:spacing w:after="0" w:line="240" w:lineRule="auto"/>
        <w:jc w:val="both"/>
        <w:rPr>
          <w:rFonts w:ascii="Arial" w:eastAsia="Times New Roman" w:hAnsi="Arial" w:cs="Arial"/>
          <w:sz w:val="20"/>
          <w:szCs w:val="20"/>
          <w:lang w:eastAsia="hr-HR"/>
        </w:rPr>
      </w:pPr>
      <w:r w:rsidRPr="00B5095A">
        <w:rPr>
          <w:rFonts w:ascii="Arial" w:eastAsia="Times New Roman" w:hAnsi="Arial" w:cs="Arial"/>
          <w:sz w:val="20"/>
          <w:szCs w:val="20"/>
          <w:lang w:eastAsia="hr-HR"/>
        </w:rPr>
        <w:t>Umjesto jamstva za otklanjanje nedostataka u jamstvenom roku u obliku bjanko zadužnice, gospodarski subjekt  može dati novčani polog u iznosu od 10 % vrijednosti izvedenih radova (bez PDV-a) koji se uplaćuje putem naloga za plaćanje na račun GRAD ZADAR - IBAN: HR5924070001852000009, poziv na broj HR68 7706 - OIB gospodarskog subjekta, s naznakom: jamstvo za otklanjanje nedostataka u jamstvenom roku.</w:t>
      </w:r>
    </w:p>
    <w:p w14:paraId="7B0342D9" w14:textId="77777777" w:rsidR="001A47EA" w:rsidRPr="00B5095A" w:rsidRDefault="001A47EA" w:rsidP="001A47EA">
      <w:pPr>
        <w:spacing w:after="0" w:line="240" w:lineRule="auto"/>
        <w:jc w:val="both"/>
        <w:rPr>
          <w:rFonts w:ascii="Arial" w:eastAsia="Times New Roman" w:hAnsi="Arial" w:cs="Arial"/>
          <w:sz w:val="20"/>
          <w:szCs w:val="20"/>
          <w:lang w:eastAsia="hr-HR"/>
        </w:rPr>
      </w:pPr>
    </w:p>
    <w:p w14:paraId="472881F5" w14:textId="77777777" w:rsidR="001A47EA" w:rsidRPr="001A47EA" w:rsidRDefault="001A47EA" w:rsidP="001A47EA">
      <w:pPr>
        <w:spacing w:before="120" w:after="0" w:line="240" w:lineRule="auto"/>
        <w:jc w:val="both"/>
        <w:rPr>
          <w:rFonts w:ascii="Arial" w:eastAsia="Times New Roman" w:hAnsi="Arial" w:cs="Arial"/>
          <w:sz w:val="20"/>
          <w:szCs w:val="20"/>
          <w:lang w:eastAsia="hr-HR"/>
        </w:rPr>
      </w:pPr>
      <w:r w:rsidRPr="00B5095A">
        <w:rPr>
          <w:rFonts w:ascii="Arial" w:eastAsia="Times New Roman" w:hAnsi="Arial" w:cs="Arial"/>
          <w:sz w:val="20"/>
          <w:szCs w:val="20"/>
          <w:lang w:eastAsia="hr-HR"/>
        </w:rPr>
        <w:t>Odredbe koje se odnose na bjanko zadužnicu na odgovarajući se način primjenjuju i na novčani polog.</w:t>
      </w:r>
    </w:p>
    <w:p w14:paraId="780E690B" w14:textId="77777777" w:rsidR="00692C3C" w:rsidRPr="00692C3C" w:rsidRDefault="00692C3C" w:rsidP="00692C3C">
      <w:pPr>
        <w:spacing w:after="0" w:line="240" w:lineRule="auto"/>
        <w:jc w:val="both"/>
        <w:rPr>
          <w:rFonts w:ascii="Arial" w:eastAsia="Times New Roman" w:hAnsi="Arial" w:cs="Arial"/>
          <w:bCs/>
          <w:sz w:val="20"/>
          <w:szCs w:val="20"/>
          <w:lang w:eastAsia="hr-HR"/>
        </w:rPr>
      </w:pPr>
    </w:p>
    <w:p w14:paraId="5BE0D16B" w14:textId="77777777" w:rsidR="00692C3C" w:rsidRPr="00692C3C" w:rsidRDefault="00692C3C" w:rsidP="00692C3C">
      <w:pPr>
        <w:spacing w:after="0" w:line="240" w:lineRule="auto"/>
        <w:jc w:val="both"/>
        <w:outlineLvl w:val="2"/>
        <w:rPr>
          <w:rFonts w:ascii="Arial" w:eastAsia="Times New Roman" w:hAnsi="Arial" w:cs="Arial"/>
          <w:b/>
          <w:sz w:val="20"/>
          <w:szCs w:val="20"/>
          <w:u w:val="single"/>
          <w:lang w:eastAsia="hr-HR"/>
        </w:rPr>
      </w:pPr>
      <w:r w:rsidRPr="00692C3C">
        <w:rPr>
          <w:rFonts w:ascii="Arial" w:eastAsia="Times New Roman" w:hAnsi="Arial" w:cs="Arial"/>
          <w:b/>
          <w:sz w:val="20"/>
          <w:szCs w:val="20"/>
          <w:u w:val="single"/>
          <w:lang w:eastAsia="hr-HR"/>
        </w:rPr>
        <w:t>7.5. Datum, vrijeme i mjesto javnog otvaranja ponuda</w:t>
      </w:r>
      <w:bookmarkEnd w:id="38"/>
    </w:p>
    <w:p w14:paraId="5ACECA9D" w14:textId="77777777" w:rsidR="00692C3C" w:rsidRPr="00692C3C" w:rsidRDefault="00692C3C" w:rsidP="00692C3C">
      <w:pPr>
        <w:autoSpaceDE w:val="0"/>
        <w:autoSpaceDN w:val="0"/>
        <w:adjustRightInd w:val="0"/>
        <w:spacing w:before="120" w:after="0" w:line="240" w:lineRule="auto"/>
        <w:jc w:val="both"/>
        <w:rPr>
          <w:rFonts w:ascii="Arial" w:eastAsia="Times New Roman" w:hAnsi="Arial" w:cs="Arial"/>
          <w:b/>
          <w:sz w:val="20"/>
          <w:szCs w:val="20"/>
          <w:lang w:eastAsia="hr-HR"/>
        </w:rPr>
      </w:pPr>
      <w:r w:rsidRPr="00692C3C">
        <w:rPr>
          <w:rFonts w:ascii="Arial" w:eastAsia="Times New Roman" w:hAnsi="Arial" w:cs="Arial"/>
          <w:sz w:val="20"/>
          <w:szCs w:val="20"/>
          <w:lang w:eastAsia="hr-HR"/>
        </w:rPr>
        <w:t xml:space="preserve">Rok za dostavu ponuda je </w:t>
      </w:r>
      <w:r w:rsidRPr="00692C3C">
        <w:rPr>
          <w:rFonts w:ascii="Arial" w:eastAsia="Times New Roman" w:hAnsi="Arial" w:cs="Arial"/>
          <w:b/>
          <w:color w:val="FF0000"/>
          <w:sz w:val="20"/>
          <w:szCs w:val="20"/>
          <w:lang w:eastAsia="hr-HR"/>
        </w:rPr>
        <w:t xml:space="preserve">___________2022. godine </w:t>
      </w:r>
      <w:r w:rsidRPr="00692C3C">
        <w:rPr>
          <w:rFonts w:ascii="Arial" w:eastAsia="Times New Roman" w:hAnsi="Arial" w:cs="Arial"/>
          <w:b/>
          <w:sz w:val="20"/>
          <w:szCs w:val="20"/>
          <w:lang w:eastAsia="hr-HR"/>
        </w:rPr>
        <w:t>do 13:00 sati.</w:t>
      </w:r>
    </w:p>
    <w:p w14:paraId="4A3FD395" w14:textId="77777777" w:rsidR="00692C3C" w:rsidRPr="00692C3C" w:rsidRDefault="00692C3C" w:rsidP="00692C3C">
      <w:pPr>
        <w:autoSpaceDE w:val="0"/>
        <w:autoSpaceDN w:val="0"/>
        <w:adjustRightInd w:val="0"/>
        <w:spacing w:before="120"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u w:val="single"/>
          <w:lang w:eastAsia="hr-HR"/>
        </w:rPr>
        <w:t>Dio ponude koji se dostavlja odvojeno od ponude</w:t>
      </w:r>
      <w:r w:rsidRPr="00692C3C">
        <w:rPr>
          <w:rFonts w:ascii="Arial" w:eastAsia="Times New Roman" w:hAnsi="Arial" w:cs="Arial"/>
          <w:sz w:val="20"/>
          <w:szCs w:val="20"/>
          <w:lang w:eastAsia="hr-HR"/>
        </w:rPr>
        <w:t xml:space="preserve"> može se poslati poštom preporučeno na adresu: Grad Zadar, Narodni trg 1, 23000 Zadar ili predati neposredno u pisarnicu na istoj adresi sukladno točki 6.2.2. Dokumentacije o nabavi.</w:t>
      </w:r>
      <w:r w:rsidRPr="00692C3C">
        <w:rPr>
          <w:rFonts w:ascii="Arial" w:eastAsia="Times New Roman" w:hAnsi="Arial" w:cs="Arial"/>
          <w:sz w:val="20"/>
          <w:szCs w:val="20"/>
          <w:lang w:eastAsia="hr-HR"/>
        </w:rPr>
        <w:tab/>
      </w:r>
    </w:p>
    <w:p w14:paraId="0DA4E036" w14:textId="77777777" w:rsidR="00692C3C" w:rsidRPr="00692C3C" w:rsidRDefault="00692C3C" w:rsidP="00692C3C">
      <w:pPr>
        <w:autoSpaceDE w:val="0"/>
        <w:autoSpaceDN w:val="0"/>
        <w:adjustRightInd w:val="0"/>
        <w:spacing w:before="120"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 xml:space="preserve">Javno otvaranje ponuda održat će se </w:t>
      </w:r>
      <w:r w:rsidRPr="00692C3C">
        <w:rPr>
          <w:rFonts w:ascii="Arial" w:eastAsia="Times New Roman" w:hAnsi="Arial" w:cs="Arial"/>
          <w:b/>
          <w:color w:val="FF0000"/>
          <w:sz w:val="20"/>
          <w:szCs w:val="20"/>
          <w:lang w:eastAsia="hr-HR"/>
        </w:rPr>
        <w:t xml:space="preserve">________________2022. godine </w:t>
      </w:r>
      <w:r w:rsidRPr="00692C3C">
        <w:rPr>
          <w:rFonts w:ascii="Arial" w:eastAsia="Times New Roman" w:hAnsi="Arial" w:cs="Arial"/>
          <w:b/>
          <w:sz w:val="20"/>
          <w:szCs w:val="20"/>
          <w:lang w:eastAsia="hr-HR"/>
        </w:rPr>
        <w:t>u 13:00 sati</w:t>
      </w:r>
      <w:r w:rsidRPr="00692C3C">
        <w:rPr>
          <w:rFonts w:ascii="Arial" w:eastAsia="Times New Roman" w:hAnsi="Arial" w:cs="Arial"/>
          <w:sz w:val="20"/>
          <w:szCs w:val="20"/>
          <w:lang w:eastAsia="hr-HR"/>
        </w:rPr>
        <w:t>, u prostorijama Grada Zadra, Narodni trg 1, 23000 Zadar, u  Velikoj vijećnici.</w:t>
      </w:r>
    </w:p>
    <w:p w14:paraId="093A2C5F" w14:textId="77777777" w:rsidR="00692C3C" w:rsidRPr="00692C3C" w:rsidRDefault="00692C3C" w:rsidP="00692C3C">
      <w:pPr>
        <w:spacing w:before="120"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Javnom otvaranju ponuda smiju prisustvovati ovlašteni predstavnici ponuditelja i druge osobe.</w:t>
      </w:r>
    </w:p>
    <w:p w14:paraId="17C4E732" w14:textId="77777777" w:rsidR="00692C3C" w:rsidRPr="00692C3C" w:rsidRDefault="00692C3C" w:rsidP="00692C3C">
      <w:pPr>
        <w:spacing w:before="120"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U postupku javnog otvaranja ponuda pravo aktivnog sudjelovanja imaju samo članovi stručnog povjerenstva za javnu nabavu i ovlašteni predstavnici ponuditelja.</w:t>
      </w:r>
    </w:p>
    <w:p w14:paraId="77E622DB" w14:textId="77777777" w:rsidR="00692C3C" w:rsidRPr="00692C3C" w:rsidRDefault="00692C3C" w:rsidP="00692C3C">
      <w:pPr>
        <w:spacing w:before="120"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 xml:space="preserve">Ovlašteni predstavnici ponuditelja moraju svoje pisano ovlaštenje predati prije otvaranja ponuda.  </w:t>
      </w:r>
      <w:bookmarkStart w:id="39" w:name="_Toc445717001"/>
    </w:p>
    <w:p w14:paraId="52D42684" w14:textId="77777777" w:rsidR="00692C3C" w:rsidRPr="00692C3C" w:rsidRDefault="00692C3C" w:rsidP="00692C3C">
      <w:pPr>
        <w:spacing w:after="0" w:line="240" w:lineRule="auto"/>
        <w:jc w:val="both"/>
        <w:rPr>
          <w:rFonts w:ascii="Arial" w:eastAsia="Times New Roman" w:hAnsi="Arial" w:cs="Arial"/>
          <w:sz w:val="20"/>
          <w:szCs w:val="20"/>
          <w:lang w:eastAsia="hr-HR"/>
        </w:rPr>
      </w:pPr>
    </w:p>
    <w:p w14:paraId="2FD672A4" w14:textId="77777777" w:rsidR="00692C3C" w:rsidRPr="00692C3C" w:rsidRDefault="00692C3C" w:rsidP="00692C3C">
      <w:pPr>
        <w:spacing w:after="0" w:line="240" w:lineRule="auto"/>
        <w:jc w:val="both"/>
        <w:outlineLvl w:val="2"/>
        <w:rPr>
          <w:rFonts w:ascii="Arial" w:eastAsia="Times New Roman" w:hAnsi="Arial" w:cs="Arial"/>
          <w:b/>
          <w:bCs/>
          <w:sz w:val="20"/>
          <w:szCs w:val="20"/>
          <w:u w:val="single"/>
          <w:lang w:eastAsia="hr-HR"/>
        </w:rPr>
      </w:pPr>
      <w:r w:rsidRPr="00692C3C">
        <w:rPr>
          <w:rFonts w:ascii="Arial" w:eastAsia="Times New Roman" w:hAnsi="Arial" w:cs="Arial"/>
          <w:b/>
          <w:bCs/>
          <w:sz w:val="20"/>
          <w:szCs w:val="20"/>
          <w:u w:val="single"/>
          <w:lang w:eastAsia="hr-HR"/>
        </w:rPr>
        <w:t>7.6. Uradci ili dokumenti koji će se nakon završetka postupka javne nabave vratiti ponuditeljima</w:t>
      </w:r>
    </w:p>
    <w:p w14:paraId="50F8CB81" w14:textId="77777777" w:rsidR="00692C3C" w:rsidRPr="00692C3C" w:rsidRDefault="00692C3C" w:rsidP="00692C3C">
      <w:pPr>
        <w:spacing w:before="120"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Neposredno nakon završetka postupka javne nabave, a najkasnije u roku od deset (10) dana od dana potpisivanja ugovora u javnoj nabavi, odnosno, dostave jamstva za uredno ispunjenje ugovora, javni naručitelj će svim ponuditeljima vratiti jamstvo za ozbiljnost ponude.</w:t>
      </w:r>
    </w:p>
    <w:p w14:paraId="73A3EA1A" w14:textId="77777777" w:rsidR="00692C3C" w:rsidRPr="00692C3C" w:rsidRDefault="00692C3C" w:rsidP="00692C3C">
      <w:pPr>
        <w:spacing w:after="0" w:line="240" w:lineRule="auto"/>
        <w:jc w:val="both"/>
        <w:rPr>
          <w:rFonts w:ascii="Arial" w:eastAsia="Times New Roman" w:hAnsi="Arial" w:cs="Arial"/>
          <w:sz w:val="20"/>
          <w:szCs w:val="20"/>
          <w:lang w:eastAsia="hr-HR"/>
        </w:rPr>
      </w:pPr>
    </w:p>
    <w:p w14:paraId="7258EA44" w14:textId="77777777" w:rsidR="00865DEA" w:rsidRPr="005530C5" w:rsidRDefault="00692C3C" w:rsidP="00692C3C">
      <w:pPr>
        <w:spacing w:after="0" w:line="240" w:lineRule="auto"/>
        <w:jc w:val="both"/>
        <w:outlineLvl w:val="2"/>
        <w:rPr>
          <w:rFonts w:ascii="Arial" w:eastAsia="Times New Roman" w:hAnsi="Arial" w:cs="Arial"/>
          <w:b/>
          <w:bCs/>
          <w:sz w:val="20"/>
          <w:szCs w:val="20"/>
          <w:u w:val="single"/>
          <w:lang w:eastAsia="hr-HR"/>
        </w:rPr>
      </w:pPr>
      <w:r w:rsidRPr="005530C5">
        <w:rPr>
          <w:rFonts w:ascii="Arial" w:eastAsia="Times New Roman" w:hAnsi="Arial" w:cs="Arial"/>
          <w:b/>
          <w:bCs/>
          <w:sz w:val="20"/>
          <w:szCs w:val="20"/>
          <w:u w:val="single"/>
          <w:lang w:eastAsia="hr-HR"/>
        </w:rPr>
        <w:t xml:space="preserve">7.7. Posebni uvjeti za izvršenje </w:t>
      </w:r>
      <w:bookmarkEnd w:id="39"/>
      <w:r w:rsidRPr="005530C5">
        <w:rPr>
          <w:rFonts w:ascii="Arial" w:eastAsia="Times New Roman" w:hAnsi="Arial" w:cs="Arial"/>
          <w:b/>
          <w:bCs/>
          <w:sz w:val="20"/>
          <w:szCs w:val="20"/>
          <w:u w:val="single"/>
          <w:lang w:eastAsia="hr-HR"/>
        </w:rPr>
        <w:t>ugovora</w:t>
      </w:r>
    </w:p>
    <w:p w14:paraId="6EF44F50" w14:textId="77777777" w:rsidR="00577CB6" w:rsidRPr="00577CB6" w:rsidRDefault="00577CB6" w:rsidP="00577CB6">
      <w:pPr>
        <w:spacing w:before="120" w:after="0" w:line="240" w:lineRule="auto"/>
        <w:rPr>
          <w:rFonts w:ascii="Arial" w:eastAsia="Times New Roman" w:hAnsi="Arial" w:cs="Arial"/>
          <w:sz w:val="20"/>
          <w:szCs w:val="20"/>
          <w:lang w:eastAsia="hr-HR"/>
        </w:rPr>
      </w:pPr>
      <w:r w:rsidRPr="00577CB6">
        <w:rPr>
          <w:rFonts w:ascii="Arial" w:eastAsia="Times New Roman" w:hAnsi="Arial" w:cs="Arial"/>
          <w:sz w:val="20"/>
          <w:szCs w:val="20"/>
          <w:lang w:eastAsia="hr-HR"/>
        </w:rPr>
        <w:t>Ugovor se sklapa s ponuditeljem čija je ponuda odabrana kao najpovoljnija valjana ponuda sukladno ovoj Dokumentaciji o nabavi:</w:t>
      </w:r>
    </w:p>
    <w:p w14:paraId="2D939332" w14:textId="1FA0B0D3" w:rsidR="00577CB6" w:rsidRPr="00577CB6" w:rsidRDefault="00577CB6" w:rsidP="00577CB6">
      <w:pPr>
        <w:spacing w:before="120" w:after="0" w:line="240" w:lineRule="auto"/>
        <w:ind w:left="708" w:hanging="708"/>
        <w:rPr>
          <w:rFonts w:ascii="Arial" w:eastAsia="Times New Roman" w:hAnsi="Arial" w:cs="Arial"/>
          <w:sz w:val="20"/>
          <w:szCs w:val="20"/>
          <w:lang w:eastAsia="hr-HR"/>
        </w:rPr>
      </w:pPr>
      <w:r w:rsidRPr="00577CB6">
        <w:rPr>
          <w:rFonts w:ascii="Arial" w:eastAsia="Times New Roman" w:hAnsi="Arial" w:cs="Arial"/>
          <w:sz w:val="20"/>
          <w:szCs w:val="20"/>
          <w:lang w:eastAsia="hr-HR"/>
        </w:rPr>
        <w:t>•</w:t>
      </w:r>
      <w:r w:rsidRPr="00577CB6">
        <w:rPr>
          <w:rFonts w:ascii="Arial" w:eastAsia="Times New Roman" w:hAnsi="Arial" w:cs="Arial"/>
          <w:sz w:val="20"/>
          <w:szCs w:val="20"/>
          <w:lang w:eastAsia="hr-HR"/>
        </w:rPr>
        <w:tab/>
        <w:t>oblik ugovora: pisani, potpisan i ovjeren pečatom (ako se pečat primjenjuje u državi</w:t>
      </w:r>
      <w:r>
        <w:rPr>
          <w:rFonts w:ascii="Arial" w:eastAsia="Times New Roman" w:hAnsi="Arial" w:cs="Arial"/>
          <w:sz w:val="20"/>
          <w:szCs w:val="20"/>
          <w:lang w:eastAsia="hr-HR"/>
        </w:rPr>
        <w:t xml:space="preserve"> </w:t>
      </w:r>
      <w:r w:rsidRPr="00577CB6">
        <w:rPr>
          <w:rFonts w:ascii="Arial" w:eastAsia="Times New Roman" w:hAnsi="Arial" w:cs="Arial"/>
          <w:sz w:val="20"/>
          <w:szCs w:val="20"/>
          <w:lang w:eastAsia="hr-HR"/>
        </w:rPr>
        <w:t>poslovnog nastana gospodarskog subjekta) odgovornih osoba ugovornih strana,</w:t>
      </w:r>
    </w:p>
    <w:p w14:paraId="1182A4A2" w14:textId="77777777" w:rsidR="00577CB6" w:rsidRPr="00577CB6" w:rsidRDefault="00577CB6" w:rsidP="00577CB6">
      <w:pPr>
        <w:spacing w:before="120" w:after="0" w:line="240" w:lineRule="auto"/>
        <w:rPr>
          <w:rFonts w:ascii="Arial" w:eastAsia="Times New Roman" w:hAnsi="Arial" w:cs="Arial"/>
          <w:sz w:val="20"/>
          <w:szCs w:val="20"/>
          <w:lang w:eastAsia="hr-HR"/>
        </w:rPr>
      </w:pPr>
      <w:r w:rsidRPr="00577CB6">
        <w:rPr>
          <w:rFonts w:ascii="Arial" w:eastAsia="Times New Roman" w:hAnsi="Arial" w:cs="Arial"/>
          <w:sz w:val="20"/>
          <w:szCs w:val="20"/>
          <w:lang w:eastAsia="hr-HR"/>
        </w:rPr>
        <w:t>•</w:t>
      </w:r>
      <w:r w:rsidRPr="00577CB6">
        <w:rPr>
          <w:rFonts w:ascii="Arial" w:eastAsia="Times New Roman" w:hAnsi="Arial" w:cs="Arial"/>
          <w:sz w:val="20"/>
          <w:szCs w:val="20"/>
          <w:lang w:eastAsia="hr-HR"/>
        </w:rPr>
        <w:tab/>
        <w:t>ugovorne strane: Naručitelj/odabrani ponuditelj ili zajednica ponuditelja,</w:t>
      </w:r>
    </w:p>
    <w:p w14:paraId="5BF2888E" w14:textId="72AC54B5" w:rsidR="00577CB6" w:rsidRPr="00577CB6" w:rsidRDefault="00577CB6" w:rsidP="00577CB6">
      <w:pPr>
        <w:spacing w:before="120" w:after="0" w:line="240" w:lineRule="auto"/>
        <w:ind w:left="708" w:hanging="708"/>
        <w:rPr>
          <w:rFonts w:ascii="Arial" w:eastAsia="Times New Roman" w:hAnsi="Arial" w:cs="Arial"/>
          <w:sz w:val="20"/>
          <w:szCs w:val="20"/>
          <w:lang w:eastAsia="hr-HR"/>
        </w:rPr>
      </w:pPr>
      <w:r w:rsidRPr="00577CB6">
        <w:rPr>
          <w:rFonts w:ascii="Arial" w:eastAsia="Times New Roman" w:hAnsi="Arial" w:cs="Arial"/>
          <w:sz w:val="20"/>
          <w:szCs w:val="20"/>
          <w:lang w:eastAsia="hr-HR"/>
        </w:rPr>
        <w:t>•</w:t>
      </w:r>
      <w:r w:rsidRPr="00577CB6">
        <w:rPr>
          <w:rFonts w:ascii="Arial" w:eastAsia="Times New Roman" w:hAnsi="Arial" w:cs="Arial"/>
          <w:sz w:val="20"/>
          <w:szCs w:val="20"/>
          <w:lang w:eastAsia="hr-HR"/>
        </w:rPr>
        <w:tab/>
        <w:t xml:space="preserve">predmet nabave: sukladno Dokumentaciji o nabavi, odabrani ponuditelj dužan je predmet nabave izvršiti uredno, savjesno i odgovorno, pažnjom dobrog stručnjaka, po najvišim profesionalnim standardima, u skladu sa pozitivnim propisima koji se odnose na predmet nabave, nalozima i uputama Naručitelja, te uvjetima i zahtjevima iz ove Dokumentacije o nabavi. </w:t>
      </w:r>
    </w:p>
    <w:p w14:paraId="026DA826" w14:textId="77777777" w:rsidR="00577CB6" w:rsidRPr="00577CB6" w:rsidRDefault="00577CB6" w:rsidP="00577CB6">
      <w:pPr>
        <w:spacing w:before="120" w:after="0" w:line="240" w:lineRule="auto"/>
        <w:rPr>
          <w:rFonts w:ascii="Arial" w:eastAsia="Times New Roman" w:hAnsi="Arial" w:cs="Arial"/>
          <w:sz w:val="20"/>
          <w:szCs w:val="20"/>
          <w:lang w:eastAsia="hr-HR"/>
        </w:rPr>
      </w:pPr>
      <w:r w:rsidRPr="00577CB6">
        <w:rPr>
          <w:rFonts w:ascii="Arial" w:eastAsia="Times New Roman" w:hAnsi="Arial" w:cs="Arial"/>
          <w:sz w:val="20"/>
          <w:szCs w:val="20"/>
          <w:lang w:eastAsia="hr-HR"/>
        </w:rPr>
        <w:t>•</w:t>
      </w:r>
      <w:r w:rsidRPr="00577CB6">
        <w:rPr>
          <w:rFonts w:ascii="Arial" w:eastAsia="Times New Roman" w:hAnsi="Arial" w:cs="Arial"/>
          <w:sz w:val="20"/>
          <w:szCs w:val="20"/>
          <w:lang w:eastAsia="hr-HR"/>
        </w:rPr>
        <w:tab/>
        <w:t>sastavni dio ugovora: odabrana ponuda sukladno Dokumentaciji o nabavi,</w:t>
      </w:r>
    </w:p>
    <w:p w14:paraId="43D8773F" w14:textId="77777777" w:rsidR="00577CB6" w:rsidRPr="00577CB6" w:rsidRDefault="00577CB6" w:rsidP="00577CB6">
      <w:pPr>
        <w:spacing w:before="120" w:after="0" w:line="240" w:lineRule="auto"/>
        <w:rPr>
          <w:rFonts w:ascii="Arial" w:eastAsia="Times New Roman" w:hAnsi="Arial" w:cs="Arial"/>
          <w:sz w:val="20"/>
          <w:szCs w:val="20"/>
          <w:lang w:eastAsia="hr-HR"/>
        </w:rPr>
      </w:pPr>
      <w:r w:rsidRPr="00577CB6">
        <w:rPr>
          <w:rFonts w:ascii="Arial" w:eastAsia="Times New Roman" w:hAnsi="Arial" w:cs="Arial"/>
          <w:sz w:val="20"/>
          <w:szCs w:val="20"/>
          <w:lang w:eastAsia="hr-HR"/>
        </w:rPr>
        <w:t>•</w:t>
      </w:r>
      <w:r w:rsidRPr="00577CB6">
        <w:rPr>
          <w:rFonts w:ascii="Arial" w:eastAsia="Times New Roman" w:hAnsi="Arial" w:cs="Arial"/>
          <w:sz w:val="20"/>
          <w:szCs w:val="20"/>
          <w:lang w:eastAsia="hr-HR"/>
        </w:rPr>
        <w:tab/>
        <w:t>opis i količina predmeta nabave: sukladno Dokumentaciji o nabavi,</w:t>
      </w:r>
    </w:p>
    <w:p w14:paraId="626383A1" w14:textId="77777777" w:rsidR="00577CB6" w:rsidRPr="00577CB6" w:rsidRDefault="00577CB6" w:rsidP="00577CB6">
      <w:pPr>
        <w:spacing w:before="120" w:after="0" w:line="240" w:lineRule="auto"/>
        <w:rPr>
          <w:rFonts w:ascii="Arial" w:eastAsia="Times New Roman" w:hAnsi="Arial" w:cs="Arial"/>
          <w:sz w:val="20"/>
          <w:szCs w:val="20"/>
          <w:lang w:eastAsia="hr-HR"/>
        </w:rPr>
      </w:pPr>
      <w:r w:rsidRPr="00577CB6">
        <w:rPr>
          <w:rFonts w:ascii="Arial" w:eastAsia="Times New Roman" w:hAnsi="Arial" w:cs="Arial"/>
          <w:sz w:val="20"/>
          <w:szCs w:val="20"/>
          <w:lang w:eastAsia="hr-HR"/>
        </w:rPr>
        <w:t>•</w:t>
      </w:r>
      <w:r w:rsidRPr="00577CB6">
        <w:rPr>
          <w:rFonts w:ascii="Arial" w:eastAsia="Times New Roman" w:hAnsi="Arial" w:cs="Arial"/>
          <w:sz w:val="20"/>
          <w:szCs w:val="20"/>
          <w:lang w:eastAsia="hr-HR"/>
        </w:rPr>
        <w:tab/>
        <w:t>mjesto izvršenja predmeta nabave: sukladno Dokumentaciji o nabavi,</w:t>
      </w:r>
    </w:p>
    <w:p w14:paraId="1EBD9CDE" w14:textId="77777777" w:rsidR="00577CB6" w:rsidRPr="00577CB6" w:rsidRDefault="00577CB6" w:rsidP="00577CB6">
      <w:pPr>
        <w:spacing w:before="120" w:after="0" w:line="240" w:lineRule="auto"/>
        <w:rPr>
          <w:rFonts w:ascii="Arial" w:eastAsia="Times New Roman" w:hAnsi="Arial" w:cs="Arial"/>
          <w:sz w:val="20"/>
          <w:szCs w:val="20"/>
          <w:lang w:eastAsia="hr-HR"/>
        </w:rPr>
      </w:pPr>
      <w:r w:rsidRPr="00577CB6">
        <w:rPr>
          <w:rFonts w:ascii="Arial" w:eastAsia="Times New Roman" w:hAnsi="Arial" w:cs="Arial"/>
          <w:sz w:val="20"/>
          <w:szCs w:val="20"/>
          <w:lang w:eastAsia="hr-HR"/>
        </w:rPr>
        <w:t>•</w:t>
      </w:r>
      <w:r w:rsidRPr="00577CB6">
        <w:rPr>
          <w:rFonts w:ascii="Arial" w:eastAsia="Times New Roman" w:hAnsi="Arial" w:cs="Arial"/>
          <w:sz w:val="20"/>
          <w:szCs w:val="20"/>
          <w:lang w:eastAsia="hr-HR"/>
        </w:rPr>
        <w:tab/>
        <w:t>rok i način izvršenja predmeta nabave: sukladno Dokumentaciji o nabavi i odabranoj ponudi,</w:t>
      </w:r>
    </w:p>
    <w:p w14:paraId="6B37C145" w14:textId="77777777" w:rsidR="00577CB6" w:rsidRPr="00577CB6" w:rsidRDefault="00577CB6" w:rsidP="00577CB6">
      <w:pPr>
        <w:spacing w:before="120" w:after="0" w:line="240" w:lineRule="auto"/>
        <w:rPr>
          <w:rFonts w:ascii="Arial" w:eastAsia="Times New Roman" w:hAnsi="Arial" w:cs="Arial"/>
          <w:sz w:val="20"/>
          <w:szCs w:val="20"/>
          <w:lang w:eastAsia="hr-HR"/>
        </w:rPr>
      </w:pPr>
      <w:r w:rsidRPr="00577CB6">
        <w:rPr>
          <w:rFonts w:ascii="Arial" w:eastAsia="Times New Roman" w:hAnsi="Arial" w:cs="Arial"/>
          <w:sz w:val="20"/>
          <w:szCs w:val="20"/>
          <w:lang w:eastAsia="hr-HR"/>
        </w:rPr>
        <w:t>•</w:t>
      </w:r>
      <w:r w:rsidRPr="00577CB6">
        <w:rPr>
          <w:rFonts w:ascii="Arial" w:eastAsia="Times New Roman" w:hAnsi="Arial" w:cs="Arial"/>
          <w:sz w:val="20"/>
          <w:szCs w:val="20"/>
          <w:lang w:eastAsia="hr-HR"/>
        </w:rPr>
        <w:tab/>
        <w:t>rok na koji se sklapa ugovor: sukladno Dokumentaciji o nabavi i odabranoj ponudi,</w:t>
      </w:r>
    </w:p>
    <w:p w14:paraId="2077D941" w14:textId="70CD5159" w:rsidR="00577CB6" w:rsidRPr="00577CB6" w:rsidRDefault="00577CB6" w:rsidP="00577CB6">
      <w:pPr>
        <w:spacing w:before="120" w:after="0" w:line="240" w:lineRule="auto"/>
        <w:ind w:left="708" w:hanging="708"/>
        <w:rPr>
          <w:rFonts w:ascii="Arial" w:eastAsia="Times New Roman" w:hAnsi="Arial" w:cs="Arial"/>
          <w:sz w:val="20"/>
          <w:szCs w:val="20"/>
          <w:lang w:eastAsia="hr-HR"/>
        </w:rPr>
      </w:pPr>
      <w:r w:rsidRPr="00577CB6">
        <w:rPr>
          <w:rFonts w:ascii="Arial" w:eastAsia="Times New Roman" w:hAnsi="Arial" w:cs="Arial"/>
          <w:sz w:val="20"/>
          <w:szCs w:val="20"/>
          <w:lang w:eastAsia="hr-HR"/>
        </w:rPr>
        <w:t>•</w:t>
      </w:r>
      <w:r w:rsidRPr="00577CB6">
        <w:rPr>
          <w:rFonts w:ascii="Arial" w:eastAsia="Times New Roman" w:hAnsi="Arial" w:cs="Arial"/>
          <w:sz w:val="20"/>
          <w:szCs w:val="20"/>
          <w:lang w:eastAsia="hr-HR"/>
        </w:rPr>
        <w:tab/>
        <w:t>izmjene ugovora o javnoj nabavi tijekom njegova trajanja: Naručitelj ima mogućnost izmijeniti ugovor o javnoj nabavi tijekom njegova trajanja sukladno odredbama članaka 315.-320. ZJN 2016 bez provođenja novog postupka javne nabave,</w:t>
      </w:r>
    </w:p>
    <w:p w14:paraId="30D66170" w14:textId="77777777" w:rsidR="00577CB6" w:rsidRPr="00577CB6" w:rsidRDefault="00577CB6" w:rsidP="00577CB6">
      <w:pPr>
        <w:spacing w:before="120" w:after="0" w:line="240" w:lineRule="auto"/>
        <w:rPr>
          <w:rFonts w:ascii="Arial" w:eastAsia="Times New Roman" w:hAnsi="Arial" w:cs="Arial"/>
          <w:sz w:val="20"/>
          <w:szCs w:val="20"/>
          <w:lang w:eastAsia="hr-HR"/>
        </w:rPr>
      </w:pPr>
      <w:r w:rsidRPr="00577CB6">
        <w:rPr>
          <w:rFonts w:ascii="Arial" w:eastAsia="Times New Roman" w:hAnsi="Arial" w:cs="Arial"/>
          <w:sz w:val="20"/>
          <w:szCs w:val="20"/>
          <w:lang w:eastAsia="hr-HR"/>
        </w:rPr>
        <w:t>•</w:t>
      </w:r>
      <w:r w:rsidRPr="00577CB6">
        <w:rPr>
          <w:rFonts w:ascii="Arial" w:eastAsia="Times New Roman" w:hAnsi="Arial" w:cs="Arial"/>
          <w:sz w:val="20"/>
          <w:szCs w:val="20"/>
          <w:lang w:eastAsia="hr-HR"/>
        </w:rPr>
        <w:tab/>
        <w:t>cijena ponude: sukladno Dokumentaciji o nabavi i odabranoj ponudi,</w:t>
      </w:r>
    </w:p>
    <w:p w14:paraId="2B64E2D3" w14:textId="77777777" w:rsidR="00577CB6" w:rsidRPr="00577CB6" w:rsidRDefault="00577CB6" w:rsidP="00577CB6">
      <w:pPr>
        <w:spacing w:before="120" w:after="0" w:line="240" w:lineRule="auto"/>
        <w:rPr>
          <w:rFonts w:ascii="Arial" w:eastAsia="Times New Roman" w:hAnsi="Arial" w:cs="Arial"/>
          <w:sz w:val="20"/>
          <w:szCs w:val="20"/>
          <w:lang w:eastAsia="hr-HR"/>
        </w:rPr>
      </w:pPr>
      <w:r w:rsidRPr="00577CB6">
        <w:rPr>
          <w:rFonts w:ascii="Arial" w:eastAsia="Times New Roman" w:hAnsi="Arial" w:cs="Arial"/>
          <w:sz w:val="20"/>
          <w:szCs w:val="20"/>
          <w:lang w:eastAsia="hr-HR"/>
        </w:rPr>
        <w:t>•</w:t>
      </w:r>
      <w:r w:rsidRPr="00577CB6">
        <w:rPr>
          <w:rFonts w:ascii="Arial" w:eastAsia="Times New Roman" w:hAnsi="Arial" w:cs="Arial"/>
          <w:sz w:val="20"/>
          <w:szCs w:val="20"/>
          <w:lang w:eastAsia="hr-HR"/>
        </w:rPr>
        <w:tab/>
        <w:t>rok, način i uvjeti plaćanja: sukladno Dokumentaciji o nabavi i odabranoj ponudi,</w:t>
      </w:r>
    </w:p>
    <w:p w14:paraId="3DE1EC0F" w14:textId="6D1FC27D" w:rsidR="00577CB6" w:rsidRPr="00577CB6" w:rsidRDefault="00577CB6" w:rsidP="00577CB6">
      <w:pPr>
        <w:spacing w:before="120" w:after="0" w:line="240" w:lineRule="auto"/>
        <w:ind w:left="708" w:hanging="708"/>
        <w:rPr>
          <w:rFonts w:ascii="Arial" w:eastAsia="Times New Roman" w:hAnsi="Arial" w:cs="Arial"/>
          <w:sz w:val="20"/>
          <w:szCs w:val="20"/>
          <w:lang w:eastAsia="hr-HR"/>
        </w:rPr>
      </w:pPr>
      <w:r w:rsidRPr="00577CB6">
        <w:rPr>
          <w:rFonts w:ascii="Arial" w:eastAsia="Times New Roman" w:hAnsi="Arial" w:cs="Arial"/>
          <w:sz w:val="20"/>
          <w:szCs w:val="20"/>
          <w:lang w:eastAsia="hr-HR"/>
        </w:rPr>
        <w:t>•</w:t>
      </w:r>
      <w:r w:rsidRPr="00577CB6">
        <w:rPr>
          <w:rFonts w:ascii="Arial" w:eastAsia="Times New Roman" w:hAnsi="Arial" w:cs="Arial"/>
          <w:sz w:val="20"/>
          <w:szCs w:val="20"/>
          <w:lang w:eastAsia="hr-HR"/>
        </w:rPr>
        <w:tab/>
        <w:t>jamstvo za uredno ispunjenje ugovora o javnoj nabavi: sukladno Dokumentaciji o nabavi</w:t>
      </w:r>
      <w:r>
        <w:rPr>
          <w:rFonts w:ascii="Arial" w:eastAsia="Times New Roman" w:hAnsi="Arial" w:cs="Arial"/>
          <w:sz w:val="20"/>
          <w:szCs w:val="20"/>
          <w:lang w:eastAsia="hr-HR"/>
        </w:rPr>
        <w:t xml:space="preserve"> </w:t>
      </w:r>
      <w:r w:rsidRPr="00577CB6">
        <w:rPr>
          <w:rFonts w:ascii="Arial" w:eastAsia="Times New Roman" w:hAnsi="Arial" w:cs="Arial"/>
          <w:sz w:val="20"/>
          <w:szCs w:val="20"/>
          <w:lang w:eastAsia="hr-HR"/>
        </w:rPr>
        <w:t>odgovornost za štetu: odabrani ponuditelj se obvezuje, bez ograničenja, nadoknaditi Naručitelju svaku štetu prouzročenu namjerom ili krajnjom nepažnjom odabranog ponuditelja; odabrani ponuditelj snosi odgovornost, do iznosa vrijednosti ugovora o javnoj nabavi (s PDV), za svaku štetu prouzročenu običnom nepažnjom.</w:t>
      </w:r>
    </w:p>
    <w:p w14:paraId="1F29DA29" w14:textId="6243EFED" w:rsidR="00577CB6" w:rsidRPr="00577CB6" w:rsidRDefault="00577CB6" w:rsidP="00577CB6">
      <w:pPr>
        <w:spacing w:before="120" w:after="0" w:line="240" w:lineRule="auto"/>
        <w:ind w:left="708" w:hanging="708"/>
        <w:rPr>
          <w:rFonts w:ascii="Arial" w:eastAsia="Times New Roman" w:hAnsi="Arial" w:cs="Arial"/>
          <w:sz w:val="20"/>
          <w:szCs w:val="20"/>
          <w:lang w:eastAsia="hr-HR"/>
        </w:rPr>
      </w:pPr>
      <w:r w:rsidRPr="00577CB6">
        <w:rPr>
          <w:rFonts w:ascii="Arial" w:eastAsia="Times New Roman" w:hAnsi="Arial" w:cs="Arial"/>
          <w:sz w:val="20"/>
          <w:szCs w:val="20"/>
          <w:lang w:eastAsia="hr-HR"/>
        </w:rPr>
        <w:t>•</w:t>
      </w:r>
      <w:r w:rsidRPr="00577CB6">
        <w:rPr>
          <w:rFonts w:ascii="Arial" w:eastAsia="Times New Roman" w:hAnsi="Arial" w:cs="Arial"/>
          <w:sz w:val="20"/>
          <w:szCs w:val="20"/>
          <w:lang w:eastAsia="hr-HR"/>
        </w:rPr>
        <w:tab/>
        <w:t xml:space="preserve">ugovaranje uvjeta vezanih uz nastanak i djelovanje više sile sukladno </w:t>
      </w:r>
      <w:r w:rsidRPr="00C61B02">
        <w:rPr>
          <w:rFonts w:ascii="Arial" w:eastAsia="Times New Roman" w:hAnsi="Arial" w:cs="Arial"/>
          <w:sz w:val="20"/>
          <w:szCs w:val="20"/>
          <w:lang w:eastAsia="hr-HR"/>
        </w:rPr>
        <w:t>Zakonu o obveznim odnosima (Narodne novine broj: 35/05, 41/08, 125/11, 78/15, 29/18</w:t>
      </w:r>
      <w:r w:rsidR="003D1A23">
        <w:rPr>
          <w:rFonts w:ascii="Arial" w:eastAsia="Times New Roman" w:hAnsi="Arial" w:cs="Arial"/>
          <w:sz w:val="20"/>
          <w:szCs w:val="20"/>
          <w:lang w:eastAsia="hr-HR"/>
        </w:rPr>
        <w:t>)</w:t>
      </w:r>
      <w:bookmarkStart w:id="40" w:name="_GoBack"/>
      <w:bookmarkEnd w:id="40"/>
    </w:p>
    <w:p w14:paraId="23A32127" w14:textId="77777777" w:rsidR="00577CB6" w:rsidRPr="00577CB6" w:rsidRDefault="00577CB6" w:rsidP="00577CB6">
      <w:pPr>
        <w:spacing w:before="120" w:after="0" w:line="240" w:lineRule="auto"/>
        <w:ind w:left="708" w:hanging="708"/>
        <w:rPr>
          <w:rFonts w:ascii="Arial" w:eastAsia="Times New Roman" w:hAnsi="Arial" w:cs="Arial"/>
          <w:sz w:val="20"/>
          <w:szCs w:val="20"/>
          <w:lang w:eastAsia="hr-HR"/>
        </w:rPr>
      </w:pPr>
      <w:r w:rsidRPr="00577CB6">
        <w:rPr>
          <w:rFonts w:ascii="Arial" w:eastAsia="Times New Roman" w:hAnsi="Arial" w:cs="Arial"/>
          <w:sz w:val="20"/>
          <w:szCs w:val="20"/>
          <w:lang w:eastAsia="hr-HR"/>
        </w:rPr>
        <w:lastRenderedPageBreak/>
        <w:t>•</w:t>
      </w:r>
      <w:r w:rsidRPr="00577CB6">
        <w:rPr>
          <w:rFonts w:ascii="Arial" w:eastAsia="Times New Roman" w:hAnsi="Arial" w:cs="Arial"/>
          <w:sz w:val="20"/>
          <w:szCs w:val="20"/>
          <w:lang w:eastAsia="hr-HR"/>
        </w:rPr>
        <w:tab/>
        <w:t>povjerljivost podataka: ugovaranje uvjeta vezanih uz povjerljive podatke i njihovo korištenje, pristup povjerljivim podacima, obveza čuvanja povjerljivosti podataka, povreda obveza o čuvanju povjerljivosti podataka,</w:t>
      </w:r>
    </w:p>
    <w:p w14:paraId="443B88DE" w14:textId="77777777" w:rsidR="00577CB6" w:rsidRPr="00577CB6" w:rsidRDefault="00577CB6" w:rsidP="00577CB6">
      <w:pPr>
        <w:spacing w:before="120" w:after="0" w:line="240" w:lineRule="auto"/>
        <w:ind w:left="708" w:hanging="708"/>
        <w:rPr>
          <w:rFonts w:ascii="Arial" w:eastAsia="Times New Roman" w:hAnsi="Arial" w:cs="Arial"/>
          <w:sz w:val="20"/>
          <w:szCs w:val="20"/>
          <w:lang w:eastAsia="hr-HR"/>
        </w:rPr>
      </w:pPr>
      <w:r w:rsidRPr="00577CB6">
        <w:rPr>
          <w:rFonts w:ascii="Arial" w:eastAsia="Times New Roman" w:hAnsi="Arial" w:cs="Arial"/>
          <w:sz w:val="20"/>
          <w:szCs w:val="20"/>
          <w:lang w:eastAsia="hr-HR"/>
        </w:rPr>
        <w:t>•</w:t>
      </w:r>
      <w:r w:rsidRPr="00577CB6">
        <w:rPr>
          <w:rFonts w:ascii="Arial" w:eastAsia="Times New Roman" w:hAnsi="Arial" w:cs="Arial"/>
          <w:sz w:val="20"/>
          <w:szCs w:val="20"/>
          <w:lang w:eastAsia="hr-HR"/>
        </w:rPr>
        <w:tab/>
        <w:t>u slučaju da se dio ugovora o javnoj nabavi daje u podugovor: obvezni sastojci ugovora o javnoj nabavi sukladno članku 222. ZJN 2016,</w:t>
      </w:r>
    </w:p>
    <w:p w14:paraId="65586639" w14:textId="3BEBC683" w:rsidR="00577CB6" w:rsidRPr="00C26760" w:rsidRDefault="00577CB6" w:rsidP="00577CB6">
      <w:pPr>
        <w:spacing w:before="120" w:after="0" w:line="240" w:lineRule="auto"/>
        <w:ind w:left="708" w:hanging="708"/>
        <w:jc w:val="both"/>
        <w:rPr>
          <w:rFonts w:ascii="Arial" w:eastAsia="Times New Roman" w:hAnsi="Arial" w:cs="Arial"/>
          <w:sz w:val="20"/>
          <w:szCs w:val="20"/>
          <w:highlight w:val="green"/>
          <w:lang w:eastAsia="hr-HR"/>
        </w:rPr>
      </w:pPr>
      <w:r w:rsidRPr="00577CB6">
        <w:rPr>
          <w:rFonts w:ascii="Arial" w:eastAsia="Times New Roman" w:hAnsi="Arial" w:cs="Arial"/>
          <w:sz w:val="20"/>
          <w:szCs w:val="20"/>
          <w:lang w:eastAsia="hr-HR"/>
        </w:rPr>
        <w:t>•</w:t>
      </w:r>
      <w:r w:rsidRPr="00577CB6">
        <w:rPr>
          <w:rFonts w:ascii="Arial" w:eastAsia="Times New Roman" w:hAnsi="Arial" w:cs="Arial"/>
          <w:sz w:val="20"/>
          <w:szCs w:val="20"/>
          <w:lang w:eastAsia="hr-HR"/>
        </w:rPr>
        <w:tab/>
        <w:t>Ako iz nekog razloga dođe do raskida ugovora, Ugovaratelj je suglasan da novi ugovaratelj može koristiti njegov dosadašnji rad za nesmetani nastavak rada.</w:t>
      </w:r>
    </w:p>
    <w:p w14:paraId="0CB41C98" w14:textId="13A1C544" w:rsidR="00865DEA" w:rsidRPr="00577CB6" w:rsidRDefault="00577CB6" w:rsidP="00577CB6">
      <w:pPr>
        <w:spacing w:before="120" w:after="0" w:line="240" w:lineRule="auto"/>
        <w:ind w:left="708" w:hanging="708"/>
        <w:jc w:val="both"/>
        <w:rPr>
          <w:rFonts w:ascii="Arial" w:eastAsia="Times New Roman" w:hAnsi="Arial" w:cs="Arial"/>
          <w:sz w:val="20"/>
          <w:szCs w:val="20"/>
          <w:lang w:eastAsia="hr-HR"/>
        </w:rPr>
      </w:pPr>
      <w:r w:rsidRPr="00577CB6">
        <w:rPr>
          <w:rFonts w:ascii="Arial" w:eastAsia="Times New Roman" w:hAnsi="Arial" w:cs="Arial"/>
          <w:sz w:val="20"/>
          <w:szCs w:val="20"/>
          <w:lang w:eastAsia="hr-HR"/>
        </w:rPr>
        <w:t>•</w:t>
      </w:r>
      <w:r>
        <w:rPr>
          <w:rFonts w:ascii="Arial" w:eastAsia="Times New Roman" w:hAnsi="Arial" w:cs="Arial"/>
          <w:sz w:val="20"/>
          <w:szCs w:val="20"/>
          <w:lang w:eastAsia="hr-HR"/>
        </w:rPr>
        <w:tab/>
      </w:r>
      <w:r w:rsidR="00865DEA" w:rsidRPr="00577CB6">
        <w:rPr>
          <w:rFonts w:ascii="Arial" w:eastAsia="Times New Roman" w:hAnsi="Arial" w:cs="Arial"/>
          <w:sz w:val="20"/>
          <w:szCs w:val="20"/>
          <w:lang w:eastAsia="hr-HR"/>
        </w:rPr>
        <w:t>Kada se dio ugovora o javnoj nabavi daje u podugovor, on obvezno sadrži:</w:t>
      </w:r>
    </w:p>
    <w:p w14:paraId="74B9B36E" w14:textId="77777777" w:rsidR="00865DEA" w:rsidRPr="00577CB6" w:rsidRDefault="00865DEA" w:rsidP="00577CB6">
      <w:pPr>
        <w:spacing w:before="120" w:after="0" w:line="240" w:lineRule="auto"/>
        <w:ind w:left="1416"/>
        <w:jc w:val="both"/>
        <w:rPr>
          <w:rFonts w:ascii="Arial" w:eastAsia="Times New Roman" w:hAnsi="Arial" w:cs="Arial"/>
          <w:sz w:val="20"/>
          <w:szCs w:val="20"/>
          <w:lang w:eastAsia="hr-HR"/>
        </w:rPr>
      </w:pPr>
      <w:r w:rsidRPr="00577CB6">
        <w:rPr>
          <w:rFonts w:ascii="Arial" w:eastAsia="Times New Roman" w:hAnsi="Arial" w:cs="Arial"/>
          <w:sz w:val="20"/>
          <w:szCs w:val="20"/>
          <w:lang w:eastAsia="hr-HR"/>
        </w:rPr>
        <w:t xml:space="preserve">1. dio ugovora koji namjerava dati u podugovor (predmet ili količina, vrijednost ili postotni udio) </w:t>
      </w:r>
    </w:p>
    <w:p w14:paraId="1325765B" w14:textId="77777777" w:rsidR="00865DEA" w:rsidRPr="00577CB6" w:rsidRDefault="00865DEA" w:rsidP="00577CB6">
      <w:pPr>
        <w:spacing w:before="120" w:after="0" w:line="240" w:lineRule="auto"/>
        <w:ind w:left="1416"/>
        <w:jc w:val="both"/>
        <w:rPr>
          <w:rFonts w:ascii="Arial" w:eastAsia="Times New Roman" w:hAnsi="Arial" w:cs="Arial"/>
          <w:sz w:val="20"/>
          <w:szCs w:val="20"/>
          <w:lang w:eastAsia="hr-HR"/>
        </w:rPr>
      </w:pPr>
      <w:r w:rsidRPr="00577CB6">
        <w:rPr>
          <w:rFonts w:ascii="Arial" w:eastAsia="Times New Roman" w:hAnsi="Arial" w:cs="Arial"/>
          <w:sz w:val="20"/>
          <w:szCs w:val="20"/>
          <w:lang w:eastAsia="hr-HR"/>
        </w:rPr>
        <w:t xml:space="preserve">2. podatke o podugovarateljima (naziv ili tvrtka, sjedište, OIB ili nacionalni identifikacijski broj, broj računa, zakonski zastupnici podugovaratelja) </w:t>
      </w:r>
    </w:p>
    <w:p w14:paraId="1F3A2A0C" w14:textId="1E8236BB" w:rsidR="00865DEA" w:rsidRPr="00F70966" w:rsidRDefault="002E724C" w:rsidP="002E724C">
      <w:pPr>
        <w:autoSpaceDE w:val="0"/>
        <w:autoSpaceDN w:val="0"/>
        <w:adjustRightInd w:val="0"/>
        <w:spacing w:before="120" w:after="0" w:line="240" w:lineRule="auto"/>
        <w:ind w:left="708" w:hanging="708"/>
        <w:jc w:val="both"/>
        <w:rPr>
          <w:rFonts w:ascii="Arial" w:eastAsia="Times New Roman" w:hAnsi="Arial" w:cs="Arial"/>
          <w:color w:val="000000"/>
          <w:sz w:val="20"/>
          <w:szCs w:val="20"/>
          <w:lang w:eastAsia="hr-HR"/>
        </w:rPr>
      </w:pPr>
      <w:r w:rsidRPr="002E724C">
        <w:rPr>
          <w:rFonts w:ascii="Arial" w:eastAsia="Times New Roman" w:hAnsi="Arial" w:cs="Arial"/>
          <w:color w:val="000000"/>
          <w:sz w:val="20"/>
          <w:szCs w:val="20"/>
          <w:lang w:eastAsia="hr-HR"/>
        </w:rPr>
        <w:t>•</w:t>
      </w:r>
      <w:r w:rsidRPr="002E724C">
        <w:rPr>
          <w:rFonts w:ascii="Arial" w:eastAsia="Times New Roman" w:hAnsi="Arial" w:cs="Arial"/>
          <w:color w:val="000000"/>
          <w:sz w:val="20"/>
          <w:szCs w:val="20"/>
          <w:lang w:eastAsia="hr-HR"/>
        </w:rPr>
        <w:tab/>
      </w:r>
      <w:r w:rsidR="00865DEA" w:rsidRPr="00F70966">
        <w:rPr>
          <w:rFonts w:ascii="Arial" w:eastAsia="Times New Roman" w:hAnsi="Arial" w:cs="Arial"/>
          <w:color w:val="000000"/>
          <w:sz w:val="20"/>
          <w:szCs w:val="20"/>
          <w:lang w:eastAsia="hr-HR"/>
        </w:rPr>
        <w:t xml:space="preserve">Za svaki dan prekoračenja roka izvođenja iz točke 2.8. ove Dokumentacije koji nastane krivnjom ugovaratelja, naručitelj će zaračunati ugovaratelju ugovornu kaznu u visini od </w:t>
      </w:r>
      <w:r w:rsidR="00C26760" w:rsidRPr="00F70966">
        <w:rPr>
          <w:rFonts w:ascii="Arial" w:eastAsia="Times New Roman" w:hAnsi="Arial" w:cs="Arial"/>
          <w:color w:val="000000"/>
          <w:sz w:val="20"/>
          <w:szCs w:val="20"/>
          <w:lang w:eastAsia="hr-HR"/>
        </w:rPr>
        <w:t>1</w:t>
      </w:r>
      <w:r w:rsidR="00865DEA" w:rsidRPr="00F70966">
        <w:rPr>
          <w:rFonts w:ascii="Arial" w:eastAsia="Times New Roman" w:hAnsi="Arial" w:cs="Arial"/>
          <w:color w:val="000000"/>
          <w:sz w:val="20"/>
          <w:szCs w:val="20"/>
          <w:lang w:eastAsia="hr-HR"/>
        </w:rPr>
        <w:t xml:space="preserve"> ‰ (dva promila) od ugovorene cijene. Ugovorna kazna u cijelosti može iznositi maksimalno 10 % (deset posto) od ugovorene cijene.</w:t>
      </w:r>
    </w:p>
    <w:p w14:paraId="156BCF8D" w14:textId="77777777" w:rsidR="001642C3" w:rsidRPr="00C26760" w:rsidRDefault="001642C3" w:rsidP="00865DEA">
      <w:pPr>
        <w:spacing w:after="0" w:line="240" w:lineRule="auto"/>
        <w:jc w:val="both"/>
        <w:rPr>
          <w:rFonts w:ascii="Arial" w:eastAsia="Times New Roman" w:hAnsi="Arial" w:cs="Arial"/>
          <w:bCs/>
          <w:sz w:val="20"/>
          <w:szCs w:val="20"/>
          <w:highlight w:val="green"/>
          <w:lang w:eastAsia="hr-HR"/>
        </w:rPr>
      </w:pPr>
    </w:p>
    <w:p w14:paraId="0C396542" w14:textId="77777777" w:rsidR="001642C3" w:rsidRDefault="001642C3" w:rsidP="00865DEA">
      <w:pPr>
        <w:spacing w:after="0" w:line="240" w:lineRule="auto"/>
        <w:jc w:val="both"/>
        <w:rPr>
          <w:rFonts w:ascii="Arial" w:eastAsia="Times New Roman" w:hAnsi="Arial" w:cs="Arial"/>
          <w:bCs/>
          <w:sz w:val="20"/>
          <w:szCs w:val="20"/>
          <w:lang w:eastAsia="hr-HR"/>
        </w:rPr>
      </w:pPr>
    </w:p>
    <w:p w14:paraId="10EE3CFE" w14:textId="77777777" w:rsidR="00692C3C" w:rsidRPr="00692C3C" w:rsidRDefault="00692C3C" w:rsidP="00692C3C">
      <w:pPr>
        <w:spacing w:after="0" w:line="240" w:lineRule="auto"/>
        <w:jc w:val="both"/>
        <w:outlineLvl w:val="2"/>
        <w:rPr>
          <w:rFonts w:ascii="Arial" w:eastAsia="Times New Roman" w:hAnsi="Arial" w:cs="Arial"/>
          <w:b/>
          <w:sz w:val="20"/>
          <w:szCs w:val="20"/>
          <w:u w:val="single"/>
          <w:lang w:eastAsia="hr-HR"/>
        </w:rPr>
      </w:pPr>
      <w:bookmarkStart w:id="41" w:name="_Toc445717002"/>
      <w:r w:rsidRPr="00692C3C">
        <w:rPr>
          <w:rFonts w:ascii="Arial" w:eastAsia="Times New Roman" w:hAnsi="Arial" w:cs="Arial"/>
          <w:b/>
          <w:sz w:val="20"/>
          <w:szCs w:val="20"/>
          <w:u w:val="single"/>
          <w:lang w:eastAsia="hr-HR"/>
        </w:rPr>
        <w:t>7.8. Rok za donošenje odluke o odabiru ili poništenju</w:t>
      </w:r>
      <w:bookmarkEnd w:id="41"/>
    </w:p>
    <w:p w14:paraId="1EA68F9A" w14:textId="77777777" w:rsidR="00692C3C" w:rsidRPr="00692C3C" w:rsidRDefault="00692C3C" w:rsidP="00692C3C">
      <w:pPr>
        <w:tabs>
          <w:tab w:val="num" w:pos="720"/>
          <w:tab w:val="left" w:pos="1080"/>
        </w:tabs>
        <w:spacing w:before="120" w:after="0" w:line="240" w:lineRule="auto"/>
        <w:jc w:val="both"/>
        <w:rPr>
          <w:rFonts w:ascii="Arial" w:eastAsia="Calibri" w:hAnsi="Arial" w:cs="Arial"/>
          <w:bCs/>
          <w:sz w:val="20"/>
          <w:szCs w:val="20"/>
          <w:lang w:eastAsia="hr-HR"/>
        </w:rPr>
      </w:pPr>
      <w:bookmarkStart w:id="42" w:name="_Toc445717003"/>
      <w:r w:rsidRPr="00692C3C">
        <w:rPr>
          <w:rFonts w:ascii="Arial" w:eastAsia="Calibri" w:hAnsi="Arial" w:cs="Arial"/>
          <w:sz w:val="20"/>
          <w:szCs w:val="20"/>
          <w:lang w:eastAsia="hr-HR"/>
        </w:rPr>
        <w:t>Naručitelj će u pisanom obliku donijeti odluku o odabiru ili poništenju u roku od 90 d</w:t>
      </w:r>
      <w:r w:rsidRPr="00692C3C">
        <w:rPr>
          <w:rFonts w:ascii="Arial" w:eastAsia="Calibri" w:hAnsi="Arial" w:cs="Arial"/>
          <w:bCs/>
          <w:sz w:val="20"/>
          <w:szCs w:val="20"/>
          <w:lang w:eastAsia="hr-HR"/>
        </w:rPr>
        <w:t>ana od dana isteka roka za dostavu ponuda.</w:t>
      </w:r>
    </w:p>
    <w:p w14:paraId="76DFCAAD" w14:textId="77777777" w:rsidR="00692C3C" w:rsidRPr="00692C3C" w:rsidRDefault="00692C3C" w:rsidP="00692C3C">
      <w:pPr>
        <w:tabs>
          <w:tab w:val="num" w:pos="720"/>
          <w:tab w:val="left" w:pos="1080"/>
        </w:tabs>
        <w:spacing w:after="0" w:line="240" w:lineRule="auto"/>
        <w:rPr>
          <w:rFonts w:ascii="Arial" w:eastAsia="Calibri" w:hAnsi="Arial" w:cs="Arial"/>
          <w:bCs/>
          <w:sz w:val="20"/>
          <w:szCs w:val="20"/>
          <w:lang w:eastAsia="hr-HR"/>
        </w:rPr>
      </w:pPr>
    </w:p>
    <w:p w14:paraId="026F56D9" w14:textId="77777777" w:rsidR="00692C3C" w:rsidRPr="00692C3C" w:rsidRDefault="00692C3C" w:rsidP="00692C3C">
      <w:pPr>
        <w:tabs>
          <w:tab w:val="num" w:pos="720"/>
          <w:tab w:val="left" w:pos="1080"/>
        </w:tabs>
        <w:spacing w:after="0" w:line="240" w:lineRule="auto"/>
        <w:jc w:val="both"/>
        <w:rPr>
          <w:rFonts w:ascii="Arial" w:eastAsia="Calibri" w:hAnsi="Arial" w:cs="Arial"/>
          <w:bCs/>
          <w:sz w:val="20"/>
          <w:szCs w:val="20"/>
          <w:lang w:eastAsia="hr-HR"/>
        </w:rPr>
      </w:pPr>
      <w:r w:rsidRPr="00692C3C">
        <w:rPr>
          <w:rFonts w:ascii="Arial" w:eastAsia="Calibri" w:hAnsi="Arial" w:cs="Arial"/>
          <w:bCs/>
          <w:sz w:val="20"/>
          <w:szCs w:val="20"/>
          <w:lang w:eastAsia="hr-HR"/>
        </w:rPr>
        <w:t>Naručitelj je odredio duži rok od onog određenog ZJN 2016 jer se radi o složenijem predmetu nabave te u svezi kojeg se očekuje dugotrajniji postupak ocjene ponuda. Dodatno radi se o postupku s kriterijem odabira ekonomski najpovoljnije ponude što analizu čini opsežnijom te naručitelj želi ostaviti dovoljno vremena za detaljnu analizu i ocjenu ponuda te bodovanje valjanih ponuda prema kriterijima za odabir ekonomski najpovoljnije ponude. Osim toga, ZJN 2016 predviđa mogućnosti upotpunjavanja /pojašnjavanja ponuda, obvezu traženja ispravka računske greške, pojašnjenja neuobičajeno niske ponude, zamjene podugovaratelja te subjekata na čiju se sposobnost ponuditelj oslanja ukoliko se utvrdi da kod njih postoje osnove za isključenje, mogućnost traženja ažuriranih popratnih dokumenata i sl. što sve znatno produljuje sam postupak pregleda i ocjene ponuda te je naručitelj mišljenja da rok od 30 dana nije dovoljan za provedbu svih opisanih radnji. Rok od 90 dana je maksimalni rok te će naručitelj, ukoliko bude moguće, odgovarajuću odluku donijeti i u kraćem roku.</w:t>
      </w:r>
    </w:p>
    <w:p w14:paraId="04636A06" w14:textId="77777777" w:rsidR="00692C3C" w:rsidRPr="00692C3C" w:rsidRDefault="00692C3C" w:rsidP="00692C3C">
      <w:pPr>
        <w:tabs>
          <w:tab w:val="num" w:pos="720"/>
          <w:tab w:val="left" w:pos="1080"/>
        </w:tabs>
        <w:spacing w:after="0" w:line="240" w:lineRule="auto"/>
        <w:jc w:val="both"/>
        <w:rPr>
          <w:rFonts w:ascii="Arial" w:eastAsia="Calibri" w:hAnsi="Arial" w:cs="Arial"/>
          <w:bCs/>
          <w:sz w:val="20"/>
          <w:szCs w:val="20"/>
          <w:u w:val="single"/>
          <w:lang w:eastAsia="hr-HR"/>
        </w:rPr>
      </w:pPr>
    </w:p>
    <w:p w14:paraId="74E71B94" w14:textId="77777777" w:rsidR="00692C3C" w:rsidRPr="00692C3C" w:rsidRDefault="00692C3C" w:rsidP="00692C3C">
      <w:pPr>
        <w:spacing w:after="0" w:line="240" w:lineRule="auto"/>
        <w:jc w:val="both"/>
        <w:outlineLvl w:val="2"/>
        <w:rPr>
          <w:rFonts w:ascii="Arial" w:eastAsia="Times New Roman" w:hAnsi="Arial" w:cs="Arial"/>
          <w:b/>
          <w:sz w:val="20"/>
          <w:szCs w:val="20"/>
          <w:u w:val="single"/>
          <w:lang w:eastAsia="hr-HR"/>
        </w:rPr>
      </w:pPr>
      <w:r w:rsidRPr="00692C3C">
        <w:rPr>
          <w:rFonts w:ascii="Arial" w:eastAsia="Times New Roman" w:hAnsi="Arial" w:cs="Arial"/>
          <w:b/>
          <w:sz w:val="20"/>
          <w:szCs w:val="20"/>
          <w:u w:val="single"/>
          <w:lang w:eastAsia="hr-HR"/>
        </w:rPr>
        <w:t>7.9. Rok, način i uvjeti plaćanja</w:t>
      </w:r>
      <w:bookmarkEnd w:id="42"/>
    </w:p>
    <w:p w14:paraId="611A04D3" w14:textId="77777777" w:rsidR="00692C3C" w:rsidRPr="00692C3C" w:rsidRDefault="00692C3C" w:rsidP="00692C3C">
      <w:pPr>
        <w:tabs>
          <w:tab w:val="left" w:pos="360"/>
        </w:tabs>
        <w:spacing w:before="120"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Naručitelj prihvaća e-račun.</w:t>
      </w:r>
    </w:p>
    <w:p w14:paraId="3E37FE53" w14:textId="77777777" w:rsidR="00692C3C" w:rsidRPr="00692C3C" w:rsidRDefault="00692C3C" w:rsidP="00692C3C">
      <w:pPr>
        <w:tabs>
          <w:tab w:val="left" w:pos="360"/>
        </w:tabs>
        <w:spacing w:after="0" w:line="240" w:lineRule="auto"/>
        <w:jc w:val="both"/>
        <w:rPr>
          <w:rFonts w:ascii="Arial" w:eastAsia="Times New Roman" w:hAnsi="Arial" w:cs="Arial"/>
          <w:sz w:val="20"/>
          <w:szCs w:val="20"/>
          <w:lang w:eastAsia="hr-HR"/>
        </w:rPr>
      </w:pPr>
    </w:p>
    <w:p w14:paraId="052490AB" w14:textId="77777777" w:rsidR="00692C3C" w:rsidRPr="00692C3C" w:rsidRDefault="00692C3C" w:rsidP="00692C3C">
      <w:pPr>
        <w:tabs>
          <w:tab w:val="left" w:pos="360"/>
        </w:tabs>
        <w:spacing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Ponuditelj je obvezan prema naručitelju poslati isključivo e-račun.</w:t>
      </w:r>
    </w:p>
    <w:p w14:paraId="66CEB3C8" w14:textId="77777777" w:rsidR="00692C3C" w:rsidRPr="00692C3C" w:rsidRDefault="00692C3C" w:rsidP="00692C3C">
      <w:pPr>
        <w:tabs>
          <w:tab w:val="left" w:pos="360"/>
        </w:tabs>
        <w:spacing w:after="0" w:line="240" w:lineRule="auto"/>
        <w:jc w:val="both"/>
        <w:rPr>
          <w:rFonts w:ascii="Arial" w:eastAsia="Times New Roman" w:hAnsi="Arial" w:cs="Arial"/>
          <w:sz w:val="20"/>
          <w:szCs w:val="20"/>
          <w:lang w:eastAsia="hr-HR"/>
        </w:rPr>
      </w:pPr>
    </w:p>
    <w:p w14:paraId="22D3DA52" w14:textId="77777777" w:rsidR="00692C3C" w:rsidRPr="00692C3C" w:rsidRDefault="00692C3C" w:rsidP="00692C3C">
      <w:pPr>
        <w:tabs>
          <w:tab w:val="left" w:pos="360"/>
        </w:tabs>
        <w:spacing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Obračun i naplata izvedenih radova obavit će se nakon potpisom prihvaćenih računa (situacija) od strane naručitelja, a sve temeljem jediničnih cijena iz ponudbenog troškovnika i stvarno izvedenih količina radova te temeljem ovjere nadzornog inženjera.</w:t>
      </w:r>
    </w:p>
    <w:p w14:paraId="346B4D63" w14:textId="77777777" w:rsidR="00692C3C" w:rsidRPr="00692C3C" w:rsidRDefault="00692C3C" w:rsidP="00692C3C">
      <w:pPr>
        <w:tabs>
          <w:tab w:val="left" w:pos="360"/>
        </w:tabs>
        <w:spacing w:after="0" w:line="240" w:lineRule="auto"/>
        <w:jc w:val="both"/>
        <w:rPr>
          <w:rFonts w:ascii="Arial" w:eastAsia="Times New Roman" w:hAnsi="Arial" w:cs="Arial"/>
          <w:sz w:val="20"/>
          <w:szCs w:val="20"/>
          <w:lang w:eastAsia="hr-HR"/>
        </w:rPr>
      </w:pPr>
    </w:p>
    <w:p w14:paraId="1384A164" w14:textId="77777777" w:rsidR="00692C3C" w:rsidRPr="00692C3C" w:rsidRDefault="00692C3C" w:rsidP="00692C3C">
      <w:pPr>
        <w:tabs>
          <w:tab w:val="left" w:pos="360"/>
        </w:tabs>
        <w:spacing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Ponuditelj mora svom računu obvezno priložiti račune (situacije) svojih podugovaratelja koje je prethodno potvrdio.</w:t>
      </w:r>
    </w:p>
    <w:p w14:paraId="6230254F" w14:textId="77777777" w:rsidR="00692C3C" w:rsidRPr="00692C3C" w:rsidRDefault="00692C3C" w:rsidP="00692C3C">
      <w:pPr>
        <w:tabs>
          <w:tab w:val="left" w:pos="360"/>
        </w:tabs>
        <w:spacing w:after="0" w:line="240" w:lineRule="auto"/>
        <w:jc w:val="both"/>
        <w:rPr>
          <w:rFonts w:ascii="Arial" w:eastAsia="Times New Roman" w:hAnsi="Arial" w:cs="Arial"/>
          <w:sz w:val="20"/>
          <w:szCs w:val="20"/>
          <w:lang w:eastAsia="hr-HR"/>
        </w:rPr>
      </w:pPr>
    </w:p>
    <w:p w14:paraId="6C143970" w14:textId="77777777" w:rsidR="00692C3C" w:rsidRPr="00692C3C" w:rsidRDefault="00692C3C" w:rsidP="00692C3C">
      <w:pPr>
        <w:tabs>
          <w:tab w:val="left" w:pos="360"/>
        </w:tabs>
        <w:spacing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 xml:space="preserve">Naručitelj se obvezuje ovjereni neprijeporni dio računa (situacije) platiti ponuditelju/članu zajednice gospodarskih subjekata u roku 30 (trideset) dana od dana primitka računa. </w:t>
      </w:r>
    </w:p>
    <w:p w14:paraId="5EEC738C" w14:textId="77777777" w:rsidR="00692C3C" w:rsidRPr="00692C3C" w:rsidRDefault="00692C3C" w:rsidP="00692C3C">
      <w:pPr>
        <w:tabs>
          <w:tab w:val="left" w:pos="360"/>
        </w:tabs>
        <w:spacing w:after="0" w:line="240" w:lineRule="auto"/>
        <w:jc w:val="both"/>
        <w:rPr>
          <w:rFonts w:ascii="Arial" w:eastAsia="Times New Roman" w:hAnsi="Arial" w:cs="Arial"/>
          <w:sz w:val="20"/>
          <w:szCs w:val="20"/>
          <w:lang w:eastAsia="hr-HR"/>
        </w:rPr>
      </w:pPr>
    </w:p>
    <w:p w14:paraId="3019B76C" w14:textId="77777777" w:rsidR="00692C3C" w:rsidRPr="00692C3C" w:rsidRDefault="00692C3C" w:rsidP="00692C3C">
      <w:pPr>
        <w:tabs>
          <w:tab w:val="left" w:pos="360"/>
        </w:tabs>
        <w:spacing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 xml:space="preserve">Naručitelj se obvezuje ovjereni neprijeporni dio računa (situacije) platiti podugovaratelju, na IBAN naveden u ponudbenom listu, u roku 30 (trideset) dana od dana primitka računa.  </w:t>
      </w:r>
    </w:p>
    <w:p w14:paraId="659E83D9" w14:textId="77777777" w:rsidR="00692C3C" w:rsidRPr="00692C3C" w:rsidRDefault="00692C3C" w:rsidP="00692C3C">
      <w:pPr>
        <w:tabs>
          <w:tab w:val="left" w:pos="360"/>
        </w:tabs>
        <w:spacing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Predujam je isključen kao i traženje sredstava osiguranja plaćanja.</w:t>
      </w:r>
    </w:p>
    <w:p w14:paraId="0D34FEF7" w14:textId="77777777" w:rsidR="00692C3C" w:rsidRPr="00692C3C" w:rsidRDefault="00692C3C" w:rsidP="00692C3C">
      <w:pPr>
        <w:tabs>
          <w:tab w:val="left" w:pos="360"/>
        </w:tabs>
        <w:spacing w:after="0" w:line="240" w:lineRule="auto"/>
        <w:jc w:val="both"/>
        <w:rPr>
          <w:rFonts w:ascii="Arial" w:eastAsia="Times New Roman" w:hAnsi="Arial" w:cs="Arial"/>
          <w:sz w:val="20"/>
          <w:szCs w:val="20"/>
          <w:lang w:eastAsia="hr-HR"/>
        </w:rPr>
      </w:pPr>
    </w:p>
    <w:p w14:paraId="4526091F" w14:textId="77777777" w:rsidR="00692C3C" w:rsidRPr="00692C3C" w:rsidRDefault="00692C3C" w:rsidP="00692C3C">
      <w:pPr>
        <w:tabs>
          <w:tab w:val="left" w:pos="360"/>
        </w:tabs>
        <w:spacing w:after="120" w:line="240" w:lineRule="auto"/>
        <w:jc w:val="both"/>
        <w:rPr>
          <w:rFonts w:ascii="Arial" w:eastAsia="Calibri" w:hAnsi="Arial" w:cs="Arial"/>
          <w:b/>
          <w:sz w:val="20"/>
          <w:szCs w:val="20"/>
          <w:u w:val="single"/>
          <w:lang w:eastAsia="hr-HR"/>
        </w:rPr>
      </w:pPr>
      <w:r w:rsidRPr="00692C3C">
        <w:rPr>
          <w:rFonts w:ascii="Arial" w:eastAsia="Calibri" w:hAnsi="Arial" w:cs="Arial"/>
          <w:b/>
          <w:sz w:val="20"/>
          <w:szCs w:val="20"/>
          <w:u w:val="single"/>
          <w:lang w:eastAsia="hr-HR"/>
        </w:rPr>
        <w:t>7.10. Navod o primjeni trgovačkih običaja (uzanci)</w:t>
      </w:r>
    </w:p>
    <w:p w14:paraId="5F38B75D" w14:textId="77777777" w:rsidR="00692C3C" w:rsidRPr="00692C3C" w:rsidRDefault="00692C3C" w:rsidP="00692C3C">
      <w:pPr>
        <w:tabs>
          <w:tab w:val="left" w:pos="360"/>
        </w:tabs>
        <w:spacing w:after="0" w:line="240" w:lineRule="auto"/>
        <w:jc w:val="both"/>
        <w:rPr>
          <w:rFonts w:ascii="Arial" w:eastAsia="Calibri" w:hAnsi="Arial" w:cs="Arial"/>
          <w:color w:val="000000"/>
          <w:sz w:val="20"/>
          <w:szCs w:val="20"/>
          <w:lang w:eastAsia="hr-HR"/>
        </w:rPr>
      </w:pPr>
      <w:r w:rsidRPr="00692C3C">
        <w:rPr>
          <w:rFonts w:ascii="Arial" w:eastAsia="Calibri" w:hAnsi="Arial" w:cs="Arial"/>
          <w:sz w:val="20"/>
          <w:szCs w:val="20"/>
          <w:lang w:eastAsia="hr-HR"/>
        </w:rPr>
        <w:lastRenderedPageBreak/>
        <w:t>Ne primjenjuju se tr</w:t>
      </w:r>
      <w:r w:rsidRPr="00692C3C">
        <w:rPr>
          <w:rFonts w:ascii="Arial" w:eastAsia="Calibri" w:hAnsi="Arial" w:cs="Arial"/>
          <w:color w:val="000000"/>
          <w:sz w:val="20"/>
          <w:szCs w:val="20"/>
          <w:lang w:eastAsia="hr-HR"/>
        </w:rPr>
        <w:t>govački običaji (uzance).</w:t>
      </w:r>
    </w:p>
    <w:p w14:paraId="1DDF411B" w14:textId="77777777" w:rsidR="00692C3C" w:rsidRPr="00692C3C" w:rsidRDefault="00692C3C" w:rsidP="00692C3C">
      <w:pPr>
        <w:tabs>
          <w:tab w:val="left" w:pos="360"/>
        </w:tabs>
        <w:spacing w:after="0" w:line="240" w:lineRule="auto"/>
        <w:jc w:val="both"/>
        <w:rPr>
          <w:rFonts w:ascii="Arial" w:eastAsia="Calibri" w:hAnsi="Arial" w:cs="Arial"/>
          <w:sz w:val="20"/>
          <w:szCs w:val="20"/>
          <w:lang w:eastAsia="hr-HR"/>
        </w:rPr>
      </w:pPr>
    </w:p>
    <w:p w14:paraId="18D165E1" w14:textId="77777777" w:rsidR="00692C3C" w:rsidRPr="00692C3C" w:rsidRDefault="00692C3C" w:rsidP="00692C3C">
      <w:pPr>
        <w:suppressAutoHyphens/>
        <w:autoSpaceDN w:val="0"/>
        <w:spacing w:after="0" w:line="240" w:lineRule="auto"/>
        <w:jc w:val="both"/>
        <w:textAlignment w:val="baseline"/>
        <w:rPr>
          <w:rFonts w:ascii="Arial" w:eastAsia="Times New Roman" w:hAnsi="Arial" w:cs="Arial"/>
          <w:sz w:val="20"/>
          <w:szCs w:val="20"/>
          <w:lang w:eastAsia="hr-HR"/>
        </w:rPr>
      </w:pPr>
      <w:r w:rsidRPr="00692C3C">
        <w:rPr>
          <w:rFonts w:ascii="Arial" w:eastAsia="Times New Roman" w:hAnsi="Arial" w:cs="Arial"/>
          <w:b/>
          <w:sz w:val="20"/>
          <w:szCs w:val="20"/>
          <w:u w:val="single"/>
          <w:lang w:eastAsia="hr-HR"/>
        </w:rPr>
        <w:t>7.11. Uvjeti i zahtjevi koji moraju biti ispunjeni sukladno posebnim propisima ili stručnim pravilima</w:t>
      </w:r>
    </w:p>
    <w:p w14:paraId="343E1DA4" w14:textId="77777777" w:rsidR="00692C3C" w:rsidRPr="00692C3C" w:rsidRDefault="00692C3C" w:rsidP="00692C3C">
      <w:pPr>
        <w:spacing w:before="120" w:after="120" w:line="238" w:lineRule="auto"/>
        <w:ind w:right="23"/>
        <w:jc w:val="both"/>
        <w:rPr>
          <w:rFonts w:ascii="Arial" w:eastAsia="Times New Roman" w:hAnsi="Arial" w:cs="Arial"/>
          <w:sz w:val="20"/>
          <w:szCs w:val="20"/>
          <w:lang w:eastAsia="hr-HR"/>
        </w:rPr>
      </w:pPr>
      <w:r w:rsidRPr="00692C3C">
        <w:rPr>
          <w:rFonts w:ascii="Arial" w:eastAsia="Arial" w:hAnsi="Arial" w:cs="Arial"/>
          <w:sz w:val="20"/>
          <w:szCs w:val="20"/>
          <w:lang w:eastAsia="hr-HR"/>
        </w:rPr>
        <w:t xml:space="preserve">Svaki gospodarski subjekt koji izvodi radove mora posjedovati sva potrebna ovlaštenja sukladno odredbama Zakona o poslovima i djelatnostima prostornog uređenja i gradnje </w:t>
      </w:r>
      <w:r w:rsidRPr="00692C3C">
        <w:rPr>
          <w:rFonts w:ascii="Arial" w:eastAsia="Arial" w:hAnsi="Arial" w:cs="Arial"/>
          <w:iCs/>
          <w:sz w:val="20"/>
          <w:szCs w:val="20"/>
          <w:lang w:eastAsia="hr-HR"/>
        </w:rPr>
        <w:t>(„Narodne novine“, br. 78/15, 118/18 i 110/19)</w:t>
      </w:r>
      <w:r w:rsidRPr="00692C3C">
        <w:rPr>
          <w:rFonts w:ascii="Arial" w:eastAsia="Arial" w:hAnsi="Arial" w:cs="Arial"/>
          <w:sz w:val="20"/>
          <w:szCs w:val="20"/>
          <w:lang w:eastAsia="hr-HR"/>
        </w:rPr>
        <w:t>. Točnije, gospodarski subjekt koji izvodi</w:t>
      </w:r>
      <w:r w:rsidRPr="00692C3C">
        <w:rPr>
          <w:rFonts w:ascii="Arial" w:eastAsia="Arial" w:hAnsi="Arial" w:cs="Arial"/>
          <w:i/>
          <w:iCs/>
          <w:sz w:val="20"/>
          <w:szCs w:val="20"/>
          <w:lang w:eastAsia="hr-HR"/>
        </w:rPr>
        <w:t xml:space="preserve"> </w:t>
      </w:r>
      <w:r w:rsidRPr="00692C3C">
        <w:rPr>
          <w:rFonts w:ascii="Arial" w:eastAsia="Arial" w:hAnsi="Arial" w:cs="Arial"/>
          <w:sz w:val="20"/>
          <w:szCs w:val="20"/>
          <w:lang w:eastAsia="hr-HR"/>
        </w:rPr>
        <w:t>radove na građevini mora poštivati odredbe predmetnog zakona te će naručitelj uvjete propisane gore navedenim zakonom tražiti od svakog gospodarskog subjekta, jer je to važan zakonski preduvjet za izvođenje radova.</w:t>
      </w:r>
    </w:p>
    <w:p w14:paraId="4E03D932" w14:textId="77777777" w:rsidR="00692C3C" w:rsidRPr="00692C3C" w:rsidRDefault="00692C3C" w:rsidP="00692C3C">
      <w:pPr>
        <w:numPr>
          <w:ilvl w:val="0"/>
          <w:numId w:val="11"/>
        </w:numPr>
        <w:tabs>
          <w:tab w:val="left" w:pos="720"/>
        </w:tabs>
        <w:spacing w:after="120" w:line="264" w:lineRule="auto"/>
        <w:ind w:left="426" w:hanging="426"/>
        <w:rPr>
          <w:rFonts w:ascii="Arial" w:eastAsia="Arial" w:hAnsi="Arial" w:cs="Arial"/>
          <w:b/>
          <w:bCs/>
          <w:iCs/>
          <w:sz w:val="20"/>
          <w:szCs w:val="20"/>
          <w:lang w:eastAsia="hr-HR"/>
        </w:rPr>
      </w:pPr>
      <w:r w:rsidRPr="00692C3C">
        <w:rPr>
          <w:rFonts w:ascii="Arial" w:eastAsia="Arial" w:hAnsi="Arial" w:cs="Arial"/>
          <w:b/>
          <w:bCs/>
          <w:iCs/>
          <w:sz w:val="20"/>
          <w:szCs w:val="20"/>
          <w:u w:val="single"/>
          <w:lang w:eastAsia="hr-HR"/>
        </w:rPr>
        <w:t>Obavljanje djelatnosti građenja</w:t>
      </w:r>
    </w:p>
    <w:p w14:paraId="04B02AFC" w14:textId="77777777" w:rsidR="00692C3C" w:rsidRPr="00692C3C" w:rsidRDefault="00692C3C" w:rsidP="00692C3C">
      <w:pPr>
        <w:spacing w:after="0" w:line="240" w:lineRule="auto"/>
        <w:jc w:val="both"/>
        <w:rPr>
          <w:rFonts w:ascii="Arial" w:eastAsia="Times New Roman" w:hAnsi="Arial" w:cs="Arial"/>
          <w:sz w:val="20"/>
          <w:szCs w:val="20"/>
          <w:lang w:eastAsia="hr-HR"/>
        </w:rPr>
      </w:pPr>
      <w:r w:rsidRPr="00692C3C">
        <w:rPr>
          <w:rFonts w:ascii="Arial" w:eastAsia="Arial" w:hAnsi="Arial" w:cs="Arial"/>
          <w:iCs/>
          <w:sz w:val="20"/>
          <w:szCs w:val="20"/>
          <w:lang w:eastAsia="hr-HR"/>
        </w:rPr>
        <w:t xml:space="preserve">Temeljem članka 29. </w:t>
      </w:r>
      <w:r w:rsidRPr="00692C3C">
        <w:rPr>
          <w:rFonts w:ascii="Arial" w:eastAsia="Arial" w:hAnsi="Arial" w:cs="Arial"/>
          <w:sz w:val="20"/>
          <w:szCs w:val="20"/>
          <w:lang w:eastAsia="hr-HR"/>
        </w:rPr>
        <w:t>Zakona o poslovima i djelatnostima prostornog uređenja i gradnje</w:t>
      </w:r>
      <w:r w:rsidRPr="00692C3C">
        <w:rPr>
          <w:rFonts w:ascii="Arial" w:eastAsia="Arial" w:hAnsi="Arial" w:cs="Arial"/>
          <w:iCs/>
          <w:sz w:val="20"/>
          <w:szCs w:val="20"/>
          <w:lang w:eastAsia="hr-HR"/>
        </w:rPr>
        <w:t xml:space="preserve">, graditi i/ili izvoditi radove na građevini može pravna osoba ili fizička osoba obrtnik, </w:t>
      </w:r>
      <w:r w:rsidRPr="00692C3C">
        <w:rPr>
          <w:rFonts w:ascii="Arial" w:eastAsia="Arial" w:hAnsi="Arial" w:cs="Arial"/>
          <w:b/>
          <w:bCs/>
          <w:iCs/>
          <w:sz w:val="20"/>
          <w:szCs w:val="20"/>
          <w:lang w:eastAsia="hr-HR"/>
        </w:rPr>
        <w:t>registrirana za obavljanje djelatnosti građenja</w:t>
      </w:r>
      <w:r w:rsidRPr="00692C3C">
        <w:rPr>
          <w:rFonts w:ascii="Arial" w:eastAsia="Arial" w:hAnsi="Arial" w:cs="Arial"/>
          <w:iCs/>
          <w:sz w:val="20"/>
          <w:szCs w:val="20"/>
          <w:lang w:eastAsia="hr-HR"/>
        </w:rPr>
        <w:t>, odnosno za izvođenje pojedinih radova</w:t>
      </w:r>
      <w:r w:rsidRPr="00692C3C">
        <w:rPr>
          <w:rFonts w:ascii="Arial" w:eastAsia="Arial" w:hAnsi="Arial" w:cs="Arial"/>
          <w:b/>
          <w:bCs/>
          <w:iCs/>
          <w:sz w:val="20"/>
          <w:szCs w:val="20"/>
          <w:lang w:eastAsia="hr-HR"/>
        </w:rPr>
        <w:t xml:space="preserve"> koja ispunjava uvjete propisane Zakonom o poslovima i djelatnostima prostornog uređenja i gradnje te posebnim propisima kojima se uređuje gradnja. </w:t>
      </w:r>
    </w:p>
    <w:p w14:paraId="756DB486" w14:textId="77777777" w:rsidR="00692C3C" w:rsidRPr="00692C3C" w:rsidRDefault="00692C3C" w:rsidP="00692C3C">
      <w:pPr>
        <w:spacing w:after="0" w:line="240" w:lineRule="auto"/>
        <w:rPr>
          <w:rFonts w:ascii="Arial" w:eastAsia="Times New Roman" w:hAnsi="Arial" w:cs="Arial"/>
          <w:sz w:val="20"/>
          <w:szCs w:val="20"/>
          <w:lang w:eastAsia="hr-HR"/>
        </w:rPr>
      </w:pPr>
    </w:p>
    <w:p w14:paraId="0CB3749D" w14:textId="77777777" w:rsidR="00692C3C" w:rsidRPr="00692C3C" w:rsidRDefault="00692C3C" w:rsidP="00692C3C">
      <w:pPr>
        <w:spacing w:after="0" w:line="240" w:lineRule="auto"/>
        <w:ind w:right="23"/>
        <w:jc w:val="both"/>
        <w:rPr>
          <w:rFonts w:ascii="Arial" w:eastAsia="Arial" w:hAnsi="Arial" w:cs="Arial"/>
          <w:b/>
          <w:bCs/>
          <w:i/>
          <w:iCs/>
          <w:sz w:val="20"/>
          <w:szCs w:val="20"/>
          <w:u w:val="single"/>
          <w:lang w:eastAsia="hr-HR"/>
        </w:rPr>
      </w:pPr>
      <w:r w:rsidRPr="00692C3C">
        <w:rPr>
          <w:rFonts w:ascii="Arial" w:eastAsia="Arial" w:hAnsi="Arial" w:cs="Arial"/>
          <w:b/>
          <w:bCs/>
          <w:i/>
          <w:iCs/>
          <w:sz w:val="20"/>
          <w:szCs w:val="20"/>
          <w:u w:val="single"/>
          <w:lang w:eastAsia="hr-HR"/>
        </w:rPr>
        <w:t>Dokazivanje ispunjavanja zahtjeva koji moraju biti ispunjeni sukladno posebnim propisima (odnosi se na sve gospodarske subjekte koji će izvoditi radove):</w:t>
      </w:r>
    </w:p>
    <w:p w14:paraId="5B8D6F4B" w14:textId="77777777" w:rsidR="00692C3C" w:rsidRPr="00692C3C" w:rsidRDefault="00692C3C" w:rsidP="00692C3C">
      <w:pPr>
        <w:spacing w:after="0" w:line="240" w:lineRule="auto"/>
        <w:ind w:right="23"/>
        <w:jc w:val="both"/>
        <w:rPr>
          <w:rFonts w:ascii="Arial" w:eastAsia="Arial" w:hAnsi="Arial" w:cs="Arial"/>
          <w:b/>
          <w:bCs/>
          <w:iCs/>
          <w:sz w:val="20"/>
          <w:szCs w:val="20"/>
          <w:u w:val="single"/>
          <w:lang w:eastAsia="hr-HR"/>
        </w:rPr>
      </w:pPr>
    </w:p>
    <w:p w14:paraId="5BF37C4B" w14:textId="77777777" w:rsidR="00692C3C" w:rsidRPr="00692C3C" w:rsidRDefault="00692C3C" w:rsidP="00692C3C">
      <w:pPr>
        <w:spacing w:after="120" w:line="236" w:lineRule="auto"/>
        <w:ind w:left="426" w:right="22" w:hanging="426"/>
        <w:jc w:val="both"/>
        <w:rPr>
          <w:rFonts w:ascii="Arial" w:eastAsia="Times New Roman" w:hAnsi="Arial" w:cs="Arial"/>
          <w:sz w:val="20"/>
          <w:szCs w:val="20"/>
          <w:u w:val="single"/>
          <w:lang w:eastAsia="hr-HR"/>
        </w:rPr>
      </w:pPr>
      <w:r w:rsidRPr="00692C3C">
        <w:rPr>
          <w:rFonts w:ascii="Arial" w:eastAsia="Arial" w:hAnsi="Arial" w:cs="Arial"/>
          <w:b/>
          <w:bCs/>
          <w:sz w:val="20"/>
          <w:szCs w:val="20"/>
          <w:lang w:eastAsia="hr-HR"/>
        </w:rPr>
        <w:t xml:space="preserve">1.1. </w:t>
      </w:r>
      <w:r w:rsidRPr="00692C3C">
        <w:rPr>
          <w:rFonts w:ascii="Arial" w:eastAsia="Arial" w:hAnsi="Arial" w:cs="Arial"/>
          <w:b/>
          <w:bCs/>
          <w:sz w:val="20"/>
          <w:szCs w:val="20"/>
          <w:u w:val="single"/>
          <w:lang w:eastAsia="hr-HR"/>
        </w:rPr>
        <w:t>Pravna ili fizička osoba obrtnik s nastanom u Republici Hrvatskoj</w:t>
      </w:r>
    </w:p>
    <w:p w14:paraId="26F4203D" w14:textId="77777777" w:rsidR="00692C3C" w:rsidRPr="00692C3C" w:rsidRDefault="00692C3C" w:rsidP="00692C3C">
      <w:pPr>
        <w:tabs>
          <w:tab w:val="left" w:pos="157"/>
        </w:tabs>
        <w:spacing w:after="0" w:line="240" w:lineRule="auto"/>
        <w:ind w:right="20"/>
        <w:jc w:val="both"/>
        <w:rPr>
          <w:rFonts w:ascii="Arial" w:eastAsia="Arial" w:hAnsi="Arial" w:cs="Arial"/>
          <w:sz w:val="20"/>
          <w:szCs w:val="20"/>
          <w:lang w:eastAsia="hr-HR"/>
        </w:rPr>
      </w:pPr>
      <w:r w:rsidRPr="00692C3C">
        <w:rPr>
          <w:rFonts w:ascii="Arial" w:eastAsia="Arial" w:hAnsi="Arial" w:cs="Arial"/>
          <w:sz w:val="20"/>
          <w:szCs w:val="20"/>
          <w:lang w:eastAsia="hr-HR"/>
        </w:rPr>
        <w:t>Ukoliko je izvođač pravna osoba ili fizička osoba obrtnik koji ima poslovni nastan u Republici Hrvatskoj, odnosno, osoba koja je državljanin Republike Hrvatske, sukladno članku 29. Zakona o poslovima i djelatnostima prostornog uređenja i gradnje, dostavlja:</w:t>
      </w:r>
    </w:p>
    <w:p w14:paraId="7E859993" w14:textId="77777777" w:rsidR="00692C3C" w:rsidRPr="00692C3C" w:rsidRDefault="00692C3C" w:rsidP="00692C3C">
      <w:pPr>
        <w:numPr>
          <w:ilvl w:val="0"/>
          <w:numId w:val="6"/>
        </w:numPr>
        <w:tabs>
          <w:tab w:val="left" w:pos="157"/>
        </w:tabs>
        <w:spacing w:after="0" w:line="240" w:lineRule="auto"/>
        <w:ind w:right="20"/>
        <w:contextualSpacing/>
        <w:jc w:val="both"/>
        <w:rPr>
          <w:rFonts w:ascii="Arial" w:eastAsia="Times New Roman" w:hAnsi="Arial" w:cs="Arial"/>
          <w:sz w:val="20"/>
          <w:szCs w:val="20"/>
          <w:lang w:eastAsia="hr-HR"/>
        </w:rPr>
      </w:pPr>
      <w:r w:rsidRPr="00692C3C">
        <w:rPr>
          <w:rFonts w:ascii="Arial" w:eastAsia="Times New Roman" w:hAnsi="Arial" w:cs="Arial"/>
          <w:color w:val="000000"/>
          <w:sz w:val="20"/>
          <w:szCs w:val="20"/>
          <w:lang w:eastAsia="hr-HR"/>
        </w:rPr>
        <w:t>izvadak iz sudskog</w:t>
      </w:r>
      <w:r w:rsidRPr="00692C3C">
        <w:rPr>
          <w:rFonts w:ascii="Arial" w:eastAsia="Times New Roman" w:hAnsi="Arial" w:cs="Arial"/>
          <w:sz w:val="20"/>
          <w:szCs w:val="20"/>
          <w:lang w:eastAsia="hr-HR"/>
        </w:rPr>
        <w:t>, obrtnog, strukovnog ili drugog odgovarajućeg registra Republike Hrvatske.</w:t>
      </w:r>
    </w:p>
    <w:p w14:paraId="66619F4D" w14:textId="77777777" w:rsidR="00692C3C" w:rsidRPr="00692C3C" w:rsidRDefault="00692C3C" w:rsidP="00692C3C">
      <w:pPr>
        <w:tabs>
          <w:tab w:val="left" w:pos="157"/>
        </w:tabs>
        <w:spacing w:after="0" w:line="253" w:lineRule="auto"/>
        <w:ind w:left="720" w:right="20"/>
        <w:contextualSpacing/>
        <w:jc w:val="both"/>
        <w:rPr>
          <w:rFonts w:ascii="Arial" w:eastAsia="Times New Roman" w:hAnsi="Arial" w:cs="Arial"/>
          <w:sz w:val="20"/>
          <w:szCs w:val="20"/>
          <w:lang w:eastAsia="hr-HR"/>
        </w:rPr>
      </w:pPr>
    </w:p>
    <w:p w14:paraId="4A293366" w14:textId="77777777" w:rsidR="00692C3C" w:rsidRPr="00692C3C" w:rsidRDefault="00692C3C" w:rsidP="00692C3C">
      <w:pPr>
        <w:tabs>
          <w:tab w:val="left" w:pos="851"/>
        </w:tabs>
        <w:spacing w:after="120" w:line="264" w:lineRule="auto"/>
        <w:ind w:left="426" w:hanging="426"/>
        <w:rPr>
          <w:rFonts w:ascii="Arial" w:eastAsia="Times New Roman" w:hAnsi="Arial" w:cs="Arial"/>
          <w:sz w:val="20"/>
          <w:szCs w:val="20"/>
          <w:u w:val="single"/>
          <w:lang w:eastAsia="hr-HR"/>
        </w:rPr>
      </w:pPr>
      <w:r w:rsidRPr="00692C3C">
        <w:rPr>
          <w:rFonts w:ascii="Arial" w:eastAsia="Arial" w:hAnsi="Arial" w:cs="Arial"/>
          <w:b/>
          <w:bCs/>
          <w:sz w:val="20"/>
          <w:szCs w:val="20"/>
          <w:lang w:eastAsia="hr-HR"/>
        </w:rPr>
        <w:t>1.2.</w:t>
      </w:r>
      <w:r w:rsidRPr="00692C3C">
        <w:rPr>
          <w:rFonts w:ascii="Arial" w:eastAsia="Times New Roman" w:hAnsi="Arial" w:cs="Arial"/>
          <w:sz w:val="20"/>
          <w:szCs w:val="20"/>
          <w:lang w:eastAsia="hr-HR"/>
        </w:rPr>
        <w:tab/>
      </w:r>
      <w:r w:rsidRPr="00692C3C">
        <w:rPr>
          <w:rFonts w:ascii="Arial" w:eastAsia="Arial" w:hAnsi="Arial" w:cs="Arial"/>
          <w:b/>
          <w:bCs/>
          <w:sz w:val="20"/>
          <w:szCs w:val="20"/>
          <w:u w:val="single"/>
          <w:lang w:eastAsia="hr-HR"/>
        </w:rPr>
        <w:t>Strane pravne ili strane fizičke osobe obrtnici</w:t>
      </w:r>
    </w:p>
    <w:p w14:paraId="29A5B582" w14:textId="77777777" w:rsidR="00692C3C" w:rsidRPr="00692C3C" w:rsidRDefault="00692C3C" w:rsidP="00692C3C">
      <w:pPr>
        <w:tabs>
          <w:tab w:val="left" w:pos="700"/>
        </w:tabs>
        <w:spacing w:after="120" w:line="238" w:lineRule="auto"/>
        <w:jc w:val="both"/>
        <w:rPr>
          <w:rFonts w:ascii="Arial" w:eastAsia="Times New Roman" w:hAnsi="Arial" w:cs="Arial"/>
          <w:sz w:val="20"/>
          <w:szCs w:val="20"/>
          <w:lang w:eastAsia="hr-HR"/>
        </w:rPr>
      </w:pPr>
      <w:r w:rsidRPr="00692C3C">
        <w:rPr>
          <w:rFonts w:ascii="Arial" w:eastAsia="Arial" w:hAnsi="Arial" w:cs="Arial"/>
          <w:b/>
          <w:sz w:val="20"/>
          <w:szCs w:val="20"/>
          <w:lang w:eastAsia="hr-HR"/>
        </w:rPr>
        <w:t>1.2.1.</w:t>
      </w:r>
      <w:r w:rsidRPr="00692C3C">
        <w:rPr>
          <w:rFonts w:ascii="Arial" w:eastAsia="Times New Roman" w:hAnsi="Arial" w:cs="Arial"/>
          <w:b/>
          <w:sz w:val="20"/>
          <w:szCs w:val="20"/>
          <w:lang w:eastAsia="hr-HR"/>
        </w:rPr>
        <w:tab/>
        <w:t xml:space="preserve"> </w:t>
      </w:r>
      <w:r w:rsidRPr="00692C3C">
        <w:rPr>
          <w:rFonts w:ascii="Arial" w:eastAsia="Arial" w:hAnsi="Arial" w:cs="Arial"/>
          <w:sz w:val="20"/>
          <w:szCs w:val="20"/>
          <w:lang w:eastAsia="hr-HR"/>
        </w:rPr>
        <w:t xml:space="preserve">Sukladno članku 69. Zakona o poslovima i djelatnostima prostornog uređenja i gradnje, ukoliko je izvođač strana pravna osoba ili strana fizička osoba obrtnik sa sjedištem u drugoj državi koja obavlja djelatnost građenja, može u Republici Hrvatskoj, pod pretpostavkom uzajamnosti, na </w:t>
      </w:r>
      <w:r w:rsidRPr="00692C3C">
        <w:rPr>
          <w:rFonts w:ascii="Arial" w:eastAsia="Arial" w:hAnsi="Arial" w:cs="Arial"/>
          <w:b/>
          <w:bCs/>
          <w:i/>
          <w:iCs/>
          <w:sz w:val="20"/>
          <w:szCs w:val="20"/>
          <w:lang w:eastAsia="hr-HR"/>
        </w:rPr>
        <w:t>privremenoj i povremenoj osnovi</w:t>
      </w:r>
      <w:r w:rsidRPr="00692C3C">
        <w:rPr>
          <w:rFonts w:ascii="Arial" w:eastAsia="Arial" w:hAnsi="Arial" w:cs="Arial"/>
          <w:sz w:val="20"/>
          <w:szCs w:val="20"/>
          <w:lang w:eastAsia="hr-HR"/>
        </w:rPr>
        <w:t xml:space="preserve">, obavljati one poslove koje je prema propisima države u kojoj ima sjedište ovlaštena obavljati ako </w:t>
      </w:r>
      <w:r w:rsidRPr="00692C3C">
        <w:rPr>
          <w:rFonts w:ascii="Arial" w:eastAsia="Arial" w:hAnsi="Arial" w:cs="Arial"/>
          <w:sz w:val="20"/>
          <w:szCs w:val="20"/>
          <w:u w:val="single"/>
          <w:lang w:eastAsia="hr-HR"/>
        </w:rPr>
        <w:t>prije početka prvog posla izjavom</w:t>
      </w:r>
      <w:r w:rsidRPr="00692C3C">
        <w:rPr>
          <w:rFonts w:ascii="Arial" w:eastAsia="Arial" w:hAnsi="Arial" w:cs="Arial"/>
          <w:sz w:val="20"/>
          <w:szCs w:val="20"/>
          <w:lang w:eastAsia="hr-HR"/>
        </w:rPr>
        <w:t xml:space="preserve"> u pisanom ili elektroničkom obliku izvijesti o tome </w:t>
      </w:r>
      <w:r w:rsidRPr="00692C3C">
        <w:rPr>
          <w:rFonts w:ascii="Arial" w:eastAsia="Times New Roman" w:hAnsi="Arial" w:cs="Arial"/>
          <w:sz w:val="20"/>
          <w:szCs w:val="20"/>
          <w:lang w:eastAsia="hr-HR"/>
        </w:rPr>
        <w:t>ministarstvo nadležno za poslove graditeljstva i prostornog uređenja</w:t>
      </w:r>
      <w:r w:rsidRPr="00692C3C">
        <w:rPr>
          <w:rFonts w:ascii="Arial" w:eastAsia="Arial" w:hAnsi="Arial" w:cs="Arial"/>
          <w:sz w:val="20"/>
          <w:szCs w:val="20"/>
          <w:lang w:eastAsia="hr-HR"/>
        </w:rPr>
        <w:t>, uz uvjet da dostavi isprave kojima se dokazuje:</w:t>
      </w:r>
    </w:p>
    <w:p w14:paraId="553113D1" w14:textId="77777777" w:rsidR="00692C3C" w:rsidRPr="00692C3C" w:rsidRDefault="00692C3C" w:rsidP="00692C3C">
      <w:pPr>
        <w:numPr>
          <w:ilvl w:val="0"/>
          <w:numId w:val="6"/>
        </w:numPr>
        <w:tabs>
          <w:tab w:val="left" w:pos="157"/>
        </w:tabs>
        <w:spacing w:after="0" w:line="253" w:lineRule="auto"/>
        <w:ind w:right="20"/>
        <w:contextualSpacing/>
        <w:jc w:val="both"/>
        <w:rPr>
          <w:rFonts w:ascii="Arial" w:eastAsia="Arial" w:hAnsi="Arial" w:cs="Arial"/>
          <w:sz w:val="20"/>
          <w:szCs w:val="20"/>
          <w:lang w:eastAsia="hr-HR"/>
        </w:rPr>
      </w:pPr>
      <w:r w:rsidRPr="00692C3C">
        <w:rPr>
          <w:rFonts w:ascii="Arial" w:eastAsia="Arial" w:hAnsi="Arial" w:cs="Arial"/>
          <w:sz w:val="20"/>
          <w:szCs w:val="20"/>
          <w:lang w:eastAsia="hr-HR"/>
        </w:rPr>
        <w:t>pravo obavljanja djelatnosti u državi sjedišta strane osobe</w:t>
      </w:r>
    </w:p>
    <w:p w14:paraId="56D21FBA" w14:textId="77777777" w:rsidR="00692C3C" w:rsidRPr="00692C3C" w:rsidRDefault="00692C3C" w:rsidP="00692C3C">
      <w:pPr>
        <w:numPr>
          <w:ilvl w:val="0"/>
          <w:numId w:val="6"/>
        </w:numPr>
        <w:tabs>
          <w:tab w:val="left" w:pos="157"/>
        </w:tabs>
        <w:spacing w:after="0" w:line="253" w:lineRule="auto"/>
        <w:ind w:right="20"/>
        <w:contextualSpacing/>
        <w:jc w:val="both"/>
        <w:rPr>
          <w:rFonts w:ascii="Arial" w:eastAsia="Times New Roman" w:hAnsi="Arial" w:cs="Arial"/>
          <w:sz w:val="20"/>
          <w:szCs w:val="20"/>
          <w:lang w:eastAsia="hr-HR"/>
        </w:rPr>
      </w:pPr>
      <w:r w:rsidRPr="00692C3C">
        <w:rPr>
          <w:rFonts w:ascii="Arial" w:eastAsia="Arial" w:hAnsi="Arial" w:cs="Arial"/>
          <w:sz w:val="20"/>
          <w:szCs w:val="20"/>
          <w:lang w:eastAsia="hr-HR"/>
        </w:rPr>
        <w:t>da je pokrivena jamstvom, odnosno osiguranjem od odgovornosti za štetu koju bi obavljanjem djelatnosti mogla učiniti investitoru ili drugim osobama, pri čemu se priznaje jednakovrijedno jamstvo, odnosno osiguranje sklopljeno u državi sjedišta strane osobe.</w:t>
      </w:r>
    </w:p>
    <w:p w14:paraId="56180480" w14:textId="77777777" w:rsidR="00692C3C" w:rsidRPr="00692C3C" w:rsidRDefault="00692C3C" w:rsidP="00692C3C">
      <w:pPr>
        <w:spacing w:after="120" w:line="44" w:lineRule="exact"/>
        <w:ind w:left="426"/>
        <w:rPr>
          <w:rFonts w:ascii="Arial" w:eastAsia="Times New Roman" w:hAnsi="Arial" w:cs="Arial"/>
          <w:sz w:val="20"/>
          <w:szCs w:val="20"/>
          <w:highlight w:val="cyan"/>
          <w:lang w:eastAsia="hr-HR"/>
        </w:rPr>
      </w:pPr>
    </w:p>
    <w:p w14:paraId="72718BD9" w14:textId="77777777" w:rsidR="00692C3C" w:rsidRPr="00692C3C" w:rsidRDefault="00692C3C" w:rsidP="00692C3C">
      <w:pPr>
        <w:spacing w:after="120" w:line="264" w:lineRule="auto"/>
        <w:rPr>
          <w:rFonts w:ascii="Arial" w:eastAsia="Times New Roman" w:hAnsi="Arial" w:cs="Arial"/>
          <w:sz w:val="20"/>
          <w:szCs w:val="20"/>
          <w:lang w:eastAsia="hr-HR"/>
        </w:rPr>
      </w:pPr>
      <w:bookmarkStart w:id="43" w:name="page13"/>
      <w:bookmarkEnd w:id="43"/>
      <w:r w:rsidRPr="00692C3C">
        <w:rPr>
          <w:rFonts w:ascii="Arial" w:eastAsia="Arial" w:hAnsi="Arial" w:cs="Arial"/>
          <w:sz w:val="20"/>
          <w:szCs w:val="20"/>
          <w:lang w:eastAsia="hr-HR"/>
        </w:rPr>
        <w:t xml:space="preserve">U tom slučaju odabrani ponuditelj dostavlja </w:t>
      </w:r>
      <w:r w:rsidRPr="00692C3C">
        <w:rPr>
          <w:rFonts w:ascii="Arial" w:eastAsia="Arial" w:hAnsi="Arial" w:cs="Arial"/>
          <w:i/>
          <w:iCs/>
          <w:sz w:val="20"/>
          <w:szCs w:val="20"/>
          <w:u w:val="single"/>
          <w:lang w:eastAsia="hr-HR"/>
        </w:rPr>
        <w:t>prije početka prvog posla</w:t>
      </w:r>
      <w:r w:rsidRPr="00692C3C">
        <w:rPr>
          <w:rFonts w:ascii="Arial" w:eastAsia="Arial" w:hAnsi="Arial" w:cs="Arial"/>
          <w:sz w:val="20"/>
          <w:szCs w:val="20"/>
          <w:lang w:eastAsia="hr-HR"/>
        </w:rPr>
        <w:t>:</w:t>
      </w:r>
    </w:p>
    <w:p w14:paraId="090EEC83" w14:textId="77777777" w:rsidR="00692C3C" w:rsidRPr="00692C3C" w:rsidRDefault="00692C3C" w:rsidP="00692C3C">
      <w:pPr>
        <w:numPr>
          <w:ilvl w:val="0"/>
          <w:numId w:val="6"/>
        </w:numPr>
        <w:tabs>
          <w:tab w:val="left" w:pos="157"/>
        </w:tabs>
        <w:spacing w:after="0" w:line="240" w:lineRule="auto"/>
        <w:ind w:left="714" w:right="23" w:hanging="357"/>
        <w:contextualSpacing/>
        <w:jc w:val="both"/>
        <w:rPr>
          <w:rFonts w:ascii="Arial" w:eastAsia="Arial" w:hAnsi="Arial" w:cs="Arial"/>
          <w:sz w:val="20"/>
          <w:szCs w:val="20"/>
          <w:lang w:eastAsia="hr-HR"/>
        </w:rPr>
      </w:pPr>
      <w:r w:rsidRPr="00692C3C">
        <w:rPr>
          <w:rFonts w:ascii="Arial" w:eastAsia="Arial" w:hAnsi="Arial" w:cs="Arial"/>
          <w:sz w:val="20"/>
          <w:szCs w:val="20"/>
          <w:lang w:eastAsia="hr-HR"/>
        </w:rPr>
        <w:t>presliku potvrde ministarstva nadležnog za poslove graditeljstva i prostornog uređenja o provjeri podataka iz članka 69. stavka 1. i 2. Zakona o poslovima i djelatnostima prostornog uređenja i gradnje</w:t>
      </w:r>
    </w:p>
    <w:p w14:paraId="1C9407A1" w14:textId="77777777" w:rsidR="00692C3C" w:rsidRPr="00692C3C" w:rsidRDefault="00692C3C" w:rsidP="00692C3C">
      <w:pPr>
        <w:spacing w:before="120" w:after="0" w:line="238" w:lineRule="auto"/>
        <w:jc w:val="both"/>
        <w:rPr>
          <w:rFonts w:ascii="Arial" w:eastAsia="Arial" w:hAnsi="Arial" w:cs="Arial"/>
          <w:i/>
          <w:iCs/>
          <w:sz w:val="20"/>
          <w:szCs w:val="20"/>
          <w:lang w:eastAsia="hr-HR"/>
        </w:rPr>
      </w:pPr>
      <w:r w:rsidRPr="00692C3C">
        <w:rPr>
          <w:rFonts w:ascii="Arial" w:eastAsia="Arial" w:hAnsi="Arial" w:cs="Arial"/>
          <w:i/>
          <w:iCs/>
          <w:sz w:val="20"/>
          <w:szCs w:val="20"/>
          <w:lang w:eastAsia="hr-HR"/>
        </w:rPr>
        <w:t xml:space="preserve">Napomena: </w:t>
      </w:r>
    </w:p>
    <w:p w14:paraId="75F55B24" w14:textId="77777777" w:rsidR="00692C3C" w:rsidRPr="00692C3C" w:rsidRDefault="00692C3C" w:rsidP="00692C3C">
      <w:pPr>
        <w:spacing w:after="0" w:line="240" w:lineRule="auto"/>
        <w:jc w:val="both"/>
        <w:rPr>
          <w:rFonts w:ascii="Arial" w:eastAsia="Times New Roman" w:hAnsi="Arial" w:cs="Arial"/>
          <w:sz w:val="20"/>
          <w:szCs w:val="20"/>
          <w:lang w:eastAsia="hr-HR"/>
        </w:rPr>
      </w:pPr>
      <w:r w:rsidRPr="00692C3C">
        <w:rPr>
          <w:rFonts w:ascii="Arial" w:eastAsia="Arial" w:hAnsi="Arial" w:cs="Arial"/>
          <w:i/>
          <w:iCs/>
          <w:sz w:val="20"/>
          <w:szCs w:val="20"/>
          <w:lang w:eastAsia="hr-HR"/>
        </w:rPr>
        <w:t>Pretpostavka uzajamnosti ne primjenjuje se na stranu pravnu osobu ili stranu fizičku osobu obrtnika koji obavlja djelatnost građenja sa sjedištem u drugoj državi EGP-a, odnosno državi članici Svjetske trgovinske organizacije (u ovom slučaju pretpostavku uzajamnosti provjerava ministarstvo nadležno za poslove graditeljstva i prostornog uređenja).</w:t>
      </w:r>
    </w:p>
    <w:p w14:paraId="60B661FF" w14:textId="77777777" w:rsidR="00692C3C" w:rsidRPr="00692C3C" w:rsidRDefault="00692C3C" w:rsidP="00692C3C">
      <w:pPr>
        <w:tabs>
          <w:tab w:val="left" w:pos="680"/>
        </w:tabs>
        <w:spacing w:after="0" w:line="240" w:lineRule="auto"/>
        <w:ind w:right="23"/>
        <w:jc w:val="both"/>
        <w:rPr>
          <w:rFonts w:ascii="Arial" w:eastAsia="Arial" w:hAnsi="Arial" w:cs="Arial"/>
          <w:sz w:val="20"/>
          <w:szCs w:val="20"/>
          <w:lang w:eastAsia="hr-HR"/>
        </w:rPr>
      </w:pPr>
    </w:p>
    <w:p w14:paraId="4FDA5F75" w14:textId="77777777" w:rsidR="00692C3C" w:rsidRPr="00692C3C" w:rsidRDefault="00692C3C" w:rsidP="00692C3C">
      <w:pPr>
        <w:tabs>
          <w:tab w:val="left" w:pos="680"/>
        </w:tabs>
        <w:spacing w:after="0" w:line="240" w:lineRule="auto"/>
        <w:ind w:right="20"/>
        <w:jc w:val="both"/>
        <w:rPr>
          <w:rFonts w:ascii="Arial" w:eastAsia="Times New Roman" w:hAnsi="Arial" w:cs="Arial"/>
          <w:sz w:val="20"/>
          <w:szCs w:val="20"/>
          <w:lang w:eastAsia="hr-HR"/>
        </w:rPr>
      </w:pPr>
      <w:r w:rsidRPr="00692C3C">
        <w:rPr>
          <w:rFonts w:ascii="Arial" w:eastAsia="Arial" w:hAnsi="Arial" w:cs="Arial"/>
          <w:b/>
          <w:sz w:val="20"/>
          <w:szCs w:val="20"/>
          <w:lang w:eastAsia="hr-HR"/>
        </w:rPr>
        <w:t>1.2.2.</w:t>
      </w:r>
      <w:r w:rsidRPr="00692C3C">
        <w:rPr>
          <w:rFonts w:ascii="Arial" w:eastAsia="Times New Roman" w:hAnsi="Arial" w:cs="Arial"/>
          <w:sz w:val="20"/>
          <w:szCs w:val="20"/>
          <w:lang w:eastAsia="hr-HR"/>
        </w:rPr>
        <w:tab/>
        <w:t xml:space="preserve"> </w:t>
      </w:r>
      <w:r w:rsidRPr="00692C3C">
        <w:rPr>
          <w:rFonts w:ascii="Arial" w:eastAsia="Arial" w:hAnsi="Arial" w:cs="Arial"/>
          <w:sz w:val="20"/>
          <w:szCs w:val="20"/>
          <w:lang w:eastAsia="hr-HR"/>
        </w:rPr>
        <w:t xml:space="preserve">Sukladno članku 70. Zakona o poslovima i djelatnostima prostornog uređenja i gradnje, ukoliko je izvođač strana pravna osoba ili strana fizička osoba obrtnik koja obavlja djelatnost građenja može, pod pretpostavkom uzajamnosti, u Republici Hrvatskoj </w:t>
      </w:r>
      <w:r w:rsidRPr="00692C3C">
        <w:rPr>
          <w:rFonts w:ascii="Arial" w:eastAsia="Arial" w:hAnsi="Arial" w:cs="Arial"/>
          <w:b/>
          <w:bCs/>
          <w:i/>
          <w:iCs/>
          <w:sz w:val="20"/>
          <w:szCs w:val="20"/>
          <w:lang w:eastAsia="hr-HR"/>
        </w:rPr>
        <w:t>trajno</w:t>
      </w:r>
      <w:r w:rsidRPr="00692C3C">
        <w:rPr>
          <w:rFonts w:ascii="Arial" w:eastAsia="Arial" w:hAnsi="Arial" w:cs="Arial"/>
          <w:sz w:val="20"/>
          <w:szCs w:val="20"/>
          <w:lang w:eastAsia="hr-HR"/>
        </w:rPr>
        <w:t xml:space="preserve"> obavljati djelatnost pod istim uvjetima kao i osoba sa sjedištem u Republici Hrvatskoj, u skladu s Zakonom o poslovima i djelatnostima prostornog uređenja i gradnje i drugim posebnim propisima dostavlja:</w:t>
      </w:r>
    </w:p>
    <w:p w14:paraId="078CF3F5" w14:textId="77777777" w:rsidR="00692C3C" w:rsidRPr="00692C3C" w:rsidRDefault="00692C3C" w:rsidP="00692C3C">
      <w:pPr>
        <w:spacing w:after="120" w:line="23" w:lineRule="exact"/>
        <w:ind w:left="426"/>
        <w:rPr>
          <w:rFonts w:ascii="Arial" w:eastAsia="Times New Roman" w:hAnsi="Arial" w:cs="Arial"/>
          <w:sz w:val="20"/>
          <w:szCs w:val="20"/>
          <w:lang w:eastAsia="hr-HR"/>
        </w:rPr>
      </w:pPr>
    </w:p>
    <w:p w14:paraId="4577B96C" w14:textId="77777777" w:rsidR="00692C3C" w:rsidRPr="00692C3C" w:rsidRDefault="00692C3C" w:rsidP="00692C3C">
      <w:pPr>
        <w:numPr>
          <w:ilvl w:val="0"/>
          <w:numId w:val="6"/>
        </w:numPr>
        <w:tabs>
          <w:tab w:val="left" w:pos="157"/>
        </w:tabs>
        <w:spacing w:after="120" w:line="252" w:lineRule="auto"/>
        <w:ind w:left="714" w:right="23" w:hanging="357"/>
        <w:contextualSpacing/>
        <w:jc w:val="both"/>
        <w:rPr>
          <w:rFonts w:ascii="Arial" w:eastAsia="Times New Roman" w:hAnsi="Arial" w:cs="Arial"/>
          <w:sz w:val="20"/>
          <w:szCs w:val="20"/>
          <w:lang w:eastAsia="hr-HR"/>
        </w:rPr>
      </w:pPr>
      <w:r w:rsidRPr="00692C3C">
        <w:rPr>
          <w:rFonts w:ascii="Arial" w:eastAsia="Times New Roman" w:hAnsi="Arial" w:cs="Arial"/>
          <w:color w:val="000000"/>
          <w:sz w:val="20"/>
          <w:szCs w:val="20"/>
          <w:lang w:eastAsia="hr-HR"/>
        </w:rPr>
        <w:t>izvadak iz sudskog</w:t>
      </w:r>
      <w:r w:rsidRPr="00692C3C">
        <w:rPr>
          <w:rFonts w:ascii="Arial" w:eastAsia="Times New Roman" w:hAnsi="Arial" w:cs="Arial"/>
          <w:sz w:val="20"/>
          <w:szCs w:val="20"/>
          <w:lang w:eastAsia="hr-HR"/>
        </w:rPr>
        <w:t>, obrtnog, strukovnog ili drugog odgovarajućeg registra Republike Hrvatske</w:t>
      </w:r>
    </w:p>
    <w:p w14:paraId="1D113FA6" w14:textId="77777777" w:rsidR="00692C3C" w:rsidRPr="00692C3C" w:rsidRDefault="00692C3C" w:rsidP="00692C3C">
      <w:pPr>
        <w:spacing w:after="0" w:line="237" w:lineRule="auto"/>
        <w:jc w:val="both"/>
        <w:rPr>
          <w:rFonts w:ascii="Arial" w:eastAsia="Arial" w:hAnsi="Arial" w:cs="Arial"/>
          <w:i/>
          <w:iCs/>
          <w:sz w:val="20"/>
          <w:szCs w:val="20"/>
          <w:u w:val="single"/>
          <w:lang w:eastAsia="hr-HR"/>
        </w:rPr>
      </w:pPr>
      <w:r w:rsidRPr="00692C3C">
        <w:rPr>
          <w:rFonts w:ascii="Arial" w:eastAsia="Arial" w:hAnsi="Arial" w:cs="Arial"/>
          <w:i/>
          <w:iCs/>
          <w:sz w:val="20"/>
          <w:szCs w:val="20"/>
          <w:u w:val="single"/>
          <w:lang w:eastAsia="hr-HR"/>
        </w:rPr>
        <w:lastRenderedPageBreak/>
        <w:t xml:space="preserve">Napomena: </w:t>
      </w:r>
    </w:p>
    <w:p w14:paraId="39C38DDC" w14:textId="77777777" w:rsidR="00692C3C" w:rsidRPr="00692C3C" w:rsidRDefault="00692C3C" w:rsidP="00692C3C">
      <w:pPr>
        <w:spacing w:after="120" w:line="237" w:lineRule="auto"/>
        <w:jc w:val="both"/>
        <w:rPr>
          <w:rFonts w:ascii="Arial" w:eastAsia="Times New Roman" w:hAnsi="Arial" w:cs="Arial"/>
          <w:sz w:val="20"/>
          <w:szCs w:val="20"/>
          <w:lang w:eastAsia="hr-HR"/>
        </w:rPr>
      </w:pPr>
      <w:r w:rsidRPr="00692C3C">
        <w:rPr>
          <w:rFonts w:ascii="Arial" w:eastAsia="Arial" w:hAnsi="Arial" w:cs="Arial"/>
          <w:i/>
          <w:iCs/>
          <w:sz w:val="20"/>
          <w:szCs w:val="20"/>
          <w:lang w:eastAsia="hr-HR"/>
        </w:rPr>
        <w:t>Sukladno članku 70. stavku 2. Zakona o poslovima i djelatnostima prostornog uređenja i gradnje pretpostavka uzajamnosti ne primjenjuje se na stranu pravnu ili stranu fizičku osobu obrtnika koji obavlja djelatnost građenja sa sjedištem u drugoj državi EGP-a, odnosno državi članici Svjetske trgovinske organizacije.</w:t>
      </w:r>
    </w:p>
    <w:p w14:paraId="1E260080" w14:textId="77777777" w:rsidR="00692C3C" w:rsidRPr="00692C3C" w:rsidRDefault="00692C3C" w:rsidP="00692C3C">
      <w:pPr>
        <w:spacing w:after="120" w:line="238" w:lineRule="auto"/>
        <w:jc w:val="both"/>
        <w:rPr>
          <w:rFonts w:ascii="Arial" w:eastAsia="Times New Roman" w:hAnsi="Arial" w:cs="Arial"/>
          <w:sz w:val="20"/>
          <w:szCs w:val="20"/>
          <w:lang w:eastAsia="hr-HR"/>
        </w:rPr>
      </w:pPr>
      <w:r w:rsidRPr="00692C3C">
        <w:rPr>
          <w:rFonts w:ascii="Arial" w:eastAsia="Arial" w:hAnsi="Arial" w:cs="Arial"/>
          <w:i/>
          <w:iCs/>
          <w:sz w:val="20"/>
          <w:szCs w:val="20"/>
          <w:lang w:eastAsia="hr-HR"/>
        </w:rPr>
        <w:t>U slučaju pretpostavke uzajamnosti, odabrani ponuditelj mora dokazati pretpostavku uzajamnosti iz dvostranih međunarodnih ugovora Republike Hrvatske i države strane pravne ili fizičke osobe obrtnika</w:t>
      </w:r>
      <w:r w:rsidRPr="00692C3C">
        <w:rPr>
          <w:rFonts w:ascii="Arial" w:eastAsia="Arial" w:hAnsi="Arial" w:cs="Arial"/>
          <w:sz w:val="20"/>
          <w:szCs w:val="20"/>
          <w:lang w:eastAsia="hr-HR"/>
        </w:rPr>
        <w:t>.</w:t>
      </w:r>
      <w:r w:rsidRPr="00692C3C">
        <w:rPr>
          <w:rFonts w:ascii="Arial" w:eastAsia="Arial" w:hAnsi="Arial" w:cs="Arial"/>
          <w:i/>
          <w:iCs/>
          <w:sz w:val="20"/>
          <w:szCs w:val="20"/>
          <w:lang w:eastAsia="hr-HR"/>
        </w:rPr>
        <w:t xml:space="preserve"> Strane pravne ili fizičke osobe obrtnici mogu obavljati djelatnost građenja na području Republike Hrvatske pod pretpostavkom uzajamnosti, a to znači, pod onim uvjetima pod kojima domaće fizičke i pravne osobe mogu obavljati djelatnost građenja u državi čiji pripadnik želi tu djelatnost obavljati u Republici Hrvatskoj. To je smisao pojma uzajamnosti, naime, uzajamnost pretpostavlja da jedna država svoje postupanje prema državljanima druge države čini zavisnim od postupanja te države prema njenim državljanima.</w:t>
      </w:r>
    </w:p>
    <w:p w14:paraId="32EDDE3B" w14:textId="77777777" w:rsidR="00692C3C" w:rsidRPr="00692C3C" w:rsidRDefault="00692C3C" w:rsidP="00692C3C">
      <w:pPr>
        <w:autoSpaceDE w:val="0"/>
        <w:autoSpaceDN w:val="0"/>
        <w:adjustRightInd w:val="0"/>
        <w:spacing w:after="0" w:line="240" w:lineRule="auto"/>
        <w:jc w:val="both"/>
        <w:rPr>
          <w:rFonts w:ascii="Arial" w:eastAsia="Times New Roman" w:hAnsi="Arial" w:cs="Arial"/>
          <w:b/>
          <w:bCs/>
          <w:i/>
          <w:iCs/>
          <w:color w:val="000000"/>
          <w:sz w:val="20"/>
          <w:szCs w:val="20"/>
          <w:lang w:eastAsia="hr-HR"/>
        </w:rPr>
      </w:pPr>
      <w:r w:rsidRPr="00692C3C">
        <w:rPr>
          <w:rFonts w:ascii="Arial" w:eastAsia="Times New Roman" w:hAnsi="Arial" w:cs="Arial"/>
          <w:bCs/>
          <w:color w:val="000000"/>
          <w:sz w:val="20"/>
          <w:szCs w:val="20"/>
          <w:lang w:eastAsia="hr-HR"/>
        </w:rPr>
        <w:t xml:space="preserve">U svrhu dokazivanja ispunjenja uvjeta propisanih posebnim zakonom odabrani ponuditelj će dostaviti na zahtjev naručitelja preslike traženih potrebnih dokumenata (ukoliko ih naručitelj već ne posjeduje) </w:t>
      </w:r>
      <w:r w:rsidRPr="00692C3C">
        <w:rPr>
          <w:rFonts w:ascii="Arial" w:eastAsia="Times New Roman" w:hAnsi="Arial" w:cs="Arial"/>
          <w:b/>
          <w:bCs/>
          <w:i/>
          <w:iCs/>
          <w:color w:val="000000"/>
          <w:sz w:val="20"/>
          <w:szCs w:val="20"/>
          <w:lang w:eastAsia="hr-HR"/>
        </w:rPr>
        <w:t>najkasnije do početka obavljanja prvog posla</w:t>
      </w:r>
      <w:r w:rsidRPr="00692C3C">
        <w:rPr>
          <w:rFonts w:ascii="Arial" w:eastAsia="Times New Roman" w:hAnsi="Arial" w:cs="Arial"/>
          <w:b/>
          <w:bCs/>
          <w:color w:val="000000"/>
          <w:sz w:val="20"/>
          <w:szCs w:val="20"/>
          <w:lang w:eastAsia="hr-HR"/>
        </w:rPr>
        <w:t xml:space="preserve">. Ukoliko odabrani ponuditelj ne ispuni uvjete iz ove točke do početka obavljanja prvog posla, naručitelj će raskinuti ugovor i naplatiti jamstvo za uredno ispunjenje ugovora. </w:t>
      </w:r>
    </w:p>
    <w:p w14:paraId="6A734BF5" w14:textId="77777777" w:rsidR="00692C3C" w:rsidRPr="00692C3C" w:rsidRDefault="00692C3C" w:rsidP="00692C3C">
      <w:pPr>
        <w:spacing w:after="0" w:line="240" w:lineRule="auto"/>
        <w:ind w:left="425"/>
        <w:rPr>
          <w:rFonts w:ascii="Arial" w:eastAsia="Times New Roman" w:hAnsi="Arial" w:cs="Arial"/>
          <w:sz w:val="20"/>
          <w:szCs w:val="20"/>
          <w:lang w:eastAsia="hr-HR"/>
        </w:rPr>
      </w:pPr>
    </w:p>
    <w:p w14:paraId="6435DDA1" w14:textId="77777777" w:rsidR="00692C3C" w:rsidRPr="00692C3C" w:rsidRDefault="00692C3C" w:rsidP="00692C3C">
      <w:pPr>
        <w:numPr>
          <w:ilvl w:val="0"/>
          <w:numId w:val="10"/>
        </w:numPr>
        <w:spacing w:after="120" w:line="235" w:lineRule="auto"/>
        <w:ind w:left="426" w:right="1280" w:hanging="426"/>
        <w:rPr>
          <w:rFonts w:ascii="Arial" w:eastAsia="Arial" w:hAnsi="Arial" w:cs="Arial"/>
          <w:b/>
          <w:bCs/>
          <w:iCs/>
          <w:sz w:val="20"/>
          <w:szCs w:val="20"/>
          <w:lang w:eastAsia="hr-HR"/>
        </w:rPr>
      </w:pPr>
      <w:r w:rsidRPr="00692C3C">
        <w:rPr>
          <w:rFonts w:ascii="Arial" w:eastAsia="Arial" w:hAnsi="Arial" w:cs="Arial"/>
          <w:b/>
          <w:bCs/>
          <w:iCs/>
          <w:sz w:val="20"/>
          <w:szCs w:val="20"/>
          <w:u w:val="single"/>
          <w:lang w:eastAsia="hr-HR"/>
        </w:rPr>
        <w:t>Inženjer gradilišta i voditelji radova</w:t>
      </w:r>
    </w:p>
    <w:p w14:paraId="01844B59" w14:textId="77777777" w:rsidR="00692C3C" w:rsidRPr="00692C3C" w:rsidRDefault="00692C3C" w:rsidP="00692C3C">
      <w:pPr>
        <w:spacing w:after="120" w:line="238" w:lineRule="auto"/>
        <w:jc w:val="both"/>
        <w:rPr>
          <w:rFonts w:ascii="Arial" w:eastAsia="Times New Roman" w:hAnsi="Arial" w:cs="Arial"/>
          <w:sz w:val="20"/>
          <w:szCs w:val="20"/>
          <w:lang w:eastAsia="hr-HR"/>
        </w:rPr>
      </w:pPr>
      <w:r w:rsidRPr="00692C3C">
        <w:rPr>
          <w:rFonts w:ascii="Arial" w:eastAsia="Arial" w:hAnsi="Arial" w:cs="Arial"/>
          <w:sz w:val="20"/>
          <w:szCs w:val="20"/>
          <w:lang w:eastAsia="hr-HR"/>
        </w:rPr>
        <w:t xml:space="preserve">Temeljem članka 30. Zakona o poslovima i djelatnostima prostornog uređenja i gradnje izvođač </w:t>
      </w:r>
      <w:r w:rsidRPr="00692C3C">
        <w:rPr>
          <w:rFonts w:ascii="Arial" w:eastAsia="Arial" w:hAnsi="Arial" w:cs="Arial"/>
          <w:i/>
          <w:iCs/>
          <w:sz w:val="20"/>
          <w:szCs w:val="20"/>
          <w:lang w:eastAsia="hr-HR"/>
        </w:rPr>
        <w:t>mora</w:t>
      </w:r>
      <w:r w:rsidRPr="00692C3C">
        <w:rPr>
          <w:rFonts w:ascii="Arial" w:eastAsia="Arial" w:hAnsi="Arial" w:cs="Arial"/>
          <w:sz w:val="20"/>
          <w:szCs w:val="20"/>
          <w:lang w:eastAsia="hr-HR"/>
        </w:rPr>
        <w:t xml:space="preserve"> u obavljanju djelatnosti građenja </w:t>
      </w:r>
      <w:r w:rsidRPr="00692C3C">
        <w:rPr>
          <w:rFonts w:ascii="Arial" w:eastAsia="Arial" w:hAnsi="Arial" w:cs="Arial"/>
          <w:i/>
          <w:iCs/>
          <w:sz w:val="20"/>
          <w:szCs w:val="20"/>
          <w:lang w:eastAsia="hr-HR"/>
        </w:rPr>
        <w:t>imati zaposlenog inženjera gradilišta i/ili</w:t>
      </w:r>
      <w:r w:rsidRPr="00692C3C">
        <w:rPr>
          <w:rFonts w:ascii="Arial" w:eastAsia="Arial" w:hAnsi="Arial" w:cs="Arial"/>
          <w:sz w:val="20"/>
          <w:szCs w:val="20"/>
          <w:lang w:eastAsia="hr-HR"/>
        </w:rPr>
        <w:t xml:space="preserve"> </w:t>
      </w:r>
      <w:r w:rsidRPr="00692C3C">
        <w:rPr>
          <w:rFonts w:ascii="Arial" w:eastAsia="Arial" w:hAnsi="Arial" w:cs="Arial"/>
          <w:i/>
          <w:iCs/>
          <w:sz w:val="20"/>
          <w:szCs w:val="20"/>
          <w:lang w:eastAsia="hr-HR"/>
        </w:rPr>
        <w:t xml:space="preserve">voditelja radova, </w:t>
      </w:r>
      <w:r w:rsidRPr="00692C3C">
        <w:rPr>
          <w:rFonts w:ascii="Arial" w:eastAsia="Arial" w:hAnsi="Arial" w:cs="Arial"/>
          <w:sz w:val="20"/>
          <w:szCs w:val="20"/>
          <w:lang w:eastAsia="hr-HR"/>
        </w:rPr>
        <w:t>odnosno osobu za vođenje manje složenih radova, ovisno o radovima koje</w:t>
      </w:r>
      <w:r w:rsidRPr="00692C3C">
        <w:rPr>
          <w:rFonts w:ascii="Arial" w:eastAsia="Arial" w:hAnsi="Arial" w:cs="Arial"/>
          <w:i/>
          <w:iCs/>
          <w:sz w:val="20"/>
          <w:szCs w:val="20"/>
          <w:lang w:eastAsia="hr-HR"/>
        </w:rPr>
        <w:t xml:space="preserve"> </w:t>
      </w:r>
      <w:r w:rsidRPr="00692C3C">
        <w:rPr>
          <w:rFonts w:ascii="Arial" w:eastAsia="Arial" w:hAnsi="Arial" w:cs="Arial"/>
          <w:sz w:val="20"/>
          <w:szCs w:val="20"/>
          <w:lang w:eastAsia="hr-HR"/>
        </w:rPr>
        <w:t xml:space="preserve">izvodi, </w:t>
      </w:r>
      <w:r w:rsidRPr="00692C3C">
        <w:rPr>
          <w:rFonts w:ascii="Arial" w:eastAsia="Arial" w:hAnsi="Arial" w:cs="Arial"/>
          <w:i/>
          <w:iCs/>
          <w:sz w:val="20"/>
          <w:szCs w:val="20"/>
          <w:lang w:eastAsia="hr-HR"/>
        </w:rPr>
        <w:t>osim u slučajevima iz članka 25. b navedenog Zakona</w:t>
      </w:r>
      <w:r w:rsidRPr="00692C3C">
        <w:rPr>
          <w:rFonts w:ascii="Arial" w:eastAsia="Arial" w:hAnsi="Arial" w:cs="Arial"/>
          <w:sz w:val="20"/>
          <w:szCs w:val="20"/>
          <w:lang w:eastAsia="hr-HR"/>
        </w:rPr>
        <w:t>. Pod pojmom zaposlene osobe misli se na osobu u radnom odnosu koji može biti zasnovan na određeno ili neodređeno vrijeme.</w:t>
      </w:r>
    </w:p>
    <w:p w14:paraId="4B4B5159" w14:textId="77777777" w:rsidR="00692C3C" w:rsidRPr="00692C3C" w:rsidRDefault="00692C3C" w:rsidP="00692C3C">
      <w:pPr>
        <w:spacing w:after="120" w:line="239" w:lineRule="auto"/>
        <w:jc w:val="both"/>
        <w:rPr>
          <w:rFonts w:ascii="Arial" w:eastAsia="Times New Roman" w:hAnsi="Arial" w:cs="Arial"/>
          <w:sz w:val="20"/>
          <w:szCs w:val="20"/>
          <w:lang w:eastAsia="hr-HR"/>
        </w:rPr>
      </w:pPr>
      <w:r w:rsidRPr="00692C3C">
        <w:rPr>
          <w:rFonts w:ascii="Arial" w:eastAsia="Arial" w:hAnsi="Arial" w:cs="Arial"/>
          <w:sz w:val="20"/>
          <w:szCs w:val="20"/>
          <w:lang w:eastAsia="hr-HR"/>
        </w:rPr>
        <w:t xml:space="preserve">Temeljem članka 25. b, stavka 3. Zakona o poslovima i djelatnostima prostornog uređenja i gradnje, izvođač iz članka 29. stavka 1. Zakona o poslovima i djelatnostima prostornog uređenja i gradnje koji za pojedini rad nema zaposlenu osobu s odgovarajućim stručnim kvalifikacijama sudjelovanje te osobe u građenju građevine koju gradi može osigurati sklapanjem ugovora o poslovnoj suradnji s drugim izvođačem koji izvodi radove na istoj građevini i ima zaposlenu takvu osobu. U tom slučaju inženjer gradilišta i/ili voditelj radova, </w:t>
      </w:r>
      <w:r w:rsidRPr="00692C3C">
        <w:rPr>
          <w:rFonts w:ascii="Arial" w:eastAsia="Arial" w:hAnsi="Arial" w:cs="Arial"/>
          <w:b/>
          <w:bCs/>
          <w:i/>
          <w:iCs/>
          <w:sz w:val="20"/>
          <w:szCs w:val="20"/>
          <w:lang w:eastAsia="hr-HR"/>
        </w:rPr>
        <w:t>koji je zaposlenik</w:t>
      </w:r>
      <w:r w:rsidRPr="00692C3C">
        <w:rPr>
          <w:rFonts w:ascii="Arial" w:eastAsia="Arial" w:hAnsi="Arial" w:cs="Arial"/>
          <w:sz w:val="20"/>
          <w:szCs w:val="20"/>
          <w:lang w:eastAsia="hr-HR"/>
        </w:rPr>
        <w:t xml:space="preserve"> </w:t>
      </w:r>
      <w:r w:rsidRPr="00692C3C">
        <w:rPr>
          <w:rFonts w:ascii="Arial" w:eastAsia="Arial" w:hAnsi="Arial" w:cs="Arial"/>
          <w:b/>
          <w:bCs/>
          <w:i/>
          <w:iCs/>
          <w:sz w:val="20"/>
          <w:szCs w:val="20"/>
          <w:lang w:eastAsia="hr-HR"/>
        </w:rPr>
        <w:t>glavnog izvođača</w:t>
      </w:r>
      <w:r w:rsidRPr="00692C3C">
        <w:rPr>
          <w:rFonts w:ascii="Arial" w:eastAsia="Arial" w:hAnsi="Arial" w:cs="Arial"/>
          <w:b/>
          <w:bCs/>
          <w:sz w:val="20"/>
          <w:szCs w:val="20"/>
          <w:lang w:eastAsia="hr-HR"/>
        </w:rPr>
        <w:t>,</w:t>
      </w:r>
      <w:r w:rsidRPr="00692C3C">
        <w:rPr>
          <w:rFonts w:ascii="Arial" w:eastAsia="Arial" w:hAnsi="Arial" w:cs="Arial"/>
          <w:sz w:val="20"/>
          <w:szCs w:val="20"/>
          <w:lang w:eastAsia="hr-HR"/>
        </w:rPr>
        <w:t xml:space="preserve"> mora osigurati cjelovitost i međusobnu usklađenost radova koje izvode izvođači iz članka 25. b, stavka 3. Zakona o poslovima i djelatnostima prostornog uređenja i gradnje.</w:t>
      </w:r>
    </w:p>
    <w:p w14:paraId="237CB022" w14:textId="0DDEDF07" w:rsidR="00692C3C" w:rsidRPr="00692C3C" w:rsidRDefault="00692C3C" w:rsidP="00692C3C">
      <w:pPr>
        <w:spacing w:after="0" w:line="240" w:lineRule="auto"/>
        <w:jc w:val="both"/>
        <w:rPr>
          <w:rFonts w:ascii="Arial" w:eastAsia="Times New Roman" w:hAnsi="Arial" w:cs="Arial"/>
          <w:b/>
          <w:sz w:val="20"/>
          <w:szCs w:val="20"/>
          <w:lang w:eastAsia="hr-HR"/>
        </w:rPr>
      </w:pPr>
      <w:r w:rsidRPr="00692C3C">
        <w:rPr>
          <w:rFonts w:ascii="Arial" w:eastAsia="Times New Roman" w:hAnsi="Arial" w:cs="Arial"/>
          <w:b/>
          <w:sz w:val="20"/>
          <w:szCs w:val="20"/>
          <w:lang w:eastAsia="hr-HR"/>
        </w:rPr>
        <w:t>Odabrani ponuditelj za izvršenje predmeta nabave mora imati na raspolaganju sljedećeg stručnjaka:</w:t>
      </w:r>
    </w:p>
    <w:p w14:paraId="017DBD68" w14:textId="77777777" w:rsidR="00692C3C" w:rsidRPr="00692C3C" w:rsidRDefault="00692C3C" w:rsidP="00692C3C">
      <w:pPr>
        <w:numPr>
          <w:ilvl w:val="0"/>
          <w:numId w:val="6"/>
        </w:numPr>
        <w:tabs>
          <w:tab w:val="left" w:pos="157"/>
        </w:tabs>
        <w:spacing w:after="0" w:line="240" w:lineRule="auto"/>
        <w:ind w:left="714" w:right="23" w:hanging="357"/>
        <w:contextualSpacing/>
        <w:jc w:val="both"/>
        <w:rPr>
          <w:rFonts w:ascii="Arial" w:eastAsia="Times New Roman" w:hAnsi="Arial" w:cs="Arial"/>
          <w:b/>
          <w:sz w:val="20"/>
          <w:szCs w:val="20"/>
          <w:lang w:eastAsia="hr-HR"/>
        </w:rPr>
      </w:pPr>
      <w:r w:rsidRPr="00692C3C">
        <w:rPr>
          <w:rFonts w:ascii="Arial" w:eastAsia="Times New Roman" w:hAnsi="Arial" w:cs="Arial"/>
          <w:b/>
          <w:sz w:val="20"/>
          <w:szCs w:val="20"/>
          <w:lang w:eastAsia="hr-HR"/>
        </w:rPr>
        <w:t xml:space="preserve"> najmanje 1 (jednog) inženjera gradilišta. </w:t>
      </w:r>
    </w:p>
    <w:p w14:paraId="4FD7E2F9" w14:textId="77777777" w:rsidR="00692C3C" w:rsidRPr="00692C3C" w:rsidRDefault="00692C3C" w:rsidP="00692C3C">
      <w:pPr>
        <w:spacing w:after="0" w:line="240" w:lineRule="auto"/>
        <w:rPr>
          <w:rFonts w:ascii="Arial" w:eastAsia="Times New Roman" w:hAnsi="Arial" w:cs="Arial"/>
          <w:sz w:val="20"/>
          <w:szCs w:val="20"/>
          <w:lang w:eastAsia="hr-HR"/>
        </w:rPr>
      </w:pPr>
    </w:p>
    <w:p w14:paraId="282B3A09" w14:textId="77777777" w:rsidR="00692C3C" w:rsidRPr="00692C3C" w:rsidRDefault="00692C3C" w:rsidP="00692C3C">
      <w:pPr>
        <w:spacing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Ukoliko odabrani ponuditelj za nekog od navedenih stručnjaka koristi mogućnost iz članka 25.b, stavak 3. Zakona o poslovima i djelatnostima prostornog uređenja i gradnje, u obvezi je dostaviti za tog stručnjaka:</w:t>
      </w:r>
    </w:p>
    <w:p w14:paraId="1D5E2677" w14:textId="77777777" w:rsidR="00692C3C" w:rsidRPr="00692C3C" w:rsidRDefault="00692C3C" w:rsidP="00692C3C">
      <w:pPr>
        <w:numPr>
          <w:ilvl w:val="0"/>
          <w:numId w:val="6"/>
        </w:numPr>
        <w:tabs>
          <w:tab w:val="left" w:pos="157"/>
        </w:tabs>
        <w:spacing w:after="120" w:line="252" w:lineRule="auto"/>
        <w:ind w:left="714" w:right="23" w:hanging="357"/>
        <w:contextualSpacing/>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sklopljen ugovor o poslovnoj suradnji s gospodarskim subjektom čiji je zaposlenik stručnjak i</w:t>
      </w:r>
    </w:p>
    <w:p w14:paraId="3FF669BD" w14:textId="77777777" w:rsidR="00692C3C" w:rsidRPr="00692C3C" w:rsidRDefault="00692C3C" w:rsidP="00692C3C">
      <w:pPr>
        <w:numPr>
          <w:ilvl w:val="0"/>
          <w:numId w:val="6"/>
        </w:numPr>
        <w:tabs>
          <w:tab w:val="left" w:pos="157"/>
        </w:tabs>
        <w:spacing w:after="120" w:line="252" w:lineRule="auto"/>
        <w:ind w:left="714" w:right="23" w:hanging="357"/>
        <w:contextualSpacing/>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 xml:space="preserve">elektronički zapis ili jednakovrijedan dokument o </w:t>
      </w:r>
      <w:proofErr w:type="spellStart"/>
      <w:r w:rsidRPr="00692C3C">
        <w:rPr>
          <w:rFonts w:ascii="Arial" w:eastAsia="Times New Roman" w:hAnsi="Arial" w:cs="Arial"/>
          <w:sz w:val="20"/>
          <w:szCs w:val="20"/>
          <w:lang w:eastAsia="hr-HR"/>
        </w:rPr>
        <w:t>radnopravnom</w:t>
      </w:r>
      <w:proofErr w:type="spellEnd"/>
      <w:r w:rsidRPr="00692C3C">
        <w:rPr>
          <w:rFonts w:ascii="Arial" w:eastAsia="Times New Roman" w:hAnsi="Arial" w:cs="Arial"/>
          <w:sz w:val="20"/>
          <w:szCs w:val="20"/>
          <w:lang w:eastAsia="hr-HR"/>
        </w:rPr>
        <w:t xml:space="preserve"> statusu tog stručnjaka</w:t>
      </w:r>
    </w:p>
    <w:p w14:paraId="6B434E93" w14:textId="77777777" w:rsidR="00692C3C" w:rsidRPr="00692C3C" w:rsidRDefault="00692C3C" w:rsidP="00692C3C">
      <w:pPr>
        <w:numPr>
          <w:ilvl w:val="0"/>
          <w:numId w:val="6"/>
        </w:numPr>
        <w:tabs>
          <w:tab w:val="left" w:pos="157"/>
        </w:tabs>
        <w:spacing w:after="120" w:line="252" w:lineRule="auto"/>
        <w:ind w:left="714" w:right="23" w:hanging="357"/>
        <w:contextualSpacing/>
        <w:jc w:val="both"/>
        <w:rPr>
          <w:rFonts w:ascii="Arial" w:eastAsia="Times New Roman" w:hAnsi="Arial" w:cs="Arial"/>
          <w:sz w:val="20"/>
          <w:szCs w:val="20"/>
          <w:lang w:eastAsia="hr-HR"/>
        </w:rPr>
      </w:pPr>
      <w:r w:rsidRPr="00692C3C">
        <w:rPr>
          <w:rFonts w:ascii="Arial" w:eastAsia="Times New Roman" w:hAnsi="Arial" w:cs="Arial"/>
          <w:color w:val="000000"/>
          <w:sz w:val="20"/>
          <w:szCs w:val="20"/>
          <w:lang w:eastAsia="hr-HR"/>
        </w:rPr>
        <w:t>gospodarski subjekt koji ustupa stručnjaka mora biti registriran za obavljanje djelatnosti građenja,</w:t>
      </w:r>
      <w:r w:rsidRPr="00692C3C">
        <w:rPr>
          <w:rFonts w:ascii="Arial" w:eastAsia="Times New Roman" w:hAnsi="Arial" w:cs="Arial"/>
          <w:sz w:val="20"/>
          <w:szCs w:val="20"/>
          <w:lang w:eastAsia="hr-HR"/>
        </w:rPr>
        <w:t xml:space="preserve"> </w:t>
      </w:r>
      <w:r w:rsidRPr="00692C3C">
        <w:rPr>
          <w:rFonts w:ascii="Arial" w:eastAsia="Times New Roman" w:hAnsi="Arial" w:cs="Arial"/>
          <w:color w:val="000000"/>
          <w:sz w:val="20"/>
          <w:szCs w:val="20"/>
          <w:lang w:eastAsia="hr-HR"/>
        </w:rPr>
        <w:t>stoga</w:t>
      </w:r>
      <w:r w:rsidRPr="00692C3C">
        <w:rPr>
          <w:rFonts w:ascii="Arial" w:eastAsia="Times New Roman" w:hAnsi="Arial" w:cs="Arial"/>
          <w:sz w:val="20"/>
          <w:szCs w:val="20"/>
          <w:lang w:eastAsia="hr-HR"/>
        </w:rPr>
        <w:t xml:space="preserve"> je potrebno tražiti i dostavu dokaza istog.</w:t>
      </w:r>
    </w:p>
    <w:p w14:paraId="102A5238" w14:textId="77777777" w:rsidR="00692C3C" w:rsidRPr="00692C3C" w:rsidRDefault="00692C3C" w:rsidP="00692C3C">
      <w:pPr>
        <w:tabs>
          <w:tab w:val="left" w:pos="157"/>
        </w:tabs>
        <w:spacing w:after="0" w:line="240" w:lineRule="auto"/>
        <w:ind w:left="714" w:right="23"/>
        <w:contextualSpacing/>
        <w:jc w:val="both"/>
        <w:rPr>
          <w:rFonts w:ascii="Arial" w:eastAsia="Times New Roman" w:hAnsi="Arial" w:cs="Arial"/>
          <w:sz w:val="20"/>
          <w:szCs w:val="20"/>
          <w:lang w:eastAsia="hr-HR"/>
        </w:rPr>
      </w:pPr>
    </w:p>
    <w:p w14:paraId="42A0E8B7" w14:textId="77777777" w:rsidR="00692C3C" w:rsidRPr="00692C3C" w:rsidRDefault="00692C3C" w:rsidP="00692C3C">
      <w:pPr>
        <w:spacing w:after="120" w:line="235" w:lineRule="auto"/>
        <w:ind w:right="20"/>
        <w:jc w:val="both"/>
        <w:rPr>
          <w:rFonts w:ascii="Arial" w:eastAsia="Times New Roman" w:hAnsi="Arial" w:cs="Arial"/>
          <w:sz w:val="20"/>
          <w:szCs w:val="20"/>
          <w:lang w:eastAsia="hr-HR"/>
        </w:rPr>
      </w:pPr>
      <w:r w:rsidRPr="00692C3C">
        <w:rPr>
          <w:rFonts w:ascii="Arial" w:eastAsia="Arial" w:hAnsi="Arial" w:cs="Arial"/>
          <w:b/>
          <w:bCs/>
          <w:i/>
          <w:iCs/>
          <w:sz w:val="20"/>
          <w:szCs w:val="20"/>
          <w:u w:val="single"/>
          <w:lang w:eastAsia="hr-HR"/>
        </w:rPr>
        <w:t>Dokazivanje ispunjavanja zahtjeva koji moraju biti ispunjeni sukladno posebnim propisima:</w:t>
      </w:r>
    </w:p>
    <w:p w14:paraId="320C7B10" w14:textId="77777777" w:rsidR="00692C3C" w:rsidRPr="00692C3C" w:rsidRDefault="00692C3C" w:rsidP="00692C3C">
      <w:pPr>
        <w:tabs>
          <w:tab w:val="left" w:pos="851"/>
        </w:tabs>
        <w:spacing w:after="120" w:line="264" w:lineRule="auto"/>
        <w:rPr>
          <w:rFonts w:ascii="Arial" w:eastAsia="Times New Roman" w:hAnsi="Arial" w:cs="Arial"/>
          <w:sz w:val="20"/>
          <w:szCs w:val="20"/>
          <w:u w:val="single"/>
          <w:lang w:eastAsia="hr-HR"/>
        </w:rPr>
      </w:pPr>
      <w:r w:rsidRPr="00692C3C">
        <w:rPr>
          <w:rFonts w:ascii="Arial" w:eastAsia="Arial" w:hAnsi="Arial" w:cs="Arial"/>
          <w:b/>
          <w:bCs/>
          <w:sz w:val="20"/>
          <w:szCs w:val="20"/>
          <w:lang w:eastAsia="hr-HR"/>
        </w:rPr>
        <w:t xml:space="preserve">2.1. </w:t>
      </w:r>
      <w:r w:rsidRPr="00692C3C">
        <w:rPr>
          <w:rFonts w:ascii="Arial" w:eastAsia="Arial" w:hAnsi="Arial" w:cs="Arial"/>
          <w:b/>
          <w:bCs/>
          <w:sz w:val="20"/>
          <w:szCs w:val="20"/>
          <w:u w:val="single"/>
          <w:lang w:eastAsia="hr-HR"/>
        </w:rPr>
        <w:t>Državljani Republike Hrvatske</w:t>
      </w:r>
    </w:p>
    <w:p w14:paraId="23D9F2B3" w14:textId="77777777" w:rsidR="00692C3C" w:rsidRPr="00692C3C" w:rsidRDefault="00692C3C" w:rsidP="00692C3C">
      <w:pPr>
        <w:tabs>
          <w:tab w:val="left" w:pos="681"/>
        </w:tabs>
        <w:spacing w:after="120" w:line="236" w:lineRule="auto"/>
        <w:ind w:right="20"/>
        <w:jc w:val="both"/>
        <w:rPr>
          <w:rFonts w:ascii="Arial" w:eastAsia="Times New Roman" w:hAnsi="Arial" w:cs="Arial"/>
          <w:sz w:val="20"/>
          <w:szCs w:val="20"/>
          <w:lang w:eastAsia="hr-HR"/>
        </w:rPr>
      </w:pPr>
      <w:r w:rsidRPr="00692C3C">
        <w:rPr>
          <w:rFonts w:ascii="Arial" w:eastAsia="Arial" w:hAnsi="Arial" w:cs="Arial"/>
          <w:b/>
          <w:sz w:val="20"/>
          <w:szCs w:val="20"/>
          <w:lang w:eastAsia="hr-HR"/>
        </w:rPr>
        <w:t>2.1.1.</w:t>
      </w:r>
      <w:r w:rsidRPr="00692C3C">
        <w:rPr>
          <w:rFonts w:ascii="Arial" w:eastAsia="Times New Roman" w:hAnsi="Arial" w:cs="Arial"/>
          <w:b/>
          <w:sz w:val="20"/>
          <w:szCs w:val="20"/>
          <w:lang w:eastAsia="hr-HR"/>
        </w:rPr>
        <w:tab/>
      </w:r>
      <w:r w:rsidRPr="00692C3C">
        <w:rPr>
          <w:rFonts w:ascii="Arial" w:eastAsia="Arial" w:hAnsi="Arial" w:cs="Arial"/>
          <w:sz w:val="20"/>
          <w:szCs w:val="20"/>
          <w:lang w:eastAsia="hr-HR"/>
        </w:rPr>
        <w:t>Sukladno članku 24. Zakona o poslovima i djelatnostima prostornog uređenja i gradnje, odabrani ponuditelj za inženjera gradilišta (neovisno o struci) dostavlja dokaz iz kojeg je razvidno da je navedeni stručnjak osoba s obrazovanjem iz znanstvenog</w:t>
      </w:r>
      <w:bookmarkStart w:id="44" w:name="page15"/>
      <w:bookmarkEnd w:id="44"/>
      <w:r w:rsidRPr="00692C3C">
        <w:rPr>
          <w:rFonts w:ascii="Arial" w:eastAsia="Arial" w:hAnsi="Arial" w:cs="Arial"/>
          <w:sz w:val="20"/>
          <w:szCs w:val="20"/>
          <w:lang w:eastAsia="hr-HR"/>
        </w:rPr>
        <w:t xml:space="preserve"> područja tehničkih znanosti u nekom od znanstvenih polja: arhitekture i urbanizma, građevinarstva, strojarstva ili elektrotehničke struke koja:</w:t>
      </w:r>
    </w:p>
    <w:p w14:paraId="7B40875A" w14:textId="77777777" w:rsidR="00692C3C" w:rsidRPr="00692C3C" w:rsidRDefault="00692C3C" w:rsidP="00692C3C">
      <w:pPr>
        <w:numPr>
          <w:ilvl w:val="0"/>
          <w:numId w:val="6"/>
        </w:numPr>
        <w:tabs>
          <w:tab w:val="left" w:pos="157"/>
        </w:tabs>
        <w:spacing w:after="0" w:line="240" w:lineRule="auto"/>
        <w:ind w:left="714" w:right="23" w:hanging="357"/>
        <w:contextualSpacing/>
        <w:jc w:val="both"/>
        <w:rPr>
          <w:rFonts w:ascii="Arial" w:eastAsia="Times New Roman" w:hAnsi="Arial" w:cs="Arial"/>
          <w:sz w:val="20"/>
          <w:szCs w:val="20"/>
          <w:lang w:eastAsia="hr-HR"/>
        </w:rPr>
      </w:pPr>
      <w:r w:rsidRPr="00692C3C">
        <w:rPr>
          <w:rFonts w:ascii="Arial" w:eastAsia="Arial" w:hAnsi="Arial" w:cs="Arial"/>
          <w:sz w:val="20"/>
          <w:szCs w:val="20"/>
          <w:lang w:eastAsia="hr-HR"/>
        </w:rPr>
        <w:t xml:space="preserve">je završila preddiplomski sveučilišni studij i stekla akademski naziv sveučilišni prvostupnik (baccalaureus) inženjer odgovarajuće struke ili stručni studij i stekla stručni naziv stručni prvostupnik (baccalaureus) inženjer odgovarajuće struke ako je tijekom cijelog svog studija </w:t>
      </w:r>
      <w:r w:rsidRPr="00692C3C">
        <w:rPr>
          <w:rFonts w:ascii="Arial" w:eastAsia="Arial" w:hAnsi="Arial" w:cs="Arial"/>
          <w:sz w:val="20"/>
          <w:szCs w:val="20"/>
          <w:lang w:eastAsia="hr-HR"/>
        </w:rPr>
        <w:lastRenderedPageBreak/>
        <w:t xml:space="preserve">stekla najmanje 180 ECTS bodova, odnosno koja je na drugi način propisan posebnim propisom stekla odgovarajući stupanj obrazovanja odgovarajuće struke i ima položen stručni ispit </w:t>
      </w:r>
    </w:p>
    <w:p w14:paraId="75958F16" w14:textId="77777777" w:rsidR="00692C3C" w:rsidRPr="00692C3C" w:rsidRDefault="00692C3C" w:rsidP="00692C3C">
      <w:pPr>
        <w:tabs>
          <w:tab w:val="left" w:pos="157"/>
        </w:tabs>
        <w:spacing w:after="0" w:line="240" w:lineRule="auto"/>
        <w:ind w:left="714" w:right="23"/>
        <w:contextualSpacing/>
        <w:jc w:val="both"/>
        <w:rPr>
          <w:rFonts w:ascii="Arial" w:eastAsia="Times New Roman" w:hAnsi="Arial" w:cs="Arial"/>
          <w:sz w:val="20"/>
          <w:szCs w:val="20"/>
          <w:lang w:eastAsia="hr-HR"/>
        </w:rPr>
      </w:pPr>
      <w:r w:rsidRPr="00692C3C">
        <w:rPr>
          <w:rFonts w:ascii="Arial" w:eastAsia="Arial" w:hAnsi="Arial" w:cs="Arial"/>
          <w:sz w:val="20"/>
          <w:szCs w:val="20"/>
          <w:lang w:eastAsia="hr-HR"/>
        </w:rPr>
        <w:t>ili</w:t>
      </w:r>
    </w:p>
    <w:p w14:paraId="059F47E4" w14:textId="77777777" w:rsidR="00692C3C" w:rsidRPr="00692C3C" w:rsidRDefault="00692C3C" w:rsidP="00692C3C">
      <w:pPr>
        <w:numPr>
          <w:ilvl w:val="0"/>
          <w:numId w:val="6"/>
        </w:numPr>
        <w:tabs>
          <w:tab w:val="left" w:pos="157"/>
        </w:tabs>
        <w:spacing w:after="0" w:line="240" w:lineRule="auto"/>
        <w:ind w:left="714" w:right="23" w:hanging="357"/>
        <w:contextualSpacing/>
        <w:jc w:val="both"/>
        <w:rPr>
          <w:rFonts w:ascii="Arial" w:eastAsia="Times New Roman" w:hAnsi="Arial" w:cs="Arial"/>
          <w:sz w:val="20"/>
          <w:szCs w:val="20"/>
          <w:lang w:eastAsia="hr-HR"/>
        </w:rPr>
      </w:pPr>
      <w:r w:rsidRPr="00692C3C">
        <w:rPr>
          <w:rFonts w:ascii="Arial" w:eastAsia="Arial" w:hAnsi="Arial" w:cs="Arial"/>
          <w:sz w:val="20"/>
          <w:szCs w:val="20"/>
          <w:lang w:eastAsia="hr-HR"/>
        </w:rPr>
        <w:t>je upisana u imenik inženjera gradilišta Komore, u skladu sa zakonom kojim se uređuje udruživanje u Komoru.</w:t>
      </w:r>
    </w:p>
    <w:p w14:paraId="4A95A3E9" w14:textId="77777777" w:rsidR="00692C3C" w:rsidRPr="00692C3C" w:rsidRDefault="00692C3C" w:rsidP="00692C3C">
      <w:pPr>
        <w:spacing w:after="0" w:line="240" w:lineRule="auto"/>
        <w:rPr>
          <w:rFonts w:ascii="Arial" w:eastAsia="Arial" w:hAnsi="Arial" w:cs="Arial"/>
          <w:sz w:val="20"/>
          <w:szCs w:val="20"/>
          <w:lang w:eastAsia="hr-HR"/>
        </w:rPr>
      </w:pPr>
    </w:p>
    <w:p w14:paraId="69BDF051" w14:textId="77777777" w:rsidR="00692C3C" w:rsidRPr="00692C3C" w:rsidRDefault="00692C3C" w:rsidP="00692C3C">
      <w:pPr>
        <w:tabs>
          <w:tab w:val="left" w:pos="680"/>
        </w:tabs>
        <w:spacing w:after="120" w:line="238" w:lineRule="auto"/>
        <w:ind w:right="20"/>
        <w:jc w:val="both"/>
        <w:rPr>
          <w:rFonts w:ascii="Arial" w:eastAsia="Times New Roman" w:hAnsi="Arial" w:cs="Arial"/>
          <w:sz w:val="20"/>
          <w:szCs w:val="20"/>
          <w:lang w:eastAsia="hr-HR"/>
        </w:rPr>
      </w:pPr>
      <w:r w:rsidRPr="00692C3C">
        <w:rPr>
          <w:rFonts w:ascii="Arial" w:eastAsia="Arial" w:hAnsi="Arial" w:cs="Arial"/>
          <w:b/>
          <w:sz w:val="20"/>
          <w:szCs w:val="20"/>
          <w:lang w:eastAsia="hr-HR"/>
        </w:rPr>
        <w:t>2.1.2.</w:t>
      </w:r>
      <w:r w:rsidRPr="00692C3C">
        <w:rPr>
          <w:rFonts w:ascii="Arial" w:eastAsia="Times New Roman" w:hAnsi="Arial" w:cs="Arial"/>
          <w:b/>
          <w:sz w:val="20"/>
          <w:szCs w:val="20"/>
          <w:lang w:eastAsia="hr-HR"/>
        </w:rPr>
        <w:tab/>
      </w:r>
      <w:r w:rsidRPr="00692C3C">
        <w:rPr>
          <w:rFonts w:ascii="Arial" w:eastAsia="Times New Roman" w:hAnsi="Arial" w:cs="Arial"/>
          <w:sz w:val="20"/>
          <w:szCs w:val="20"/>
          <w:lang w:eastAsia="hr-HR"/>
        </w:rPr>
        <w:t xml:space="preserve"> </w:t>
      </w:r>
      <w:r w:rsidRPr="00692C3C">
        <w:rPr>
          <w:rFonts w:ascii="Arial" w:eastAsia="Arial" w:hAnsi="Arial" w:cs="Arial"/>
          <w:sz w:val="20"/>
          <w:szCs w:val="20"/>
          <w:lang w:eastAsia="hr-HR"/>
        </w:rPr>
        <w:t xml:space="preserve">Sukladno članku 25. Zakona o poslovima i djelatnostima prostornog uređenja i gradnje, odabrani ponuditelj za voditelje radova, dostavlja dokaze iz kojih je razvidno da su navedeni stručnjaci osobe </w:t>
      </w:r>
      <w:r w:rsidRPr="00692C3C">
        <w:rPr>
          <w:rFonts w:ascii="Arial" w:eastAsia="Arial" w:hAnsi="Arial" w:cs="Arial"/>
          <w:color w:val="000000"/>
          <w:sz w:val="20"/>
          <w:szCs w:val="20"/>
          <w:lang w:eastAsia="hr-HR"/>
        </w:rPr>
        <w:t xml:space="preserve">arhitektonske, građevinske, strojarske i elektrotehničke (i/ili geotehničke struke, odnosno </w:t>
      </w:r>
      <w:proofErr w:type="spellStart"/>
      <w:r w:rsidRPr="00692C3C">
        <w:rPr>
          <w:rFonts w:ascii="Arial" w:eastAsia="Arial" w:hAnsi="Arial" w:cs="Arial"/>
          <w:color w:val="000000"/>
          <w:sz w:val="20"/>
          <w:szCs w:val="20"/>
          <w:lang w:eastAsia="hr-HR"/>
        </w:rPr>
        <w:t>geoinženjerske</w:t>
      </w:r>
      <w:proofErr w:type="spellEnd"/>
      <w:r w:rsidRPr="00692C3C">
        <w:rPr>
          <w:rFonts w:ascii="Arial" w:eastAsia="Arial" w:hAnsi="Arial" w:cs="Arial"/>
          <w:color w:val="000000"/>
          <w:sz w:val="20"/>
          <w:szCs w:val="20"/>
          <w:lang w:eastAsia="hr-HR"/>
        </w:rPr>
        <w:t xml:space="preserve"> - u slučaju takvih radova)</w:t>
      </w:r>
      <w:r w:rsidRPr="00692C3C">
        <w:rPr>
          <w:rFonts w:ascii="Arial" w:eastAsia="Arial" w:hAnsi="Arial" w:cs="Arial"/>
          <w:sz w:val="20"/>
          <w:szCs w:val="20"/>
          <w:lang w:eastAsia="hr-HR"/>
        </w:rPr>
        <w:t xml:space="preserve"> struke koje su:</w:t>
      </w:r>
    </w:p>
    <w:p w14:paraId="36B948FD" w14:textId="77777777" w:rsidR="00692C3C" w:rsidRPr="00692C3C" w:rsidRDefault="00692C3C" w:rsidP="00692C3C">
      <w:pPr>
        <w:numPr>
          <w:ilvl w:val="0"/>
          <w:numId w:val="6"/>
        </w:numPr>
        <w:tabs>
          <w:tab w:val="left" w:pos="157"/>
        </w:tabs>
        <w:spacing w:after="120" w:line="252" w:lineRule="auto"/>
        <w:ind w:left="714" w:right="23" w:hanging="357"/>
        <w:contextualSpacing/>
        <w:jc w:val="both"/>
        <w:rPr>
          <w:rFonts w:ascii="Arial" w:eastAsia="Times New Roman" w:hAnsi="Arial" w:cs="Arial"/>
          <w:sz w:val="20"/>
          <w:szCs w:val="20"/>
          <w:lang w:eastAsia="hr-HR"/>
        </w:rPr>
      </w:pPr>
      <w:r w:rsidRPr="00692C3C">
        <w:rPr>
          <w:rFonts w:ascii="Arial" w:eastAsia="Arial" w:hAnsi="Arial" w:cs="Arial"/>
          <w:sz w:val="20"/>
          <w:szCs w:val="20"/>
          <w:lang w:eastAsia="hr-HR"/>
        </w:rPr>
        <w:t xml:space="preserve">završile preddiplomski sveučilišni studij i stekla akademski naziv sveučilišni prvostupnik (baccalaureus) inženjer odgovarajuće struke ili stručni studij i stekla stručni naziv stručni prvostupnik (baccalaureus) inženjer odgovarajuće struke ako je tijekom cijelog svog studija stekla najmanje 180 ECTS bodova, odnosno koja je na drugi način propisan posebnim propisom stekla odgovarajući stupanj obrazovanja odgovarajuće struke i ima položen stručni ispit </w:t>
      </w:r>
    </w:p>
    <w:p w14:paraId="7D31EB85" w14:textId="77777777" w:rsidR="00692C3C" w:rsidRPr="00692C3C" w:rsidRDefault="00692C3C" w:rsidP="00692C3C">
      <w:pPr>
        <w:tabs>
          <w:tab w:val="left" w:pos="157"/>
        </w:tabs>
        <w:spacing w:after="120" w:line="252" w:lineRule="auto"/>
        <w:ind w:left="714" w:right="23"/>
        <w:contextualSpacing/>
        <w:jc w:val="both"/>
        <w:rPr>
          <w:rFonts w:ascii="Arial" w:eastAsia="Times New Roman" w:hAnsi="Arial" w:cs="Arial"/>
          <w:sz w:val="20"/>
          <w:szCs w:val="20"/>
          <w:lang w:eastAsia="hr-HR"/>
        </w:rPr>
      </w:pPr>
      <w:r w:rsidRPr="00692C3C">
        <w:rPr>
          <w:rFonts w:ascii="Arial" w:eastAsia="Arial" w:hAnsi="Arial" w:cs="Arial"/>
          <w:sz w:val="20"/>
          <w:szCs w:val="20"/>
          <w:lang w:eastAsia="hr-HR"/>
        </w:rPr>
        <w:t>ili</w:t>
      </w:r>
    </w:p>
    <w:p w14:paraId="7F2556CE" w14:textId="77777777" w:rsidR="00692C3C" w:rsidRPr="00692C3C" w:rsidRDefault="00692C3C" w:rsidP="00692C3C">
      <w:pPr>
        <w:numPr>
          <w:ilvl w:val="0"/>
          <w:numId w:val="6"/>
        </w:numPr>
        <w:tabs>
          <w:tab w:val="left" w:pos="157"/>
        </w:tabs>
        <w:spacing w:after="0" w:line="240" w:lineRule="auto"/>
        <w:ind w:left="714" w:right="23" w:hanging="357"/>
        <w:contextualSpacing/>
        <w:jc w:val="both"/>
        <w:rPr>
          <w:rFonts w:ascii="Arial" w:eastAsia="Times New Roman" w:hAnsi="Arial" w:cs="Arial"/>
          <w:sz w:val="20"/>
          <w:szCs w:val="20"/>
          <w:lang w:eastAsia="hr-HR"/>
        </w:rPr>
      </w:pPr>
      <w:r w:rsidRPr="00692C3C">
        <w:rPr>
          <w:rFonts w:ascii="Arial" w:eastAsia="Arial" w:hAnsi="Arial" w:cs="Arial"/>
          <w:sz w:val="20"/>
          <w:szCs w:val="20"/>
          <w:lang w:eastAsia="hr-HR"/>
        </w:rPr>
        <w:t>upisane u imenik voditelja radova Komore, u skladu sa zakonom kojim se uređuje udruživanje u Komoru.</w:t>
      </w:r>
    </w:p>
    <w:p w14:paraId="56802907" w14:textId="77777777" w:rsidR="00692C3C" w:rsidRPr="00692C3C" w:rsidRDefault="00692C3C" w:rsidP="00692C3C">
      <w:pPr>
        <w:spacing w:after="0" w:line="240" w:lineRule="auto"/>
        <w:rPr>
          <w:rFonts w:ascii="Arial" w:eastAsia="Times New Roman" w:hAnsi="Arial" w:cs="Arial"/>
          <w:sz w:val="20"/>
          <w:szCs w:val="20"/>
          <w:lang w:eastAsia="hr-HR"/>
        </w:rPr>
      </w:pPr>
    </w:p>
    <w:p w14:paraId="0DB2C5B1" w14:textId="77777777" w:rsidR="00692C3C" w:rsidRPr="00692C3C" w:rsidRDefault="00692C3C" w:rsidP="00692C3C">
      <w:pPr>
        <w:tabs>
          <w:tab w:val="left" w:pos="851"/>
        </w:tabs>
        <w:spacing w:after="120" w:line="236" w:lineRule="auto"/>
        <w:ind w:right="2"/>
        <w:jc w:val="both"/>
        <w:rPr>
          <w:rFonts w:ascii="Arial" w:eastAsia="Times New Roman" w:hAnsi="Arial" w:cs="Arial"/>
          <w:sz w:val="20"/>
          <w:szCs w:val="20"/>
          <w:u w:val="single"/>
          <w:lang w:eastAsia="hr-HR"/>
        </w:rPr>
      </w:pPr>
      <w:r w:rsidRPr="00692C3C">
        <w:rPr>
          <w:rFonts w:ascii="Arial" w:eastAsia="Arial" w:hAnsi="Arial" w:cs="Arial"/>
          <w:b/>
          <w:bCs/>
          <w:sz w:val="20"/>
          <w:szCs w:val="20"/>
          <w:lang w:eastAsia="hr-HR"/>
        </w:rPr>
        <w:t>2.2.</w:t>
      </w:r>
      <w:r w:rsidRPr="00692C3C">
        <w:rPr>
          <w:rFonts w:ascii="Arial" w:eastAsia="Times New Roman" w:hAnsi="Arial" w:cs="Arial"/>
          <w:sz w:val="20"/>
          <w:szCs w:val="20"/>
          <w:lang w:eastAsia="hr-HR"/>
        </w:rPr>
        <w:t xml:space="preserve"> </w:t>
      </w:r>
      <w:r w:rsidRPr="00692C3C">
        <w:rPr>
          <w:rFonts w:ascii="Arial" w:eastAsia="Arial" w:hAnsi="Arial" w:cs="Arial"/>
          <w:b/>
          <w:bCs/>
          <w:sz w:val="20"/>
          <w:szCs w:val="20"/>
          <w:u w:val="single"/>
          <w:lang w:eastAsia="hr-HR"/>
        </w:rPr>
        <w:t>Fizičke osobe koje u stranoj državi imaju pravo obavljati poslove vođenja građenja</w:t>
      </w:r>
    </w:p>
    <w:p w14:paraId="1E56CA1B" w14:textId="77777777" w:rsidR="00692C3C" w:rsidRPr="00692C3C" w:rsidRDefault="00692C3C" w:rsidP="00692C3C">
      <w:pPr>
        <w:spacing w:after="120" w:line="240" w:lineRule="auto"/>
        <w:jc w:val="both"/>
        <w:rPr>
          <w:rFonts w:ascii="Arial" w:eastAsia="Times New Roman" w:hAnsi="Arial" w:cs="Arial"/>
          <w:sz w:val="20"/>
          <w:szCs w:val="20"/>
          <w:lang w:eastAsia="hr-HR"/>
        </w:rPr>
      </w:pPr>
      <w:r w:rsidRPr="00692C3C">
        <w:rPr>
          <w:rFonts w:ascii="Arial" w:eastAsia="Arial" w:hAnsi="Arial" w:cs="Arial"/>
          <w:sz w:val="20"/>
          <w:szCs w:val="20"/>
          <w:lang w:eastAsia="hr-HR"/>
        </w:rPr>
        <w:t xml:space="preserve">Sukladno članku 59. stavak 2. Zakona o poslovima i djelatnostima prostornog uređenja i gradnje, ukoliko izvođač ima zaposlenog inženjera gradilišta ili voditelje radova koji su strane </w:t>
      </w:r>
      <w:r w:rsidRPr="00692C3C">
        <w:rPr>
          <w:rFonts w:ascii="Arial" w:eastAsia="Arial" w:hAnsi="Arial" w:cs="Arial"/>
          <w:b/>
          <w:bCs/>
          <w:sz w:val="20"/>
          <w:szCs w:val="20"/>
          <w:lang w:eastAsia="hr-HR"/>
        </w:rPr>
        <w:t>fizičke osobe</w:t>
      </w:r>
      <w:r w:rsidRPr="00692C3C">
        <w:rPr>
          <w:rFonts w:ascii="Arial" w:eastAsia="Arial" w:hAnsi="Arial" w:cs="Arial"/>
          <w:sz w:val="20"/>
          <w:szCs w:val="20"/>
          <w:lang w:eastAsia="hr-HR"/>
        </w:rPr>
        <w:t xml:space="preserve"> i </w:t>
      </w:r>
      <w:r w:rsidRPr="00692C3C">
        <w:rPr>
          <w:rFonts w:ascii="Arial" w:eastAsia="Arial" w:hAnsi="Arial" w:cs="Arial"/>
          <w:b/>
          <w:bCs/>
          <w:sz w:val="20"/>
          <w:szCs w:val="20"/>
          <w:lang w:eastAsia="hr-HR"/>
        </w:rPr>
        <w:t>koje u stranoj državi imaju pravo obavljati poslove</w:t>
      </w:r>
      <w:r w:rsidRPr="00692C3C">
        <w:rPr>
          <w:rFonts w:ascii="Arial" w:eastAsia="Arial" w:hAnsi="Arial" w:cs="Arial"/>
          <w:sz w:val="20"/>
          <w:szCs w:val="20"/>
          <w:lang w:eastAsia="hr-HR"/>
        </w:rPr>
        <w:t xml:space="preserve"> </w:t>
      </w:r>
      <w:r w:rsidRPr="00692C3C">
        <w:rPr>
          <w:rFonts w:ascii="Arial" w:eastAsia="Arial" w:hAnsi="Arial" w:cs="Arial"/>
          <w:b/>
          <w:bCs/>
          <w:sz w:val="20"/>
          <w:szCs w:val="20"/>
          <w:lang w:eastAsia="hr-HR"/>
        </w:rPr>
        <w:t>vođenja građenja</w:t>
      </w:r>
      <w:r w:rsidRPr="00692C3C">
        <w:rPr>
          <w:rFonts w:ascii="Arial" w:eastAsia="Arial" w:hAnsi="Arial" w:cs="Arial"/>
          <w:sz w:val="20"/>
          <w:szCs w:val="20"/>
          <w:lang w:eastAsia="hr-HR"/>
        </w:rPr>
        <w:t>, imaju pravo u Republici Hrvatskoj pod pretpostavkom uzajamnosti</w:t>
      </w:r>
      <w:r w:rsidRPr="00692C3C">
        <w:rPr>
          <w:rFonts w:ascii="Arial" w:eastAsia="Arial" w:hAnsi="Arial" w:cs="Arial"/>
          <w:b/>
          <w:bCs/>
          <w:sz w:val="20"/>
          <w:szCs w:val="20"/>
          <w:lang w:eastAsia="hr-HR"/>
        </w:rPr>
        <w:t xml:space="preserve"> </w:t>
      </w:r>
      <w:r w:rsidRPr="00692C3C">
        <w:rPr>
          <w:rFonts w:ascii="Arial" w:eastAsia="Arial" w:hAnsi="Arial" w:cs="Arial"/>
          <w:i/>
          <w:iCs/>
          <w:sz w:val="20"/>
          <w:szCs w:val="20"/>
          <w:u w:val="single"/>
          <w:lang w:eastAsia="hr-HR"/>
        </w:rPr>
        <w:t>trajno</w:t>
      </w:r>
      <w:r w:rsidRPr="00692C3C">
        <w:rPr>
          <w:rFonts w:ascii="Arial" w:eastAsia="Arial" w:hAnsi="Arial" w:cs="Arial"/>
          <w:b/>
          <w:bCs/>
          <w:sz w:val="20"/>
          <w:szCs w:val="20"/>
          <w:lang w:eastAsia="hr-HR"/>
        </w:rPr>
        <w:t xml:space="preserve"> </w:t>
      </w:r>
      <w:r w:rsidRPr="00692C3C">
        <w:rPr>
          <w:rFonts w:ascii="Arial" w:eastAsia="Arial" w:hAnsi="Arial" w:cs="Arial"/>
          <w:sz w:val="20"/>
          <w:szCs w:val="20"/>
          <w:lang w:eastAsia="hr-HR"/>
        </w:rPr>
        <w:t xml:space="preserve">obavljati te poslove u svojstvu ovlaštene osobe </w:t>
      </w:r>
      <w:r w:rsidRPr="00692C3C">
        <w:rPr>
          <w:rFonts w:ascii="Arial" w:eastAsia="Arial" w:hAnsi="Arial" w:cs="Arial"/>
          <w:i/>
          <w:iCs/>
          <w:sz w:val="20"/>
          <w:szCs w:val="20"/>
          <w:lang w:eastAsia="hr-HR"/>
        </w:rPr>
        <w:t>pod istim uvjetima</w:t>
      </w:r>
      <w:r w:rsidRPr="00692C3C">
        <w:rPr>
          <w:rFonts w:ascii="Arial" w:eastAsia="Arial" w:hAnsi="Arial" w:cs="Arial"/>
          <w:sz w:val="20"/>
          <w:szCs w:val="20"/>
          <w:lang w:eastAsia="hr-HR"/>
        </w:rPr>
        <w:t xml:space="preserve"> kao i inženjer gradilišta i voditelj radova ako imaju stručne kvalifikacije potrebne za obavljanje tih poslova u skladu s posebnim zakonom kojim se uređuje priznavanje inozemnih stručnih kvalifikacija i drugim posebnim propisima.</w:t>
      </w:r>
    </w:p>
    <w:p w14:paraId="02942722" w14:textId="77777777" w:rsidR="00692C3C" w:rsidRPr="00692C3C" w:rsidRDefault="00692C3C" w:rsidP="00692C3C">
      <w:pPr>
        <w:spacing w:after="0" w:line="240" w:lineRule="auto"/>
        <w:rPr>
          <w:rFonts w:ascii="Arial" w:eastAsia="Times New Roman" w:hAnsi="Arial" w:cs="Arial"/>
          <w:sz w:val="20"/>
          <w:szCs w:val="20"/>
          <w:lang w:eastAsia="hr-HR"/>
        </w:rPr>
      </w:pPr>
      <w:r w:rsidRPr="00692C3C">
        <w:rPr>
          <w:rFonts w:ascii="Arial" w:eastAsia="Arial" w:hAnsi="Arial" w:cs="Arial"/>
          <w:sz w:val="20"/>
          <w:szCs w:val="20"/>
          <w:lang w:eastAsia="hr-HR"/>
        </w:rPr>
        <w:t>Slijedom navedenog, odabrani ponuditelj dostavlja:</w:t>
      </w:r>
    </w:p>
    <w:p w14:paraId="08ADF51C" w14:textId="77777777" w:rsidR="00692C3C" w:rsidRPr="00692C3C" w:rsidRDefault="00692C3C" w:rsidP="00692C3C">
      <w:pPr>
        <w:numPr>
          <w:ilvl w:val="0"/>
          <w:numId w:val="6"/>
        </w:numPr>
        <w:tabs>
          <w:tab w:val="left" w:pos="157"/>
        </w:tabs>
        <w:spacing w:before="120" w:after="120" w:line="240" w:lineRule="auto"/>
        <w:ind w:left="714" w:right="23" w:hanging="357"/>
        <w:contextualSpacing/>
        <w:jc w:val="both"/>
        <w:rPr>
          <w:rFonts w:ascii="Arial" w:eastAsia="Wingdings" w:hAnsi="Arial" w:cs="Arial"/>
          <w:sz w:val="20"/>
          <w:szCs w:val="20"/>
          <w:vertAlign w:val="superscript"/>
          <w:lang w:eastAsia="hr-HR"/>
        </w:rPr>
      </w:pPr>
      <w:r w:rsidRPr="00692C3C">
        <w:rPr>
          <w:rFonts w:ascii="Arial" w:eastAsia="Arial" w:hAnsi="Arial" w:cs="Arial"/>
          <w:sz w:val="20"/>
          <w:szCs w:val="20"/>
          <w:lang w:eastAsia="hr-HR"/>
        </w:rPr>
        <w:t>potvrde nadležnih komora o upisima stručnjaka koji mogu biti imenovani za inženjera gradilišta i voditelje radova u evidenciju osoba kojima je priznala inozemne stručne kvalifikacije ili</w:t>
      </w:r>
    </w:p>
    <w:p w14:paraId="14A0D7AB" w14:textId="77777777" w:rsidR="00692C3C" w:rsidRPr="00692C3C" w:rsidRDefault="00692C3C" w:rsidP="00692C3C">
      <w:pPr>
        <w:numPr>
          <w:ilvl w:val="0"/>
          <w:numId w:val="6"/>
        </w:numPr>
        <w:tabs>
          <w:tab w:val="left" w:pos="157"/>
        </w:tabs>
        <w:spacing w:after="120" w:line="240" w:lineRule="auto"/>
        <w:ind w:left="714" w:right="23" w:hanging="357"/>
        <w:contextualSpacing/>
        <w:jc w:val="both"/>
        <w:rPr>
          <w:rFonts w:ascii="Arial" w:eastAsia="Wingdings" w:hAnsi="Arial" w:cs="Arial"/>
          <w:sz w:val="20"/>
          <w:szCs w:val="20"/>
          <w:vertAlign w:val="superscript"/>
          <w:lang w:eastAsia="hr-HR"/>
        </w:rPr>
      </w:pPr>
      <w:r w:rsidRPr="00692C3C">
        <w:rPr>
          <w:rFonts w:ascii="Arial" w:eastAsia="Arial" w:hAnsi="Arial" w:cs="Arial"/>
          <w:sz w:val="20"/>
          <w:szCs w:val="20"/>
          <w:lang w:eastAsia="hr-HR"/>
        </w:rPr>
        <w:t>potvrde nadležnih komora o upisima u imenik inženjera gradilišta i imenik voditelja radova odgovarajuće struke</w:t>
      </w:r>
    </w:p>
    <w:p w14:paraId="797E70D5" w14:textId="77777777" w:rsidR="00692C3C" w:rsidRPr="00692C3C" w:rsidRDefault="00692C3C" w:rsidP="00692C3C">
      <w:pPr>
        <w:spacing w:after="120" w:line="240" w:lineRule="auto"/>
        <w:ind w:right="23"/>
        <w:jc w:val="both"/>
        <w:rPr>
          <w:rFonts w:ascii="Arial" w:eastAsia="Times New Roman" w:hAnsi="Arial" w:cs="Arial"/>
          <w:sz w:val="20"/>
          <w:szCs w:val="20"/>
          <w:lang w:eastAsia="hr-HR"/>
        </w:rPr>
      </w:pPr>
      <w:r w:rsidRPr="00692C3C">
        <w:rPr>
          <w:rFonts w:ascii="Arial" w:eastAsia="Arial" w:hAnsi="Arial" w:cs="Arial"/>
          <w:i/>
          <w:iCs/>
          <w:sz w:val="20"/>
          <w:szCs w:val="20"/>
          <w:u w:val="single"/>
          <w:lang w:eastAsia="hr-HR"/>
        </w:rPr>
        <w:t>Sukladno članku 59. stavku 3. Zakona o poslovima i djelatnostima prostornog uređenja i gradnje pretpostavka uzajamnosti ne primjenjuje se na državljana države ugovornice Europskog gospodarskog prostora (dalje u tekstu: EGP-a) i države članice Svjetske trgovinske organizacije.</w:t>
      </w:r>
    </w:p>
    <w:p w14:paraId="02BB9567" w14:textId="77777777" w:rsidR="00692C3C" w:rsidRPr="00692C3C" w:rsidRDefault="00692C3C" w:rsidP="00692C3C">
      <w:pPr>
        <w:spacing w:after="120" w:line="240" w:lineRule="auto"/>
        <w:jc w:val="both"/>
        <w:rPr>
          <w:rFonts w:ascii="Arial" w:eastAsia="Times New Roman" w:hAnsi="Arial" w:cs="Arial"/>
          <w:sz w:val="20"/>
          <w:szCs w:val="20"/>
          <w:lang w:eastAsia="hr-HR"/>
        </w:rPr>
      </w:pPr>
      <w:bookmarkStart w:id="45" w:name="page16"/>
      <w:bookmarkEnd w:id="45"/>
      <w:r w:rsidRPr="00692C3C">
        <w:rPr>
          <w:rFonts w:ascii="Arial" w:eastAsia="Arial" w:hAnsi="Arial" w:cs="Arial"/>
          <w:sz w:val="20"/>
          <w:szCs w:val="20"/>
          <w:lang w:eastAsia="hr-HR"/>
        </w:rPr>
        <w:t>Strana fizička osoba koja u Republici Hrvatskoj obavlja poslove vođenja građenja u svojstvu odgovorne osobe, odgovara za teže i lakše povrede dužnosti i ugleda arhitekata, odnosno inženjera pred stegovnim tijelima odgovarajuće komore.</w:t>
      </w:r>
    </w:p>
    <w:p w14:paraId="715F4F94" w14:textId="77777777" w:rsidR="00692C3C" w:rsidRPr="00692C3C" w:rsidRDefault="00692C3C" w:rsidP="00692C3C">
      <w:pPr>
        <w:spacing w:after="120" w:line="240" w:lineRule="auto"/>
        <w:ind w:right="23"/>
        <w:jc w:val="both"/>
        <w:rPr>
          <w:rFonts w:ascii="Arial" w:eastAsia="Arial" w:hAnsi="Arial" w:cs="Arial"/>
          <w:i/>
          <w:iCs/>
          <w:sz w:val="20"/>
          <w:szCs w:val="20"/>
          <w:u w:val="single"/>
          <w:lang w:eastAsia="hr-HR"/>
        </w:rPr>
      </w:pPr>
      <w:r w:rsidRPr="00692C3C">
        <w:rPr>
          <w:rFonts w:ascii="Arial" w:eastAsia="Arial" w:hAnsi="Arial" w:cs="Arial"/>
          <w:i/>
          <w:iCs/>
          <w:sz w:val="20"/>
          <w:szCs w:val="20"/>
          <w:u w:val="single"/>
          <w:lang w:eastAsia="hr-HR"/>
        </w:rPr>
        <w:t>U obavljanju poslova vođenja građenja u svojstvu odgovorne osobe u Republici Hrvatskoj strana ovlaštena osoba dužna je primjenjivati propise Republike Hrvatske i služiti se hrvatskim jezikom i latiničnim pismom.</w:t>
      </w:r>
    </w:p>
    <w:p w14:paraId="707CE5B0" w14:textId="77777777" w:rsidR="00692C3C" w:rsidRPr="00692C3C" w:rsidRDefault="00692C3C" w:rsidP="00692C3C">
      <w:pPr>
        <w:autoSpaceDE w:val="0"/>
        <w:autoSpaceDN w:val="0"/>
        <w:adjustRightInd w:val="0"/>
        <w:spacing w:after="0" w:line="240" w:lineRule="auto"/>
        <w:jc w:val="both"/>
        <w:rPr>
          <w:rFonts w:ascii="Arial" w:eastAsia="Times New Roman" w:hAnsi="Arial" w:cs="Arial"/>
          <w:bCs/>
          <w:color w:val="000000"/>
          <w:sz w:val="20"/>
          <w:szCs w:val="20"/>
          <w:lang w:eastAsia="hr-HR"/>
        </w:rPr>
      </w:pPr>
    </w:p>
    <w:p w14:paraId="02848AB3" w14:textId="77777777" w:rsidR="00692C3C" w:rsidRPr="00692C3C" w:rsidRDefault="00692C3C" w:rsidP="00692C3C">
      <w:pPr>
        <w:autoSpaceDE w:val="0"/>
        <w:autoSpaceDN w:val="0"/>
        <w:adjustRightInd w:val="0"/>
        <w:spacing w:after="0" w:line="240" w:lineRule="auto"/>
        <w:jc w:val="both"/>
        <w:rPr>
          <w:rFonts w:ascii="Arial" w:eastAsia="Times New Roman" w:hAnsi="Arial" w:cs="Arial"/>
          <w:b/>
          <w:bCs/>
          <w:color w:val="000000"/>
          <w:sz w:val="20"/>
          <w:szCs w:val="20"/>
          <w:lang w:eastAsia="hr-HR"/>
        </w:rPr>
      </w:pPr>
      <w:r w:rsidRPr="00692C3C">
        <w:rPr>
          <w:rFonts w:ascii="Arial" w:eastAsia="Times New Roman" w:hAnsi="Arial" w:cs="Arial"/>
          <w:bCs/>
          <w:color w:val="000000"/>
          <w:sz w:val="20"/>
          <w:szCs w:val="20"/>
          <w:lang w:eastAsia="hr-HR"/>
        </w:rPr>
        <w:t xml:space="preserve">U svrhu dokazivanja ispunjenja uvjeta propisanih posebnim zakonom odabrani ponuditelj će dostaviti na zahtjev naručitelja preslike traženih potrebnih dokumenata (ukoliko ih naručitelj već ne posjeduje) </w:t>
      </w:r>
      <w:r w:rsidRPr="00692C3C">
        <w:rPr>
          <w:rFonts w:ascii="Arial" w:eastAsia="Times New Roman" w:hAnsi="Arial" w:cs="Arial"/>
          <w:b/>
          <w:bCs/>
          <w:iCs/>
          <w:color w:val="000000"/>
          <w:sz w:val="20"/>
          <w:szCs w:val="20"/>
          <w:lang w:eastAsia="hr-HR"/>
        </w:rPr>
        <w:t>najkasnije do početka obavljanja prvog posla</w:t>
      </w:r>
      <w:r w:rsidRPr="00692C3C">
        <w:rPr>
          <w:rFonts w:ascii="Arial" w:eastAsia="Times New Roman" w:hAnsi="Arial" w:cs="Arial"/>
          <w:b/>
          <w:bCs/>
          <w:color w:val="000000"/>
          <w:sz w:val="20"/>
          <w:szCs w:val="20"/>
          <w:lang w:eastAsia="hr-HR"/>
        </w:rPr>
        <w:t xml:space="preserve">. Ukoliko odabrani ponuditelj ne ispuni uvjete iz ove točke do početka obavljanja prvog posla, naručitelj će raskinuti ugovor i naplatiti jamstvo za uredno ispunjenje ugovora. </w:t>
      </w:r>
    </w:p>
    <w:p w14:paraId="31C9AEF3" w14:textId="77777777" w:rsidR="00692C3C" w:rsidRPr="00692C3C" w:rsidRDefault="00692C3C" w:rsidP="00692C3C">
      <w:pPr>
        <w:suppressAutoHyphens/>
        <w:autoSpaceDN w:val="0"/>
        <w:spacing w:after="0" w:line="240" w:lineRule="auto"/>
        <w:jc w:val="both"/>
        <w:textAlignment w:val="baseline"/>
        <w:rPr>
          <w:rFonts w:ascii="Arial" w:eastAsia="Times New Roman" w:hAnsi="Arial" w:cs="Arial"/>
          <w:sz w:val="20"/>
          <w:szCs w:val="20"/>
          <w:lang w:eastAsia="hr-HR"/>
        </w:rPr>
      </w:pPr>
      <w:bookmarkStart w:id="46" w:name="_Toc445717004"/>
    </w:p>
    <w:p w14:paraId="2149636B" w14:textId="77777777" w:rsidR="00692C3C" w:rsidRPr="00692C3C" w:rsidRDefault="00692C3C" w:rsidP="00692C3C">
      <w:pPr>
        <w:spacing w:after="0" w:line="240" w:lineRule="auto"/>
        <w:jc w:val="both"/>
        <w:outlineLvl w:val="2"/>
        <w:rPr>
          <w:rFonts w:ascii="Arial" w:eastAsia="Times New Roman" w:hAnsi="Arial" w:cs="Arial"/>
          <w:b/>
          <w:sz w:val="20"/>
          <w:szCs w:val="20"/>
          <w:u w:val="single"/>
          <w:lang w:eastAsia="hr-HR"/>
        </w:rPr>
      </w:pPr>
      <w:r w:rsidRPr="00692C3C">
        <w:rPr>
          <w:rFonts w:ascii="Arial" w:eastAsia="Times New Roman" w:hAnsi="Arial" w:cs="Arial"/>
          <w:b/>
          <w:sz w:val="20"/>
          <w:szCs w:val="20"/>
          <w:u w:val="single"/>
          <w:lang w:eastAsia="hr-HR"/>
        </w:rPr>
        <w:t>7.12. Rok za izjavljivanje žalbe na dokumentaciju o nabavi te naziv i adresa žalbenog tijela</w:t>
      </w:r>
      <w:bookmarkEnd w:id="46"/>
    </w:p>
    <w:p w14:paraId="1777C0C3" w14:textId="77777777" w:rsidR="00692C3C" w:rsidRPr="00692C3C" w:rsidRDefault="00692C3C" w:rsidP="00692C3C">
      <w:pPr>
        <w:spacing w:before="120" w:after="0" w:line="240" w:lineRule="auto"/>
        <w:jc w:val="both"/>
        <w:rPr>
          <w:rFonts w:ascii="Arial" w:eastAsia="Times New Roman" w:hAnsi="Arial" w:cs="Arial"/>
          <w:sz w:val="20"/>
          <w:szCs w:val="20"/>
          <w:lang w:eastAsia="hr-HR"/>
        </w:rPr>
      </w:pPr>
      <w:bookmarkStart w:id="47" w:name="_Toc445715412"/>
      <w:r w:rsidRPr="00692C3C">
        <w:rPr>
          <w:rFonts w:ascii="Arial" w:eastAsia="Times New Roman" w:hAnsi="Arial" w:cs="Arial"/>
          <w:sz w:val="20"/>
          <w:szCs w:val="20"/>
          <w:lang w:eastAsia="hr-HR"/>
        </w:rPr>
        <w:t>Za rješavanje o žalbama nadležna je Državna komisija za kontrolu postupaka javne nabave, Koturaška cesta 43/IV, Zagreb, Hrvatska.</w:t>
      </w:r>
    </w:p>
    <w:p w14:paraId="682AB7DA" w14:textId="77777777" w:rsidR="00692C3C" w:rsidRPr="00692C3C" w:rsidRDefault="00692C3C" w:rsidP="00692C3C">
      <w:pPr>
        <w:spacing w:before="120"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Žalba se izjavljuje Državnoj komisiji u pisanom obliku.</w:t>
      </w:r>
    </w:p>
    <w:p w14:paraId="49DC1D2E" w14:textId="77777777" w:rsidR="00692C3C" w:rsidRPr="00692C3C" w:rsidRDefault="00692C3C" w:rsidP="00692C3C">
      <w:pPr>
        <w:spacing w:before="120"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lastRenderedPageBreak/>
        <w:t>Žalba se dostavlja neposredno, putem ovlaštenog davatelja poštanskih usluga ili elektroničkim sredstvima komunikacije putem međusobno povezanih informacijskih sustava Državne komisije i EOJN RH.</w:t>
      </w:r>
    </w:p>
    <w:p w14:paraId="1C5858A3" w14:textId="77777777" w:rsidR="00692C3C" w:rsidRPr="00692C3C" w:rsidRDefault="00692C3C" w:rsidP="00692C3C">
      <w:pPr>
        <w:spacing w:before="120"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Žalitelj je obvezan primjerak žalbe dostaviti naručitelju u roku za žalbu.</w:t>
      </w:r>
    </w:p>
    <w:p w14:paraId="044D206A" w14:textId="77777777" w:rsidR="00692C3C" w:rsidRPr="00692C3C" w:rsidRDefault="00692C3C" w:rsidP="00692C3C">
      <w:pPr>
        <w:spacing w:before="120"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 xml:space="preserve">U otvorenom postupku žalba se </w:t>
      </w:r>
      <w:r w:rsidRPr="00692C3C">
        <w:rPr>
          <w:rFonts w:ascii="Arial" w:eastAsia="Times New Roman" w:hAnsi="Arial" w:cs="Arial"/>
          <w:b/>
          <w:sz w:val="20"/>
          <w:szCs w:val="20"/>
          <w:lang w:eastAsia="hr-HR"/>
        </w:rPr>
        <w:t>izjavljuje u roku deset dana</w:t>
      </w:r>
      <w:r w:rsidRPr="00692C3C">
        <w:rPr>
          <w:rFonts w:ascii="Arial" w:eastAsia="Times New Roman" w:hAnsi="Arial" w:cs="Arial"/>
          <w:sz w:val="20"/>
          <w:szCs w:val="20"/>
          <w:lang w:eastAsia="hr-HR"/>
        </w:rPr>
        <w:t>, i to od dana:</w:t>
      </w:r>
    </w:p>
    <w:p w14:paraId="1DE122A8" w14:textId="77777777" w:rsidR="00692C3C" w:rsidRPr="00692C3C" w:rsidRDefault="00692C3C" w:rsidP="00692C3C">
      <w:pPr>
        <w:numPr>
          <w:ilvl w:val="0"/>
          <w:numId w:val="2"/>
        </w:numPr>
        <w:spacing w:after="0" w:line="240" w:lineRule="auto"/>
        <w:contextualSpacing/>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objave poziva na nadmetanje, u odnosu na sadržaj poziva ili Dokumentacije o nabavi,</w:t>
      </w:r>
    </w:p>
    <w:p w14:paraId="60FB3795" w14:textId="77777777" w:rsidR="00692C3C" w:rsidRPr="00692C3C" w:rsidRDefault="00692C3C" w:rsidP="00692C3C">
      <w:pPr>
        <w:numPr>
          <w:ilvl w:val="0"/>
          <w:numId w:val="2"/>
        </w:numPr>
        <w:spacing w:after="0" w:line="240" w:lineRule="auto"/>
        <w:contextualSpacing/>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objave obavijesti o ispravku, u odnosu na sadržaj ispravka,</w:t>
      </w:r>
    </w:p>
    <w:p w14:paraId="209043F2" w14:textId="77777777" w:rsidR="00692C3C" w:rsidRPr="00692C3C" w:rsidRDefault="00692C3C" w:rsidP="00692C3C">
      <w:pPr>
        <w:numPr>
          <w:ilvl w:val="0"/>
          <w:numId w:val="2"/>
        </w:numPr>
        <w:spacing w:after="0" w:line="240" w:lineRule="auto"/>
        <w:contextualSpacing/>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objave izmjene Dokumentacije o nabavi, u odnosu na sadržaj izmjene Dokumentacije,</w:t>
      </w:r>
    </w:p>
    <w:p w14:paraId="598B5535" w14:textId="77777777" w:rsidR="00692C3C" w:rsidRPr="00692C3C" w:rsidRDefault="00692C3C" w:rsidP="00692C3C">
      <w:pPr>
        <w:numPr>
          <w:ilvl w:val="0"/>
          <w:numId w:val="2"/>
        </w:numPr>
        <w:spacing w:after="0" w:line="240" w:lineRule="auto"/>
        <w:contextualSpacing/>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otvaranja ponuda u odnosu na propuštanje naručitelja da valjano odgovori na pravodobno dostavljen zahtjev dodatne informacije, objašnjenja ili izmjene Dokumentacije o nabavi te na postupak otvaranja ponuda,</w:t>
      </w:r>
    </w:p>
    <w:p w14:paraId="5150B83B" w14:textId="77777777" w:rsidR="00692C3C" w:rsidRPr="00692C3C" w:rsidRDefault="00692C3C" w:rsidP="00692C3C">
      <w:pPr>
        <w:numPr>
          <w:ilvl w:val="0"/>
          <w:numId w:val="2"/>
        </w:numPr>
        <w:spacing w:after="0" w:line="240" w:lineRule="auto"/>
        <w:ind w:left="714" w:hanging="357"/>
        <w:contextualSpacing/>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primitka odluke o odabiru ili poništenju, u odnosu na postupak pregleda, ocjene i odabira ponuda, ili razloge poništenja.</w:t>
      </w:r>
    </w:p>
    <w:p w14:paraId="20B89171" w14:textId="77777777" w:rsidR="00692C3C" w:rsidRPr="00692C3C" w:rsidRDefault="00692C3C" w:rsidP="00692C3C">
      <w:pPr>
        <w:spacing w:after="0" w:line="240" w:lineRule="auto"/>
        <w:rPr>
          <w:rFonts w:ascii="Arial" w:eastAsia="Calibri" w:hAnsi="Arial" w:cs="Arial"/>
          <w:b/>
          <w:sz w:val="20"/>
          <w:szCs w:val="20"/>
          <w:u w:val="single"/>
        </w:rPr>
      </w:pPr>
    </w:p>
    <w:p w14:paraId="63B06601" w14:textId="77777777" w:rsidR="00692C3C" w:rsidRPr="00692C3C" w:rsidRDefault="00692C3C" w:rsidP="00692C3C">
      <w:pPr>
        <w:spacing w:after="0" w:line="240" w:lineRule="auto"/>
        <w:rPr>
          <w:rFonts w:ascii="Arial" w:eastAsia="Calibri" w:hAnsi="Arial" w:cs="Arial"/>
          <w:b/>
          <w:sz w:val="20"/>
          <w:szCs w:val="20"/>
        </w:rPr>
      </w:pPr>
      <w:r w:rsidRPr="00692C3C">
        <w:rPr>
          <w:rFonts w:ascii="Arial" w:eastAsia="Calibri" w:hAnsi="Arial" w:cs="Arial"/>
          <w:b/>
          <w:sz w:val="20"/>
          <w:szCs w:val="20"/>
          <w:u w:val="single"/>
        </w:rPr>
        <w:t>7.13. Ostali podaci koje naručitelj smatra potrebnim</w:t>
      </w:r>
      <w:r w:rsidRPr="00692C3C">
        <w:rPr>
          <w:rFonts w:ascii="Arial" w:eastAsia="Calibri" w:hAnsi="Arial" w:cs="Arial"/>
          <w:b/>
          <w:sz w:val="20"/>
          <w:szCs w:val="20"/>
        </w:rPr>
        <w:tab/>
      </w:r>
    </w:p>
    <w:bookmarkEnd w:id="47"/>
    <w:p w14:paraId="014618EC" w14:textId="77777777" w:rsidR="00692C3C" w:rsidRPr="00692C3C" w:rsidRDefault="00692C3C" w:rsidP="00692C3C">
      <w:pPr>
        <w:tabs>
          <w:tab w:val="left" w:pos="8930"/>
        </w:tabs>
        <w:autoSpaceDE w:val="0"/>
        <w:autoSpaceDN w:val="0"/>
        <w:adjustRightInd w:val="0"/>
        <w:spacing w:before="120"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Naručitelj može izmijeniti ili dopuniti dokumentaciju o nabavi do isteka roka za dostavu ponuda.</w:t>
      </w:r>
    </w:p>
    <w:p w14:paraId="7936C011" w14:textId="77777777" w:rsidR="00692C3C" w:rsidRPr="00692C3C" w:rsidRDefault="00692C3C" w:rsidP="00692C3C">
      <w:pPr>
        <w:tabs>
          <w:tab w:val="left" w:pos="8930"/>
        </w:tabs>
        <w:autoSpaceDE w:val="0"/>
        <w:autoSpaceDN w:val="0"/>
        <w:adjustRightInd w:val="0"/>
        <w:spacing w:before="120"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Zahtjev za dodatnim informacijama, objašnjenje i/ili izmjenu dokumentacije vezane uz predmet nabave gospodarski subjekti mogu uputiti putem sustava EOJN RH modul Pitanja/Pojašnjenja dokumentacije o nabavi. Pod uvjetom da je zahtjev dostavljen pravodobno, odgovor će se, sukladno članku 202. stavku 2. ZJN 2016, staviti na raspolaganje svim gospodarskim subjektima putem internetskih stranica EOJN RH (</w:t>
      </w:r>
      <w:hyperlink r:id="rId15" w:history="1">
        <w:r w:rsidRPr="00692C3C">
          <w:rPr>
            <w:rFonts w:ascii="Arial" w:eastAsia="Times New Roman" w:hAnsi="Arial" w:cs="Arial"/>
            <w:color w:val="0000FF"/>
            <w:sz w:val="20"/>
            <w:szCs w:val="20"/>
            <w:u w:val="single"/>
            <w:lang w:eastAsia="hr-HR"/>
          </w:rPr>
          <w:t>https://eojn.nn.hr/Oglasnik/</w:t>
        </w:r>
      </w:hyperlink>
      <w:r w:rsidRPr="00692C3C">
        <w:rPr>
          <w:rFonts w:ascii="Arial" w:eastAsia="Times New Roman" w:hAnsi="Arial" w:cs="Arial"/>
          <w:sz w:val="20"/>
          <w:szCs w:val="20"/>
          <w:lang w:eastAsia="hr-HR"/>
        </w:rPr>
        <w:t>).</w:t>
      </w:r>
    </w:p>
    <w:p w14:paraId="44733E11" w14:textId="77777777" w:rsidR="00692C3C" w:rsidRPr="00692C3C" w:rsidRDefault="00692C3C" w:rsidP="00692C3C">
      <w:pPr>
        <w:tabs>
          <w:tab w:val="left" w:pos="8930"/>
        </w:tabs>
        <w:autoSpaceDE w:val="0"/>
        <w:autoSpaceDN w:val="0"/>
        <w:adjustRightInd w:val="0"/>
        <w:spacing w:before="120"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 xml:space="preserve">Zahtjev je pravodoban ako je dostavljen naručitelju najkasnije tijekom </w:t>
      </w:r>
      <w:r w:rsidRPr="00692C3C">
        <w:rPr>
          <w:rFonts w:ascii="Arial" w:eastAsia="Times New Roman" w:hAnsi="Arial" w:cs="Arial"/>
          <w:b/>
          <w:sz w:val="20"/>
          <w:szCs w:val="20"/>
          <w:lang w:eastAsia="hr-HR"/>
        </w:rPr>
        <w:t>šestog dana</w:t>
      </w:r>
      <w:r w:rsidRPr="00692C3C">
        <w:rPr>
          <w:rFonts w:ascii="Arial" w:eastAsia="Times New Roman" w:hAnsi="Arial" w:cs="Arial"/>
          <w:sz w:val="20"/>
          <w:szCs w:val="20"/>
          <w:lang w:eastAsia="hr-HR"/>
        </w:rPr>
        <w:t xml:space="preserve"> prije dana u kojem ističe rok za dostavu ponuda. </w:t>
      </w:r>
    </w:p>
    <w:p w14:paraId="1420FB27" w14:textId="77777777" w:rsidR="00692C3C" w:rsidRPr="00692C3C" w:rsidRDefault="00692C3C" w:rsidP="00692C3C">
      <w:pPr>
        <w:tabs>
          <w:tab w:val="left" w:pos="8930"/>
        </w:tabs>
        <w:autoSpaceDE w:val="0"/>
        <w:autoSpaceDN w:val="0"/>
        <w:adjustRightInd w:val="0"/>
        <w:spacing w:before="120" w:after="0" w:line="240" w:lineRule="auto"/>
        <w:jc w:val="both"/>
        <w:rPr>
          <w:rFonts w:ascii="Arial" w:eastAsia="Times New Roman" w:hAnsi="Arial" w:cs="Arial"/>
          <w:sz w:val="20"/>
          <w:szCs w:val="20"/>
          <w:lang w:eastAsia="hr-HR"/>
        </w:rPr>
      </w:pPr>
      <w:r w:rsidRPr="00692C3C">
        <w:rPr>
          <w:rFonts w:ascii="Arial" w:eastAsia="Times New Roman" w:hAnsi="Arial" w:cs="Arial"/>
          <w:sz w:val="20"/>
          <w:szCs w:val="20"/>
          <w:lang w:eastAsia="hr-HR"/>
        </w:rPr>
        <w:t xml:space="preserve">Ukoliko je zahtjev dostavljen pravodobno, naručitelj će odgovor, dodatne informacije i objašnjenja bez odgode, a najkasnije tijekom </w:t>
      </w:r>
      <w:r w:rsidRPr="00692C3C">
        <w:rPr>
          <w:rFonts w:ascii="Arial" w:eastAsia="Times New Roman" w:hAnsi="Arial" w:cs="Arial"/>
          <w:b/>
          <w:sz w:val="20"/>
          <w:szCs w:val="20"/>
          <w:lang w:eastAsia="hr-HR"/>
        </w:rPr>
        <w:t>četvrtog dana</w:t>
      </w:r>
      <w:r w:rsidRPr="00692C3C">
        <w:rPr>
          <w:rFonts w:ascii="Arial" w:eastAsia="Times New Roman" w:hAnsi="Arial" w:cs="Arial"/>
          <w:sz w:val="20"/>
          <w:szCs w:val="20"/>
          <w:lang w:eastAsia="hr-HR"/>
        </w:rPr>
        <w:t xml:space="preserve"> prije roka određenog za dostavu ponuda staviti na raspolaganje na isti način i na istim internetskim stranicama kao i osnovnu dokumentaciju, bez navođenja podataka o podnositelju zahtjeva.</w:t>
      </w:r>
    </w:p>
    <w:p w14:paraId="504FCD00" w14:textId="77777777" w:rsidR="00692C3C" w:rsidRPr="00692C3C" w:rsidRDefault="00692C3C" w:rsidP="00692C3C">
      <w:pPr>
        <w:tabs>
          <w:tab w:val="left" w:pos="8930"/>
        </w:tabs>
        <w:autoSpaceDE w:val="0"/>
        <w:autoSpaceDN w:val="0"/>
        <w:adjustRightInd w:val="0"/>
        <w:spacing w:before="120" w:after="0" w:line="240" w:lineRule="auto"/>
        <w:jc w:val="both"/>
        <w:rPr>
          <w:rFonts w:ascii="Arial" w:eastAsia="Times New Roman" w:hAnsi="Arial" w:cs="Arial"/>
          <w:b/>
          <w:bCs/>
          <w:sz w:val="20"/>
          <w:szCs w:val="20"/>
          <w:lang w:eastAsia="hr-HR"/>
        </w:rPr>
      </w:pPr>
      <w:r w:rsidRPr="00692C3C">
        <w:rPr>
          <w:rFonts w:ascii="Arial" w:eastAsia="Times New Roman" w:hAnsi="Arial" w:cs="Arial"/>
          <w:sz w:val="20"/>
          <w:szCs w:val="20"/>
          <w:lang w:eastAsia="hr-HR"/>
        </w:rPr>
        <w:t>Javni naručitelj će sukladno članku 240. stavku 2. ZJN 2016 produžiti rok za dostavu ponuda u slučaju da dodatne informacije, objašnjenja ili izmjene u vezi s dokumentacijom o nabavi, iako pravodobno zatražene od strane gospodarskog subjekta, nisu stavljene na raspolaganje najkasnije tijekom četvrtog dana prije roka određenog za dostavu ponuda.</w:t>
      </w:r>
      <w:r w:rsidRPr="00692C3C">
        <w:rPr>
          <w:rFonts w:ascii="Arial" w:eastAsia="Times New Roman" w:hAnsi="Arial" w:cs="Arial"/>
          <w:b/>
          <w:bCs/>
          <w:sz w:val="20"/>
          <w:szCs w:val="20"/>
          <w:lang w:eastAsia="hr-HR"/>
        </w:rPr>
        <w:t xml:space="preserve"> </w:t>
      </w:r>
    </w:p>
    <w:p w14:paraId="20785DEE" w14:textId="62C22A66" w:rsidR="00D10396" w:rsidRDefault="00692C3C" w:rsidP="00692C3C">
      <w:pPr>
        <w:tabs>
          <w:tab w:val="left" w:pos="8930"/>
        </w:tabs>
        <w:autoSpaceDE w:val="0"/>
        <w:autoSpaceDN w:val="0"/>
        <w:adjustRightInd w:val="0"/>
        <w:spacing w:before="120" w:after="0" w:line="240" w:lineRule="auto"/>
        <w:jc w:val="both"/>
        <w:rPr>
          <w:rFonts w:ascii="Arial" w:eastAsia="Times New Roman" w:hAnsi="Arial" w:cs="Arial"/>
          <w:b/>
          <w:sz w:val="20"/>
          <w:szCs w:val="20"/>
          <w:lang w:eastAsia="hr-HR"/>
        </w:rPr>
      </w:pPr>
      <w:r w:rsidRPr="00692C3C">
        <w:rPr>
          <w:rFonts w:ascii="Arial" w:eastAsia="Times New Roman" w:hAnsi="Arial" w:cs="Arial"/>
          <w:b/>
          <w:sz w:val="20"/>
          <w:szCs w:val="20"/>
          <w:lang w:eastAsia="hr-HR"/>
        </w:rPr>
        <w:t>Za sve što nije regulirano Dokumentacijom o nabavi primjenjuju se odredbe ZJN 2016 i podzakonski propisi doneseni temeljem istog.</w:t>
      </w:r>
    </w:p>
    <w:p w14:paraId="4DE185DD" w14:textId="77777777" w:rsidR="00D10396" w:rsidRDefault="00D10396">
      <w:pPr>
        <w:rPr>
          <w:rFonts w:ascii="Arial" w:eastAsia="Times New Roman" w:hAnsi="Arial" w:cs="Arial"/>
          <w:b/>
          <w:sz w:val="20"/>
          <w:szCs w:val="20"/>
          <w:lang w:eastAsia="hr-HR"/>
        </w:rPr>
      </w:pPr>
      <w:r>
        <w:rPr>
          <w:rFonts w:ascii="Arial" w:eastAsia="Times New Roman" w:hAnsi="Arial" w:cs="Arial"/>
          <w:b/>
          <w:sz w:val="20"/>
          <w:szCs w:val="20"/>
          <w:lang w:eastAsia="hr-HR"/>
        </w:rPr>
        <w:br w:type="page"/>
      </w:r>
    </w:p>
    <w:p w14:paraId="7173CDA7" w14:textId="77777777" w:rsidR="00D10396" w:rsidRPr="00D10396" w:rsidRDefault="00D10396" w:rsidP="00D10396">
      <w:pPr>
        <w:tabs>
          <w:tab w:val="left" w:pos="8930"/>
        </w:tabs>
        <w:autoSpaceDE w:val="0"/>
        <w:autoSpaceDN w:val="0"/>
        <w:adjustRightInd w:val="0"/>
        <w:spacing w:before="120" w:after="0" w:line="240" w:lineRule="auto"/>
        <w:jc w:val="both"/>
        <w:rPr>
          <w:rFonts w:ascii="Arial" w:eastAsia="Times New Roman" w:hAnsi="Arial" w:cs="Arial"/>
          <w:b/>
          <w:sz w:val="20"/>
          <w:szCs w:val="20"/>
          <w:lang w:eastAsia="hr-HR"/>
        </w:rPr>
      </w:pPr>
    </w:p>
    <w:p w14:paraId="02A563ED" w14:textId="4CA0574B" w:rsidR="00D10396" w:rsidRPr="00D10396" w:rsidRDefault="00D10396" w:rsidP="00D10396">
      <w:pPr>
        <w:widowControl w:val="0"/>
        <w:autoSpaceDE w:val="0"/>
        <w:autoSpaceDN w:val="0"/>
        <w:adjustRightInd w:val="0"/>
        <w:spacing w:after="0" w:line="240" w:lineRule="auto"/>
        <w:jc w:val="right"/>
        <w:rPr>
          <w:rFonts w:ascii="Arial" w:eastAsia="Times New Roman" w:hAnsi="Arial" w:cs="Arial"/>
          <w:b/>
          <w:bCs/>
          <w:color w:val="000000"/>
          <w:sz w:val="20"/>
          <w:szCs w:val="20"/>
          <w:lang w:eastAsia="hr-HR"/>
        </w:rPr>
      </w:pPr>
      <w:r>
        <w:rPr>
          <w:rFonts w:ascii="Arial" w:eastAsia="Times New Roman" w:hAnsi="Arial" w:cs="Arial"/>
          <w:b/>
          <w:bCs/>
          <w:color w:val="000000"/>
          <w:sz w:val="20"/>
          <w:szCs w:val="20"/>
          <w:lang w:eastAsia="hr-HR"/>
        </w:rPr>
        <w:t>PRILOG 4</w:t>
      </w:r>
    </w:p>
    <w:p w14:paraId="1DF73013" w14:textId="77777777" w:rsidR="00D10396" w:rsidRPr="00D10396" w:rsidRDefault="00D10396" w:rsidP="00D10396">
      <w:pPr>
        <w:keepNext/>
        <w:keepLines/>
        <w:spacing w:after="0" w:line="240" w:lineRule="auto"/>
        <w:ind w:left="720" w:hanging="720"/>
        <w:outlineLvl w:val="2"/>
        <w:rPr>
          <w:rFonts w:ascii="Arial" w:eastAsia="Times New Roman" w:hAnsi="Arial" w:cs="Arial"/>
          <w:b/>
          <w:bCs/>
          <w:color w:val="4F81BD"/>
          <w:sz w:val="20"/>
          <w:szCs w:val="20"/>
          <w:lang w:eastAsia="hr-HR"/>
        </w:rPr>
      </w:pPr>
    </w:p>
    <w:p w14:paraId="2EFC0C7E" w14:textId="77777777" w:rsidR="00D10396" w:rsidRPr="00D10396" w:rsidRDefault="00D10396" w:rsidP="00D10396">
      <w:pPr>
        <w:keepNext/>
        <w:keepLines/>
        <w:spacing w:after="0" w:line="240" w:lineRule="auto"/>
        <w:outlineLvl w:val="2"/>
        <w:rPr>
          <w:rFonts w:ascii="Arial" w:eastAsia="Times New Roman" w:hAnsi="Arial" w:cs="Arial"/>
          <w:b/>
          <w:bCs/>
          <w:color w:val="4F81BD"/>
          <w:sz w:val="20"/>
          <w:szCs w:val="20"/>
          <w:lang w:eastAsia="hr-HR"/>
        </w:rPr>
      </w:pPr>
    </w:p>
    <w:p w14:paraId="1678021C" w14:textId="77777777" w:rsidR="00D10396" w:rsidRPr="00D10396" w:rsidRDefault="00D10396" w:rsidP="00D10396">
      <w:pPr>
        <w:spacing w:after="0" w:line="240" w:lineRule="auto"/>
        <w:rPr>
          <w:rFonts w:ascii="Arial" w:eastAsia="Times New Roman" w:hAnsi="Arial" w:cs="Arial"/>
          <w:sz w:val="20"/>
          <w:szCs w:val="20"/>
          <w:lang w:val="en-US" w:eastAsia="hr-HR"/>
        </w:rPr>
      </w:pPr>
      <w:proofErr w:type="spellStart"/>
      <w:r w:rsidRPr="00D10396">
        <w:rPr>
          <w:rFonts w:ascii="Arial" w:eastAsia="Times New Roman" w:hAnsi="Arial" w:cs="Arial"/>
          <w:sz w:val="20"/>
          <w:szCs w:val="20"/>
          <w:lang w:val="en-US" w:eastAsia="hr-HR"/>
        </w:rPr>
        <w:t>Ponuditelj</w:t>
      </w:r>
      <w:proofErr w:type="spellEnd"/>
      <w:r w:rsidRPr="00D10396">
        <w:rPr>
          <w:rFonts w:ascii="Arial" w:eastAsia="Times New Roman" w:hAnsi="Arial" w:cs="Arial"/>
          <w:sz w:val="20"/>
          <w:szCs w:val="20"/>
          <w:lang w:val="en-US" w:eastAsia="hr-HR"/>
        </w:rPr>
        <w:t>:  ________________________________________________________________________</w:t>
      </w:r>
    </w:p>
    <w:p w14:paraId="14F5B8D4" w14:textId="77777777" w:rsidR="00D10396" w:rsidRPr="00D10396" w:rsidRDefault="00D10396" w:rsidP="00D10396">
      <w:pPr>
        <w:spacing w:before="120" w:after="120" w:line="240" w:lineRule="auto"/>
        <w:jc w:val="center"/>
        <w:rPr>
          <w:rFonts w:ascii="Arial" w:eastAsia="Times New Roman" w:hAnsi="Arial" w:cs="Arial"/>
          <w:i/>
          <w:sz w:val="20"/>
          <w:szCs w:val="20"/>
          <w:lang w:val="en-US" w:eastAsia="hr-HR"/>
        </w:rPr>
      </w:pPr>
      <w:r w:rsidRPr="00D10396">
        <w:rPr>
          <w:rFonts w:ascii="Arial" w:eastAsia="Times New Roman" w:hAnsi="Arial" w:cs="Arial"/>
          <w:i/>
          <w:sz w:val="20"/>
          <w:szCs w:val="20"/>
          <w:lang w:val="en-US" w:eastAsia="hr-HR"/>
        </w:rPr>
        <w:t>(</w:t>
      </w:r>
      <w:proofErr w:type="spellStart"/>
      <w:r w:rsidRPr="00D10396">
        <w:rPr>
          <w:rFonts w:ascii="Arial" w:eastAsia="Times New Roman" w:hAnsi="Arial" w:cs="Arial"/>
          <w:i/>
          <w:sz w:val="20"/>
          <w:szCs w:val="20"/>
          <w:lang w:val="en-US" w:eastAsia="hr-HR"/>
        </w:rPr>
        <w:t>naziv</w:t>
      </w:r>
      <w:proofErr w:type="spellEnd"/>
      <w:r w:rsidRPr="00D10396">
        <w:rPr>
          <w:rFonts w:ascii="Arial" w:eastAsia="Times New Roman" w:hAnsi="Arial" w:cs="Arial"/>
          <w:i/>
          <w:sz w:val="20"/>
          <w:szCs w:val="20"/>
          <w:lang w:val="en-US" w:eastAsia="hr-HR"/>
        </w:rPr>
        <w:t xml:space="preserve"> </w:t>
      </w:r>
      <w:proofErr w:type="spellStart"/>
      <w:r w:rsidRPr="00D10396">
        <w:rPr>
          <w:rFonts w:ascii="Arial" w:eastAsia="Times New Roman" w:hAnsi="Arial" w:cs="Arial"/>
          <w:i/>
          <w:sz w:val="20"/>
          <w:szCs w:val="20"/>
          <w:lang w:val="en-US" w:eastAsia="hr-HR"/>
        </w:rPr>
        <w:t>i</w:t>
      </w:r>
      <w:proofErr w:type="spellEnd"/>
      <w:r w:rsidRPr="00D10396">
        <w:rPr>
          <w:rFonts w:ascii="Arial" w:eastAsia="Times New Roman" w:hAnsi="Arial" w:cs="Arial"/>
          <w:i/>
          <w:sz w:val="20"/>
          <w:szCs w:val="20"/>
          <w:lang w:val="en-US" w:eastAsia="hr-HR"/>
        </w:rPr>
        <w:t xml:space="preserve"> </w:t>
      </w:r>
      <w:proofErr w:type="spellStart"/>
      <w:r w:rsidRPr="00D10396">
        <w:rPr>
          <w:rFonts w:ascii="Arial" w:eastAsia="Times New Roman" w:hAnsi="Arial" w:cs="Arial"/>
          <w:i/>
          <w:sz w:val="20"/>
          <w:szCs w:val="20"/>
          <w:lang w:val="en-US" w:eastAsia="hr-HR"/>
        </w:rPr>
        <w:t>sjedište</w:t>
      </w:r>
      <w:proofErr w:type="spellEnd"/>
      <w:r w:rsidRPr="00D10396">
        <w:rPr>
          <w:rFonts w:ascii="Arial" w:eastAsia="Times New Roman" w:hAnsi="Arial" w:cs="Arial"/>
          <w:i/>
          <w:sz w:val="20"/>
          <w:szCs w:val="20"/>
          <w:lang w:val="en-US" w:eastAsia="hr-HR"/>
        </w:rPr>
        <w:t xml:space="preserve"> </w:t>
      </w:r>
      <w:proofErr w:type="spellStart"/>
      <w:r w:rsidRPr="00D10396">
        <w:rPr>
          <w:rFonts w:ascii="Arial" w:eastAsia="Times New Roman" w:hAnsi="Arial" w:cs="Arial"/>
          <w:i/>
          <w:sz w:val="20"/>
          <w:szCs w:val="20"/>
          <w:lang w:val="en-US" w:eastAsia="hr-HR"/>
        </w:rPr>
        <w:t>gospodarskog</w:t>
      </w:r>
      <w:proofErr w:type="spellEnd"/>
      <w:r w:rsidRPr="00D10396">
        <w:rPr>
          <w:rFonts w:ascii="Arial" w:eastAsia="Times New Roman" w:hAnsi="Arial" w:cs="Arial"/>
          <w:i/>
          <w:sz w:val="20"/>
          <w:szCs w:val="20"/>
          <w:lang w:val="en-US" w:eastAsia="hr-HR"/>
        </w:rPr>
        <w:t xml:space="preserve"> </w:t>
      </w:r>
      <w:proofErr w:type="spellStart"/>
      <w:r w:rsidRPr="00D10396">
        <w:rPr>
          <w:rFonts w:ascii="Arial" w:eastAsia="Times New Roman" w:hAnsi="Arial" w:cs="Arial"/>
          <w:i/>
          <w:sz w:val="20"/>
          <w:szCs w:val="20"/>
          <w:lang w:val="en-US" w:eastAsia="hr-HR"/>
        </w:rPr>
        <w:t>subjekta</w:t>
      </w:r>
      <w:proofErr w:type="spellEnd"/>
      <w:r w:rsidRPr="00D10396">
        <w:rPr>
          <w:rFonts w:ascii="Arial" w:eastAsia="Times New Roman" w:hAnsi="Arial" w:cs="Arial"/>
          <w:i/>
          <w:sz w:val="20"/>
          <w:szCs w:val="20"/>
          <w:lang w:val="en-US" w:eastAsia="hr-HR"/>
        </w:rPr>
        <w:t xml:space="preserve">, </w:t>
      </w:r>
      <w:r w:rsidRPr="00D10396">
        <w:rPr>
          <w:rFonts w:ascii="Arial" w:eastAsia="Times New Roman" w:hAnsi="Arial" w:cs="Arial"/>
          <w:color w:val="0E233D"/>
          <w:sz w:val="20"/>
          <w:szCs w:val="20"/>
          <w:lang w:eastAsia="hr-HR"/>
        </w:rPr>
        <w:t>OIB</w:t>
      </w:r>
      <w:r w:rsidRPr="00D10396">
        <w:rPr>
          <w:rFonts w:ascii="Arial" w:eastAsia="Times New Roman" w:hAnsi="Arial" w:cs="Arial"/>
          <w:color w:val="0E233D"/>
          <w:sz w:val="20"/>
          <w:szCs w:val="20"/>
          <w:vertAlign w:val="superscript"/>
          <w:lang w:eastAsia="hr-HR"/>
        </w:rPr>
        <w:t>1</w:t>
      </w:r>
      <w:r w:rsidRPr="00D10396">
        <w:rPr>
          <w:rFonts w:ascii="Arial" w:eastAsia="Times New Roman" w:hAnsi="Arial" w:cs="Arial"/>
          <w:i/>
          <w:sz w:val="20"/>
          <w:szCs w:val="20"/>
          <w:lang w:val="en-US" w:eastAsia="hr-HR"/>
        </w:rPr>
        <w:t>)</w:t>
      </w:r>
    </w:p>
    <w:p w14:paraId="31C04986" w14:textId="77777777" w:rsidR="00D10396" w:rsidRPr="00D10396" w:rsidRDefault="00D10396" w:rsidP="00D10396">
      <w:pPr>
        <w:spacing w:before="120" w:after="120" w:line="240" w:lineRule="auto"/>
        <w:jc w:val="center"/>
        <w:rPr>
          <w:rFonts w:ascii="Arial" w:eastAsia="Times New Roman" w:hAnsi="Arial" w:cs="Arial"/>
          <w:i/>
          <w:sz w:val="20"/>
          <w:szCs w:val="20"/>
          <w:lang w:val="en-US" w:eastAsia="hr-HR"/>
        </w:rPr>
      </w:pPr>
      <w:r w:rsidRPr="00D10396">
        <w:rPr>
          <w:rFonts w:ascii="Arial" w:eastAsia="Times New Roman" w:hAnsi="Arial" w:cs="Arial"/>
          <w:noProof/>
          <w:sz w:val="20"/>
          <w:szCs w:val="20"/>
          <w:lang w:eastAsia="hr-HR"/>
        </w:rPr>
        <mc:AlternateContent>
          <mc:Choice Requires="wps">
            <w:drawing>
              <wp:anchor distT="0" distB="0" distL="0" distR="0" simplePos="0" relativeHeight="251663360" behindDoc="1" locked="0" layoutInCell="1" allowOverlap="1" wp14:anchorId="01F30DA4" wp14:editId="645EFCAE">
                <wp:simplePos x="0" y="0"/>
                <wp:positionH relativeFrom="page">
                  <wp:posOffset>845820</wp:posOffset>
                </wp:positionH>
                <wp:positionV relativeFrom="paragraph">
                  <wp:posOffset>277495</wp:posOffset>
                </wp:positionV>
                <wp:extent cx="5989320" cy="419100"/>
                <wp:effectExtent l="0" t="0" r="0" b="0"/>
                <wp:wrapTopAndBottom/>
                <wp:docPr id="9" name="Tekstni okvir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9320" cy="419100"/>
                        </a:xfrm>
                        <a:prstGeom prst="rect">
                          <a:avLst/>
                        </a:prstGeom>
                        <a:solidFill>
                          <a:srgbClr val="B8CCE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81FB03" w14:textId="77777777" w:rsidR="009A0E30" w:rsidRPr="00D565E6" w:rsidRDefault="009A0E30" w:rsidP="00D10396">
                            <w:pPr>
                              <w:pStyle w:val="Bezproreda"/>
                              <w:jc w:val="center"/>
                              <w:rPr>
                                <w:rFonts w:ascii="Times New Roman" w:hAnsi="Times New Roman"/>
                                <w:b/>
                                <w:bCs/>
                                <w:sz w:val="24"/>
                                <w:szCs w:val="24"/>
                              </w:rPr>
                            </w:pPr>
                            <w:r w:rsidRPr="00D565E6">
                              <w:rPr>
                                <w:rFonts w:ascii="Times New Roman" w:hAnsi="Times New Roman"/>
                                <w:b/>
                                <w:bCs/>
                                <w:sz w:val="24"/>
                                <w:szCs w:val="24"/>
                              </w:rPr>
                              <w:t>IZJAVA</w:t>
                            </w:r>
                          </w:p>
                          <w:p w14:paraId="258787D9" w14:textId="77777777" w:rsidR="009A0E30" w:rsidRPr="00D565E6" w:rsidRDefault="009A0E30" w:rsidP="00D10396">
                            <w:pPr>
                              <w:pStyle w:val="Bezproreda"/>
                              <w:jc w:val="center"/>
                              <w:rPr>
                                <w:rFonts w:ascii="Times New Roman" w:hAnsi="Times New Roman"/>
                                <w:b/>
                                <w:bCs/>
                                <w:sz w:val="24"/>
                                <w:szCs w:val="24"/>
                              </w:rPr>
                            </w:pPr>
                            <w:r w:rsidRPr="00D565E6">
                              <w:rPr>
                                <w:rFonts w:ascii="Times New Roman" w:hAnsi="Times New Roman"/>
                                <w:b/>
                                <w:bCs/>
                                <w:sz w:val="24"/>
                                <w:szCs w:val="24"/>
                              </w:rPr>
                              <w:t>O DODATNOM JAMSTVU ZA OTKLANJANJE NEDOSTATAKA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F30DA4" id="_x0000_t202" coordsize="21600,21600" o:spt="202" path="m,l,21600r21600,l21600,xe">
                <v:stroke joinstyle="miter"/>
                <v:path gradientshapeok="t" o:connecttype="rect"/>
              </v:shapetype>
              <v:shape id="Tekstni okvir 9" o:spid="_x0000_s1026" type="#_x0000_t202" style="position:absolute;left:0;text-align:left;margin-left:66.6pt;margin-top:21.85pt;width:471.6pt;height:33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" fillcolor="#b8cce3" stroked="f">
                <v:textbox inset="0,0,0,0">
                  <w:txbxContent>
                    <w:p w14:paraId="5081FB03" w14:textId="77777777" w:rsidR="009A0E30" w:rsidRPr="00D565E6" w:rsidRDefault="009A0E30" w:rsidP="00D10396">
                      <w:pPr>
                        <w:pStyle w:val="Bezproreda"/>
                        <w:jc w:val="center"/>
                        <w:rPr>
                          <w:rFonts w:ascii="Times New Roman" w:hAnsi="Times New Roman"/>
                          <w:b/>
                          <w:bCs/>
                          <w:sz w:val="24"/>
                          <w:szCs w:val="24"/>
                        </w:rPr>
                      </w:pPr>
                      <w:r w:rsidRPr="00D565E6">
                        <w:rPr>
                          <w:rFonts w:ascii="Times New Roman" w:hAnsi="Times New Roman"/>
                          <w:b/>
                          <w:bCs/>
                          <w:sz w:val="24"/>
                          <w:szCs w:val="24"/>
                        </w:rPr>
                        <w:t>IZJAVA</w:t>
                      </w:r>
                    </w:p>
                    <w:p w14:paraId="258787D9" w14:textId="77777777" w:rsidR="009A0E30" w:rsidRPr="00D565E6" w:rsidRDefault="009A0E30" w:rsidP="00D10396">
                      <w:pPr>
                        <w:pStyle w:val="Bezproreda"/>
                        <w:jc w:val="center"/>
                        <w:rPr>
                          <w:rFonts w:ascii="Times New Roman" w:hAnsi="Times New Roman"/>
                          <w:b/>
                          <w:bCs/>
                          <w:sz w:val="24"/>
                          <w:szCs w:val="24"/>
                        </w:rPr>
                      </w:pPr>
                      <w:r w:rsidRPr="00D565E6">
                        <w:rPr>
                          <w:rFonts w:ascii="Times New Roman" w:hAnsi="Times New Roman"/>
                          <w:b/>
                          <w:bCs/>
                          <w:sz w:val="24"/>
                          <w:szCs w:val="24"/>
                        </w:rPr>
                        <w:t>O DODATNOM JAMSTVU ZA OTKLANJANJE NEDOSTATAKA</w:t>
                      </w:r>
                    </w:p>
                  </w:txbxContent>
                </v:textbox>
                <w10:wrap type="topAndBottom" anchorx="page"/>
              </v:shape>
            </w:pict>
          </mc:Fallback>
        </mc:AlternateContent>
      </w:r>
    </w:p>
    <w:p w14:paraId="38D16F79" w14:textId="77777777" w:rsidR="00D10396" w:rsidRPr="00D10396" w:rsidRDefault="00D10396" w:rsidP="00D10396">
      <w:pPr>
        <w:spacing w:after="0" w:line="240" w:lineRule="auto"/>
        <w:jc w:val="center"/>
        <w:rPr>
          <w:rFonts w:ascii="Arial" w:eastAsia="Calibri" w:hAnsi="Arial" w:cs="Arial"/>
          <w:b/>
          <w:sz w:val="20"/>
          <w:szCs w:val="20"/>
          <w:lang w:eastAsia="hr-HR"/>
        </w:rPr>
      </w:pPr>
    </w:p>
    <w:p w14:paraId="55AE4DF9" w14:textId="77777777" w:rsidR="00D10396" w:rsidRPr="00D10396" w:rsidRDefault="00D10396" w:rsidP="00D10396">
      <w:pPr>
        <w:spacing w:after="0" w:line="240" w:lineRule="auto"/>
        <w:ind w:left="425"/>
        <w:rPr>
          <w:rFonts w:ascii="Arial" w:eastAsia="Calibri" w:hAnsi="Arial" w:cs="Arial"/>
          <w:sz w:val="20"/>
          <w:szCs w:val="20"/>
        </w:rPr>
      </w:pPr>
    </w:p>
    <w:p w14:paraId="1AF21B35" w14:textId="77777777" w:rsidR="00D10396" w:rsidRPr="00D10396" w:rsidRDefault="00D10396" w:rsidP="00D10396">
      <w:pPr>
        <w:tabs>
          <w:tab w:val="left" w:pos="5113"/>
        </w:tabs>
        <w:spacing w:after="0" w:line="240" w:lineRule="auto"/>
        <w:ind w:right="454"/>
        <w:jc w:val="both"/>
        <w:rPr>
          <w:rFonts w:ascii="Arial" w:eastAsia="Calibri" w:hAnsi="Arial" w:cs="Arial"/>
          <w:color w:val="0E233D"/>
          <w:sz w:val="20"/>
          <w:szCs w:val="20"/>
          <w:lang w:eastAsia="hr-HR"/>
        </w:rPr>
      </w:pPr>
      <w:r w:rsidRPr="00D10396">
        <w:rPr>
          <w:rFonts w:ascii="Arial" w:eastAsia="Calibri" w:hAnsi="Arial" w:cs="Arial"/>
          <w:color w:val="0E233D"/>
          <w:sz w:val="20"/>
          <w:szCs w:val="20"/>
          <w:lang w:eastAsia="hr-HR"/>
        </w:rPr>
        <w:t xml:space="preserve">Ja, ___________________________________, </w:t>
      </w:r>
      <w:r w:rsidRPr="00D10396">
        <w:rPr>
          <w:rFonts w:ascii="Arial" w:eastAsia="Calibri" w:hAnsi="Arial" w:cs="Arial"/>
          <w:color w:val="0E233D"/>
          <w:spacing w:val="-8"/>
          <w:sz w:val="20"/>
          <w:szCs w:val="20"/>
          <w:lang w:eastAsia="hr-HR"/>
        </w:rPr>
        <w:t xml:space="preserve">kao </w:t>
      </w:r>
      <w:r w:rsidRPr="00D10396">
        <w:rPr>
          <w:rFonts w:ascii="Arial" w:eastAsia="Calibri" w:hAnsi="Arial" w:cs="Arial"/>
          <w:color w:val="0E233D"/>
          <w:sz w:val="20"/>
          <w:szCs w:val="20"/>
          <w:lang w:eastAsia="hr-HR"/>
        </w:rPr>
        <w:t>ovlaštena osoba u gospodarskom subjektu</w:t>
      </w:r>
    </w:p>
    <w:p w14:paraId="550A7A3F" w14:textId="77777777" w:rsidR="00D10396" w:rsidRPr="00D10396" w:rsidRDefault="00D10396" w:rsidP="00D10396">
      <w:pPr>
        <w:tabs>
          <w:tab w:val="left" w:pos="5113"/>
        </w:tabs>
        <w:spacing w:after="0" w:line="240" w:lineRule="auto"/>
        <w:ind w:right="454"/>
        <w:jc w:val="both"/>
        <w:rPr>
          <w:rFonts w:ascii="Arial" w:eastAsia="Calibri" w:hAnsi="Arial" w:cs="Arial"/>
          <w:color w:val="0E233D"/>
          <w:sz w:val="20"/>
          <w:szCs w:val="20"/>
          <w:lang w:eastAsia="hr-HR"/>
        </w:rPr>
      </w:pPr>
    </w:p>
    <w:p w14:paraId="0E00B35C" w14:textId="77777777" w:rsidR="00D10396" w:rsidRPr="00D10396" w:rsidRDefault="00D10396" w:rsidP="00D10396">
      <w:pPr>
        <w:tabs>
          <w:tab w:val="left" w:pos="5113"/>
        </w:tabs>
        <w:spacing w:after="0" w:line="240" w:lineRule="auto"/>
        <w:ind w:right="454"/>
        <w:jc w:val="both"/>
        <w:rPr>
          <w:rFonts w:ascii="Arial" w:eastAsia="Calibri" w:hAnsi="Arial" w:cs="Arial"/>
          <w:color w:val="0E233D"/>
          <w:sz w:val="20"/>
          <w:szCs w:val="20"/>
          <w:lang w:eastAsia="hr-HR"/>
        </w:rPr>
      </w:pPr>
    </w:p>
    <w:p w14:paraId="4BED762F" w14:textId="77777777" w:rsidR="00D10396" w:rsidRPr="00D10396" w:rsidRDefault="00D10396" w:rsidP="00D10396">
      <w:pPr>
        <w:tabs>
          <w:tab w:val="left" w:pos="5113"/>
        </w:tabs>
        <w:spacing w:after="0" w:line="240" w:lineRule="auto"/>
        <w:ind w:right="454"/>
        <w:jc w:val="both"/>
        <w:rPr>
          <w:rFonts w:ascii="Arial" w:eastAsia="Calibri" w:hAnsi="Arial" w:cs="Arial"/>
          <w:color w:val="0E233D"/>
          <w:sz w:val="20"/>
          <w:szCs w:val="20"/>
          <w:lang w:eastAsia="hr-HR"/>
        </w:rPr>
      </w:pPr>
    </w:p>
    <w:p w14:paraId="6FDBD7E4" w14:textId="77777777" w:rsidR="00D10396" w:rsidRPr="00D10396" w:rsidRDefault="00D10396" w:rsidP="00D10396">
      <w:pPr>
        <w:spacing w:after="0" w:line="240" w:lineRule="auto"/>
        <w:contextualSpacing/>
        <w:jc w:val="center"/>
        <w:rPr>
          <w:rFonts w:ascii="Arial" w:eastAsia="Calibri" w:hAnsi="Arial" w:cs="Arial"/>
          <w:sz w:val="20"/>
          <w:szCs w:val="20"/>
          <w:lang w:eastAsia="hr-HR"/>
        </w:rPr>
      </w:pPr>
      <w:r w:rsidRPr="00D10396">
        <w:rPr>
          <w:rFonts w:ascii="Arial" w:eastAsia="Calibri" w:hAnsi="Arial" w:cs="Arial"/>
          <w:noProof/>
          <w:sz w:val="20"/>
          <w:szCs w:val="20"/>
          <w:lang w:eastAsia="hr-HR"/>
        </w:rPr>
        <mc:AlternateContent>
          <mc:Choice Requires="wps">
            <w:drawing>
              <wp:anchor distT="0" distB="0" distL="0" distR="0" simplePos="0" relativeHeight="251664384" behindDoc="1" locked="0" layoutInCell="1" allowOverlap="1" wp14:anchorId="2B109095" wp14:editId="358767CA">
                <wp:simplePos x="0" y="0"/>
                <wp:positionH relativeFrom="page">
                  <wp:posOffset>899160</wp:posOffset>
                </wp:positionH>
                <wp:positionV relativeFrom="paragraph">
                  <wp:posOffset>129540</wp:posOffset>
                </wp:positionV>
                <wp:extent cx="5410200" cy="1270"/>
                <wp:effectExtent l="13335" t="6985" r="5715" b="10795"/>
                <wp:wrapTopAndBottom/>
                <wp:docPr id="3" name="Prostoručno: obli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0200" cy="1270"/>
                        </a:xfrm>
                        <a:custGeom>
                          <a:avLst/>
                          <a:gdLst>
                            <a:gd name="T0" fmla="*/ 0 w 8520"/>
                            <a:gd name="T1" fmla="*/ 0 h 1270"/>
                            <a:gd name="T2" fmla="*/ 2147483646 w 8520"/>
                            <a:gd name="T3" fmla="*/ 0 h 1270"/>
                            <a:gd name="T4" fmla="*/ 0 60000 65536"/>
                            <a:gd name="T5" fmla="*/ 0 60000 65536"/>
                          </a:gdLst>
                          <a:ahLst/>
                          <a:cxnLst>
                            <a:cxn ang="T4">
                              <a:pos x="T0" y="T1"/>
                            </a:cxn>
                            <a:cxn ang="T5">
                              <a:pos x="T2" y="T3"/>
                            </a:cxn>
                          </a:cxnLst>
                          <a:rect l="0" t="0" r="r" b="b"/>
                          <a:pathLst>
                            <a:path w="8520" h="1270">
                              <a:moveTo>
                                <a:pt x="0" y="0"/>
                              </a:moveTo>
                              <a:lnTo>
                                <a:pt x="8520" y="0"/>
                              </a:lnTo>
                            </a:path>
                          </a:pathLst>
                        </a:custGeom>
                        <a:noFill/>
                        <a:ln w="6096">
                          <a:solidFill>
                            <a:srgbClr val="0D223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F6417" id="Prostoručno: oblik 1" o:spid="_x0000_s1026" style="position:absolute;margin-left:70.8pt;margin-top:10.2pt;width:426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" path="m,l8520,e" filled="f" strokecolor="#0d223c" strokeweight=".48pt">
                <v:path arrowok="t" o:connecttype="custom" o:connectlocs="0,0;2147483646,0" o:connectangles="0,0"/>
                <w10:wrap type="topAndBottom" anchorx="page"/>
              </v:shape>
            </w:pict>
          </mc:Fallback>
        </mc:AlternateContent>
      </w:r>
      <w:r w:rsidRPr="00D10396">
        <w:rPr>
          <w:rFonts w:ascii="Arial" w:eastAsia="Calibri" w:hAnsi="Arial" w:cs="Arial"/>
          <w:color w:val="0E233D"/>
          <w:sz w:val="20"/>
          <w:szCs w:val="20"/>
          <w:lang w:eastAsia="hr-HR"/>
        </w:rPr>
        <w:t>(naziv i sjedište gospodarskog subjekta),</w:t>
      </w:r>
    </w:p>
    <w:p w14:paraId="5FF63878" w14:textId="77777777" w:rsidR="00D10396" w:rsidRPr="00D10396" w:rsidRDefault="00D10396" w:rsidP="00D10396">
      <w:pPr>
        <w:spacing w:after="0" w:line="240" w:lineRule="auto"/>
        <w:jc w:val="both"/>
        <w:rPr>
          <w:rFonts w:ascii="Arial" w:eastAsia="Calibri" w:hAnsi="Arial" w:cs="Arial"/>
          <w:sz w:val="20"/>
          <w:szCs w:val="20"/>
          <w:lang w:eastAsia="hr-HR"/>
        </w:rPr>
      </w:pPr>
    </w:p>
    <w:p w14:paraId="03E12A24" w14:textId="77777777" w:rsidR="00D10396" w:rsidRPr="00D10396" w:rsidRDefault="00D10396" w:rsidP="00D10396">
      <w:pPr>
        <w:tabs>
          <w:tab w:val="left" w:pos="3939"/>
        </w:tabs>
        <w:spacing w:before="1" w:after="0" w:line="240" w:lineRule="auto"/>
        <w:jc w:val="both"/>
        <w:rPr>
          <w:rFonts w:ascii="Arial" w:eastAsia="Times New Roman" w:hAnsi="Arial" w:cs="Arial"/>
          <w:color w:val="0E233D"/>
          <w:sz w:val="20"/>
          <w:szCs w:val="20"/>
          <w:lang w:eastAsia="hr-HR"/>
        </w:rPr>
      </w:pPr>
      <w:r w:rsidRPr="00D10396">
        <w:rPr>
          <w:rFonts w:ascii="Arial" w:eastAsia="Times New Roman" w:hAnsi="Arial" w:cs="Arial"/>
          <w:color w:val="0E233D"/>
          <w:sz w:val="20"/>
          <w:szCs w:val="20"/>
          <w:lang w:eastAsia="hr-HR"/>
        </w:rPr>
        <w:t>OIB</w:t>
      </w:r>
      <w:r w:rsidRPr="00D10396">
        <w:rPr>
          <w:rFonts w:ascii="Arial" w:eastAsia="Times New Roman" w:hAnsi="Arial" w:cs="Arial"/>
          <w:color w:val="0E233D"/>
          <w:sz w:val="20"/>
          <w:szCs w:val="20"/>
          <w:vertAlign w:val="superscript"/>
          <w:lang w:eastAsia="hr-HR"/>
        </w:rPr>
        <w:t>1</w:t>
      </w:r>
      <w:r w:rsidRPr="00D10396">
        <w:rPr>
          <w:rFonts w:ascii="Arial" w:eastAsia="Times New Roman" w:hAnsi="Arial" w:cs="Arial"/>
          <w:color w:val="0E233D"/>
          <w:sz w:val="20"/>
          <w:szCs w:val="20"/>
          <w:lang w:eastAsia="hr-HR"/>
        </w:rPr>
        <w:t>:</w:t>
      </w:r>
      <w:r w:rsidRPr="00D10396">
        <w:rPr>
          <w:rFonts w:ascii="Arial" w:eastAsia="Times New Roman" w:hAnsi="Arial" w:cs="Arial"/>
          <w:color w:val="0E233D"/>
          <w:sz w:val="20"/>
          <w:szCs w:val="20"/>
          <w:u w:val="single" w:color="0D223C"/>
          <w:lang w:eastAsia="hr-HR"/>
        </w:rPr>
        <w:t xml:space="preserve"> </w:t>
      </w:r>
      <w:r w:rsidRPr="00D10396">
        <w:rPr>
          <w:rFonts w:ascii="Arial" w:eastAsia="Times New Roman" w:hAnsi="Arial" w:cs="Arial"/>
          <w:color w:val="0E233D"/>
          <w:sz w:val="20"/>
          <w:szCs w:val="20"/>
          <w:u w:val="single" w:color="0D223C"/>
          <w:lang w:eastAsia="hr-HR"/>
        </w:rPr>
        <w:tab/>
      </w:r>
      <w:r w:rsidRPr="00D10396">
        <w:rPr>
          <w:rFonts w:ascii="Arial" w:eastAsia="Times New Roman" w:hAnsi="Arial" w:cs="Arial"/>
          <w:color w:val="0E233D"/>
          <w:sz w:val="20"/>
          <w:szCs w:val="20"/>
          <w:lang w:eastAsia="hr-HR"/>
        </w:rPr>
        <w:t>, izjavljujem:</w:t>
      </w:r>
    </w:p>
    <w:p w14:paraId="701A52AF" w14:textId="77777777" w:rsidR="00D10396" w:rsidRPr="00D10396" w:rsidRDefault="00D10396" w:rsidP="00D10396">
      <w:pPr>
        <w:tabs>
          <w:tab w:val="left" w:pos="3939"/>
        </w:tabs>
        <w:spacing w:before="1" w:after="0" w:line="240" w:lineRule="auto"/>
        <w:jc w:val="both"/>
        <w:rPr>
          <w:rFonts w:ascii="Arial" w:eastAsia="Times New Roman" w:hAnsi="Arial" w:cs="Arial"/>
          <w:sz w:val="20"/>
          <w:szCs w:val="20"/>
          <w:lang w:eastAsia="hr-HR"/>
        </w:rPr>
      </w:pPr>
    </w:p>
    <w:p w14:paraId="3CE2F8D6" w14:textId="77777777" w:rsidR="00D10396" w:rsidRPr="00D10396" w:rsidRDefault="00D10396" w:rsidP="00D10396">
      <w:pPr>
        <w:spacing w:before="192" w:after="0" w:line="240" w:lineRule="auto"/>
        <w:ind w:right="431"/>
        <w:jc w:val="both"/>
        <w:rPr>
          <w:rFonts w:ascii="Arial" w:eastAsia="Times New Roman" w:hAnsi="Arial" w:cs="Arial"/>
          <w:sz w:val="20"/>
          <w:szCs w:val="20"/>
          <w:lang w:eastAsia="hr-HR"/>
        </w:rPr>
      </w:pPr>
      <w:r w:rsidRPr="00D10396">
        <w:rPr>
          <w:rFonts w:ascii="Arial" w:eastAsia="Times New Roman" w:hAnsi="Arial" w:cs="Arial"/>
          <w:color w:val="0E233D"/>
          <w:spacing w:val="-3"/>
          <w:sz w:val="20"/>
          <w:szCs w:val="20"/>
          <w:lang w:eastAsia="hr-HR"/>
        </w:rPr>
        <w:t xml:space="preserve">da </w:t>
      </w:r>
      <w:r w:rsidRPr="00D10396">
        <w:rPr>
          <w:rFonts w:ascii="Arial" w:eastAsia="Times New Roman" w:hAnsi="Arial" w:cs="Arial"/>
          <w:color w:val="000000"/>
          <w:sz w:val="20"/>
          <w:szCs w:val="20"/>
          <w:lang w:eastAsia="hr-HR"/>
        </w:rPr>
        <w:t xml:space="preserve">nudi jamstveni rok </w:t>
      </w:r>
      <w:r w:rsidRPr="00D10396">
        <w:rPr>
          <w:rFonts w:ascii="Arial" w:eastAsia="Times New Roman" w:hAnsi="Arial" w:cs="Arial"/>
          <w:color w:val="0E233D"/>
          <w:sz w:val="20"/>
          <w:szCs w:val="20"/>
          <w:lang w:eastAsia="hr-HR"/>
        </w:rPr>
        <w:t xml:space="preserve">za otklanjanje nedostataka </w:t>
      </w:r>
      <w:r w:rsidRPr="00D10396">
        <w:rPr>
          <w:rFonts w:ascii="Arial" w:eastAsia="Times New Roman" w:hAnsi="Arial" w:cs="Arial"/>
          <w:color w:val="0E233D"/>
          <w:spacing w:val="-3"/>
          <w:sz w:val="20"/>
          <w:szCs w:val="20"/>
          <w:lang w:eastAsia="hr-HR"/>
        </w:rPr>
        <w:t xml:space="preserve">dajemo </w:t>
      </w:r>
      <w:r w:rsidRPr="00D10396">
        <w:rPr>
          <w:rFonts w:ascii="Arial" w:eastAsia="Times New Roman" w:hAnsi="Arial" w:cs="Arial"/>
          <w:color w:val="0E233D"/>
          <w:sz w:val="20"/>
          <w:szCs w:val="20"/>
          <w:lang w:eastAsia="hr-HR"/>
        </w:rPr>
        <w:t>u trajanju</w:t>
      </w:r>
      <w:r w:rsidRPr="00D10396">
        <w:rPr>
          <w:rFonts w:ascii="Arial" w:eastAsia="Times New Roman" w:hAnsi="Arial" w:cs="Arial"/>
          <w:color w:val="0E233D"/>
          <w:spacing w:val="8"/>
          <w:sz w:val="20"/>
          <w:szCs w:val="20"/>
          <w:lang w:eastAsia="hr-HR"/>
        </w:rPr>
        <w:t xml:space="preserve"> </w:t>
      </w:r>
      <w:r w:rsidRPr="00D10396">
        <w:rPr>
          <w:rFonts w:ascii="Arial" w:eastAsia="Times New Roman" w:hAnsi="Arial" w:cs="Arial"/>
          <w:color w:val="0E233D"/>
          <w:sz w:val="20"/>
          <w:szCs w:val="20"/>
          <w:lang w:eastAsia="hr-HR"/>
        </w:rPr>
        <w:t>od ________ mjeseci, sukladno kriteriju za odabir ponude iz Dokumentacije o</w:t>
      </w:r>
      <w:r w:rsidRPr="00D10396">
        <w:rPr>
          <w:rFonts w:ascii="Arial" w:eastAsia="Times New Roman" w:hAnsi="Arial" w:cs="Arial"/>
          <w:color w:val="0E233D"/>
          <w:spacing w:val="1"/>
          <w:sz w:val="20"/>
          <w:szCs w:val="20"/>
          <w:lang w:eastAsia="hr-HR"/>
        </w:rPr>
        <w:t xml:space="preserve"> </w:t>
      </w:r>
      <w:r w:rsidRPr="00D10396">
        <w:rPr>
          <w:rFonts w:ascii="Arial" w:eastAsia="Times New Roman" w:hAnsi="Arial" w:cs="Arial"/>
          <w:color w:val="0E233D"/>
          <w:sz w:val="20"/>
          <w:szCs w:val="20"/>
          <w:lang w:eastAsia="hr-HR"/>
        </w:rPr>
        <w:t>nabavi.</w:t>
      </w:r>
    </w:p>
    <w:p w14:paraId="6A710DEB" w14:textId="77777777" w:rsidR="00D10396" w:rsidRPr="00D10396" w:rsidRDefault="00D10396" w:rsidP="00D10396">
      <w:pPr>
        <w:spacing w:after="0" w:line="240" w:lineRule="auto"/>
        <w:rPr>
          <w:rFonts w:ascii="Arial" w:eastAsia="Times New Roman" w:hAnsi="Arial" w:cs="Arial"/>
          <w:sz w:val="20"/>
          <w:szCs w:val="20"/>
          <w:lang w:eastAsia="hr-HR"/>
        </w:rPr>
      </w:pPr>
    </w:p>
    <w:p w14:paraId="0E2FEAF5" w14:textId="77777777" w:rsidR="00D10396" w:rsidRPr="00D10396" w:rsidRDefault="00D10396" w:rsidP="00D10396">
      <w:pPr>
        <w:spacing w:after="0" w:line="240" w:lineRule="auto"/>
        <w:rPr>
          <w:rFonts w:ascii="Arial" w:eastAsia="Times New Roman" w:hAnsi="Arial" w:cs="Arial"/>
          <w:sz w:val="20"/>
          <w:szCs w:val="20"/>
          <w:lang w:eastAsia="hr-HR"/>
        </w:rPr>
      </w:pPr>
    </w:p>
    <w:p w14:paraId="5F5572C6" w14:textId="77777777" w:rsidR="00D10396" w:rsidRPr="00D10396" w:rsidRDefault="00D10396" w:rsidP="00D10396">
      <w:pPr>
        <w:spacing w:after="0" w:line="240" w:lineRule="auto"/>
        <w:rPr>
          <w:rFonts w:ascii="Arial" w:eastAsia="Times New Roman" w:hAnsi="Arial" w:cs="Arial"/>
          <w:sz w:val="20"/>
          <w:szCs w:val="20"/>
          <w:lang w:eastAsia="hr-HR"/>
        </w:rPr>
      </w:pPr>
    </w:p>
    <w:p w14:paraId="6C20F17D" w14:textId="77777777" w:rsidR="00D10396" w:rsidRPr="00D10396" w:rsidRDefault="00D10396" w:rsidP="00D10396">
      <w:pPr>
        <w:spacing w:after="0" w:line="240" w:lineRule="auto"/>
        <w:rPr>
          <w:rFonts w:ascii="Arial" w:eastAsia="Times New Roman" w:hAnsi="Arial" w:cs="Arial"/>
          <w:sz w:val="20"/>
          <w:szCs w:val="20"/>
          <w:lang w:eastAsia="hr-HR"/>
        </w:rPr>
      </w:pPr>
    </w:p>
    <w:p w14:paraId="46DD4743" w14:textId="77777777" w:rsidR="00D10396" w:rsidRPr="00D10396" w:rsidRDefault="00D10396" w:rsidP="00D10396">
      <w:pPr>
        <w:spacing w:after="0" w:line="240" w:lineRule="auto"/>
        <w:rPr>
          <w:rFonts w:ascii="Arial" w:eastAsia="Times New Roman" w:hAnsi="Arial" w:cs="Arial"/>
          <w:sz w:val="20"/>
          <w:szCs w:val="20"/>
          <w:lang w:eastAsia="hr-HR"/>
        </w:rPr>
      </w:pPr>
    </w:p>
    <w:p w14:paraId="3203C31C" w14:textId="77777777" w:rsidR="00D10396" w:rsidRPr="00D10396" w:rsidRDefault="00D10396" w:rsidP="00D10396">
      <w:pPr>
        <w:spacing w:after="0" w:line="240" w:lineRule="auto"/>
        <w:rPr>
          <w:rFonts w:ascii="Arial" w:eastAsia="Times New Roman" w:hAnsi="Arial" w:cs="Arial"/>
          <w:sz w:val="20"/>
          <w:szCs w:val="20"/>
          <w:lang w:eastAsia="hr-HR"/>
        </w:rPr>
      </w:pPr>
    </w:p>
    <w:p w14:paraId="5560E6FB" w14:textId="77777777" w:rsidR="00D10396" w:rsidRPr="00D10396" w:rsidRDefault="00D10396" w:rsidP="00D10396">
      <w:pPr>
        <w:spacing w:after="0" w:line="240" w:lineRule="auto"/>
        <w:rPr>
          <w:rFonts w:ascii="Arial" w:eastAsia="Times New Roman" w:hAnsi="Arial" w:cs="Arial"/>
          <w:sz w:val="20"/>
          <w:szCs w:val="20"/>
          <w:lang w:eastAsia="hr-HR"/>
        </w:rPr>
      </w:pPr>
    </w:p>
    <w:p w14:paraId="018A14E9" w14:textId="77777777" w:rsidR="00D10396" w:rsidRPr="00D10396" w:rsidRDefault="00D10396" w:rsidP="00D10396">
      <w:pPr>
        <w:spacing w:after="0" w:line="240" w:lineRule="auto"/>
        <w:rPr>
          <w:rFonts w:ascii="Arial" w:eastAsia="Times New Roman" w:hAnsi="Arial" w:cs="Arial"/>
          <w:sz w:val="20"/>
          <w:szCs w:val="20"/>
          <w:lang w:eastAsia="hr-HR"/>
        </w:rPr>
      </w:pPr>
      <w:r w:rsidRPr="00D10396">
        <w:rPr>
          <w:rFonts w:ascii="Arial" w:eastAsia="Times New Roman" w:hAnsi="Arial" w:cs="Arial"/>
          <w:sz w:val="20"/>
          <w:szCs w:val="20"/>
          <w:lang w:eastAsia="hr-HR"/>
        </w:rPr>
        <w:t>U ______________, __/__/2022.</w:t>
      </w:r>
    </w:p>
    <w:p w14:paraId="2950ED70" w14:textId="77777777" w:rsidR="00D10396" w:rsidRPr="00D10396" w:rsidRDefault="00D10396" w:rsidP="00D10396">
      <w:pPr>
        <w:spacing w:after="0" w:line="240" w:lineRule="auto"/>
        <w:jc w:val="right"/>
        <w:rPr>
          <w:rFonts w:ascii="Arial" w:eastAsia="Times New Roman" w:hAnsi="Arial" w:cs="Arial"/>
          <w:sz w:val="20"/>
          <w:szCs w:val="20"/>
          <w:lang w:eastAsia="hr-HR"/>
        </w:rPr>
      </w:pPr>
      <w:r w:rsidRPr="00D10396">
        <w:rPr>
          <w:rFonts w:ascii="Arial" w:eastAsia="Times New Roman" w:hAnsi="Arial" w:cs="Arial"/>
          <w:sz w:val="20"/>
          <w:szCs w:val="20"/>
          <w:lang w:eastAsia="hr-HR"/>
        </w:rPr>
        <w:t>______________________________</w:t>
      </w:r>
    </w:p>
    <w:p w14:paraId="20B19D69" w14:textId="77777777" w:rsidR="00D10396" w:rsidRPr="00D10396" w:rsidRDefault="00D10396" w:rsidP="00D10396">
      <w:pPr>
        <w:spacing w:before="120" w:after="120" w:line="240" w:lineRule="auto"/>
        <w:ind w:left="4956" w:firstLine="708"/>
        <w:jc w:val="center"/>
        <w:rPr>
          <w:rFonts w:ascii="Arial" w:eastAsia="Times New Roman" w:hAnsi="Arial" w:cs="Arial"/>
          <w:color w:val="4F81BD"/>
          <w:sz w:val="20"/>
          <w:szCs w:val="20"/>
          <w:lang w:eastAsia="hr-HR"/>
        </w:rPr>
      </w:pPr>
      <w:r w:rsidRPr="00D10396">
        <w:rPr>
          <w:rFonts w:ascii="Arial" w:eastAsia="Times New Roman" w:hAnsi="Arial" w:cs="Arial"/>
          <w:sz w:val="20"/>
          <w:szCs w:val="20"/>
          <w:lang w:eastAsia="hr-HR"/>
        </w:rPr>
        <w:t>(Ime i prezime, potpis)</w:t>
      </w:r>
    </w:p>
    <w:p w14:paraId="58F07B34" w14:textId="77777777" w:rsidR="00D10396" w:rsidRPr="00D10396" w:rsidRDefault="00D10396" w:rsidP="00D10396">
      <w:pPr>
        <w:spacing w:after="0" w:line="240" w:lineRule="auto"/>
        <w:jc w:val="center"/>
        <w:rPr>
          <w:rFonts w:ascii="Arial" w:eastAsia="Calibri" w:hAnsi="Arial" w:cs="Arial"/>
          <w:i/>
          <w:sz w:val="20"/>
          <w:szCs w:val="20"/>
          <w:lang w:eastAsia="hr-HR"/>
        </w:rPr>
      </w:pPr>
      <w:r w:rsidRPr="00D10396">
        <w:rPr>
          <w:rFonts w:ascii="Arial" w:eastAsia="Calibri" w:hAnsi="Arial" w:cs="Arial"/>
          <w:noProof/>
          <w:sz w:val="20"/>
          <w:szCs w:val="20"/>
          <w:lang w:eastAsia="hr-HR"/>
        </w:rPr>
        <mc:AlternateContent>
          <mc:Choice Requires="wps">
            <w:drawing>
              <wp:anchor distT="0" distB="0" distL="0" distR="0" simplePos="0" relativeHeight="251665408" behindDoc="1" locked="0" layoutInCell="1" allowOverlap="1" wp14:anchorId="26A58B0C" wp14:editId="37D41CF5">
                <wp:simplePos x="0" y="0"/>
                <wp:positionH relativeFrom="page">
                  <wp:posOffset>899160</wp:posOffset>
                </wp:positionH>
                <wp:positionV relativeFrom="paragraph">
                  <wp:posOffset>193040</wp:posOffset>
                </wp:positionV>
                <wp:extent cx="1829435" cy="8890"/>
                <wp:effectExtent l="3810" t="1270" r="0" b="0"/>
                <wp:wrapTopAndBottom/>
                <wp:docPr id="7" name="Pravokutnik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C2AB96" id="Pravokutnik 7" o:spid="_x0000_s1026" style="position:absolute;margin-left:70.8pt;margin-top:15.2pt;width:144.05pt;height:.7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" fillcolor="black" stroked="f">
                <w10:wrap type="topAndBottom" anchorx="page"/>
              </v:rect>
            </w:pict>
          </mc:Fallback>
        </mc:AlternateContent>
      </w:r>
    </w:p>
    <w:p w14:paraId="1CB368F9" w14:textId="77777777" w:rsidR="00D10396" w:rsidRPr="00D10396" w:rsidRDefault="00D10396" w:rsidP="00D10396">
      <w:pPr>
        <w:spacing w:before="92" w:after="0" w:line="240" w:lineRule="auto"/>
        <w:ind w:left="296"/>
        <w:rPr>
          <w:rFonts w:ascii="Arial" w:eastAsia="Times New Roman" w:hAnsi="Arial" w:cs="Arial"/>
          <w:sz w:val="20"/>
          <w:szCs w:val="20"/>
          <w:lang w:eastAsia="hr-HR"/>
        </w:rPr>
      </w:pPr>
      <w:r w:rsidRPr="00D10396">
        <w:rPr>
          <w:rFonts w:ascii="Arial" w:eastAsia="Times New Roman" w:hAnsi="Arial" w:cs="Arial"/>
          <w:sz w:val="20"/>
          <w:szCs w:val="20"/>
          <w:vertAlign w:val="superscript"/>
          <w:lang w:eastAsia="hr-HR"/>
        </w:rPr>
        <w:t>1</w:t>
      </w:r>
      <w:r w:rsidRPr="00D10396">
        <w:rPr>
          <w:rFonts w:ascii="Arial" w:eastAsia="Times New Roman" w:hAnsi="Arial" w:cs="Arial"/>
          <w:sz w:val="20"/>
          <w:szCs w:val="20"/>
          <w:lang w:eastAsia="hr-HR"/>
        </w:rPr>
        <w:t xml:space="preserve"> </w:t>
      </w:r>
      <w:bookmarkStart w:id="48" w:name="_Hlk72959851"/>
      <w:r w:rsidRPr="00D10396">
        <w:rPr>
          <w:rFonts w:ascii="Arial" w:eastAsia="Times New Roman" w:hAnsi="Arial" w:cs="Arial"/>
          <w:color w:val="313D4F"/>
          <w:sz w:val="20"/>
          <w:szCs w:val="20"/>
          <w:lang w:eastAsia="hr-HR"/>
        </w:rPr>
        <w:t>Ili nacionalni identifikacijski broj prema državi sjedišta gospodarskog subjekta ako je primjenjivo</w:t>
      </w:r>
      <w:bookmarkEnd w:id="48"/>
    </w:p>
    <w:p w14:paraId="29CEE9FB" w14:textId="77777777" w:rsidR="00D10396" w:rsidRPr="00D10396" w:rsidRDefault="00D10396" w:rsidP="00D10396">
      <w:pPr>
        <w:tabs>
          <w:tab w:val="left" w:pos="8930"/>
        </w:tabs>
        <w:autoSpaceDE w:val="0"/>
        <w:autoSpaceDN w:val="0"/>
        <w:adjustRightInd w:val="0"/>
        <w:spacing w:before="120" w:after="0" w:line="240" w:lineRule="auto"/>
        <w:jc w:val="both"/>
        <w:rPr>
          <w:rFonts w:ascii="Arial" w:eastAsia="Times New Roman" w:hAnsi="Arial" w:cs="Arial"/>
          <w:b/>
          <w:sz w:val="20"/>
          <w:szCs w:val="20"/>
          <w:lang w:eastAsia="hr-HR"/>
        </w:rPr>
      </w:pPr>
    </w:p>
    <w:p w14:paraId="745E5A7C" w14:textId="77777777" w:rsidR="00692C3C" w:rsidRPr="00692C3C" w:rsidRDefault="00692C3C" w:rsidP="00692C3C">
      <w:pPr>
        <w:tabs>
          <w:tab w:val="left" w:pos="8930"/>
        </w:tabs>
        <w:autoSpaceDE w:val="0"/>
        <w:autoSpaceDN w:val="0"/>
        <w:adjustRightInd w:val="0"/>
        <w:spacing w:before="120" w:after="0" w:line="240" w:lineRule="auto"/>
        <w:jc w:val="both"/>
        <w:rPr>
          <w:rFonts w:ascii="Arial" w:eastAsia="Times New Roman" w:hAnsi="Arial" w:cs="Arial"/>
          <w:b/>
          <w:sz w:val="20"/>
          <w:szCs w:val="20"/>
          <w:lang w:eastAsia="hr-HR"/>
        </w:rPr>
      </w:pPr>
    </w:p>
    <w:p w14:paraId="44B840A3" w14:textId="77777777" w:rsidR="00BE0A42" w:rsidRDefault="00BE0A42"/>
    <w:sectPr w:rsidR="00BE0A42" w:rsidSect="00B05C64">
      <w:headerReference w:type="default" r:id="rId16"/>
      <w:footerReference w:type="default" r:id="rId17"/>
      <w:pgSz w:w="11906" w:h="16838"/>
      <w:pgMar w:top="1440" w:right="1440" w:bottom="1440" w:left="1440" w:header="51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11E9EF" w14:textId="77777777" w:rsidR="009A0E30" w:rsidRDefault="009A0E30" w:rsidP="00B05C64">
      <w:pPr>
        <w:spacing w:after="0" w:line="240" w:lineRule="auto"/>
      </w:pPr>
      <w:r>
        <w:separator/>
      </w:r>
    </w:p>
  </w:endnote>
  <w:endnote w:type="continuationSeparator" w:id="0">
    <w:p w14:paraId="47F95DD7" w14:textId="77777777" w:rsidR="009A0E30" w:rsidRDefault="009A0E30" w:rsidP="00B05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A54BD" w14:textId="32B78212" w:rsidR="009A0E30" w:rsidRPr="00B02B94" w:rsidRDefault="009A0E30" w:rsidP="00B02B94">
    <w:pPr>
      <w:tabs>
        <w:tab w:val="center" w:pos="4536"/>
        <w:tab w:val="right" w:pos="9072"/>
      </w:tabs>
      <w:spacing w:after="0" w:line="240" w:lineRule="auto"/>
      <w:jc w:val="right"/>
      <w:rPr>
        <w:rFonts w:ascii="Arial" w:eastAsia="Times New Roman" w:hAnsi="Arial" w:cs="Arial"/>
        <w:sz w:val="18"/>
        <w:szCs w:val="18"/>
        <w:lang w:eastAsia="hr-HR"/>
      </w:rPr>
    </w:pPr>
  </w:p>
  <w:p w14:paraId="7F198E48" w14:textId="3D9BE56B" w:rsidR="009A0E30" w:rsidRDefault="009A0E30">
    <w:pPr>
      <w:pStyle w:val="Podnoje"/>
    </w:pPr>
    <w:r w:rsidRPr="002B7402">
      <w:rPr>
        <w:b/>
        <w:noProof/>
        <w:sz w:val="28"/>
        <w:szCs w:val="28"/>
      </w:rPr>
      <w:drawing>
        <wp:inline distT="0" distB="0" distL="0" distR="0" wp14:anchorId="5232AB5A" wp14:editId="3A40A3DA">
          <wp:extent cx="5731510" cy="672846"/>
          <wp:effectExtent l="0" t="0" r="2540" b="0"/>
          <wp:docPr id="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RRFEU pasica.jp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5731510" cy="672846"/>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7A0748" w14:textId="77777777" w:rsidR="009A0E30" w:rsidRDefault="009A0E30" w:rsidP="00B05C64">
      <w:pPr>
        <w:spacing w:after="0" w:line="240" w:lineRule="auto"/>
      </w:pPr>
      <w:r>
        <w:separator/>
      </w:r>
    </w:p>
  </w:footnote>
  <w:footnote w:type="continuationSeparator" w:id="0">
    <w:p w14:paraId="3D96B711" w14:textId="77777777" w:rsidR="009A0E30" w:rsidRDefault="009A0E30" w:rsidP="00B05C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7311C" w14:textId="77777777" w:rsidR="009A0E30" w:rsidRPr="00B05C64" w:rsidRDefault="009A0E30" w:rsidP="00B05C64">
    <w:pPr>
      <w:widowControl w:val="0"/>
      <w:tabs>
        <w:tab w:val="center" w:pos="4320"/>
        <w:tab w:val="center" w:pos="4536"/>
        <w:tab w:val="left" w:pos="6790"/>
        <w:tab w:val="right" w:pos="8640"/>
      </w:tabs>
      <w:snapToGrid w:val="0"/>
      <w:spacing w:after="0" w:line="240" w:lineRule="auto"/>
      <w:jc w:val="center"/>
      <w:rPr>
        <w:rFonts w:ascii="Arial" w:eastAsia="Times New Roman" w:hAnsi="Arial" w:cs="Arial"/>
        <w:i/>
        <w:color w:val="808080"/>
        <w:sz w:val="18"/>
        <w:szCs w:val="18"/>
        <w:lang w:eastAsia="hr-HR"/>
      </w:rPr>
    </w:pPr>
    <w:r w:rsidRPr="00B05C64">
      <w:rPr>
        <w:rFonts w:ascii="Arial" w:eastAsia="Times New Roman" w:hAnsi="Arial" w:cs="Arial"/>
        <w:i/>
        <w:color w:val="808080"/>
        <w:sz w:val="18"/>
        <w:szCs w:val="18"/>
        <w:lang w:eastAsia="hr-HR"/>
      </w:rPr>
      <w:t>Izvođenje radova parternog uređenja okoliša Centra za mlade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4F181F"/>
    <w:multiLevelType w:val="hybridMultilevel"/>
    <w:tmpl w:val="95E4BDAC"/>
    <w:lvl w:ilvl="0" w:tplc="F27878D0">
      <w:start w:val="1"/>
      <w:numFmt w:val="bullet"/>
      <w:pStyle w:val="Buleti"/>
      <w:lvlText w:val=""/>
      <w:lvlJc w:val="left"/>
      <w:pPr>
        <w:ind w:left="1287" w:hanging="360"/>
      </w:pPr>
      <w:rPr>
        <w:rFonts w:ascii="Symbol" w:hAnsi="Symbol" w:hint="default"/>
      </w:rPr>
    </w:lvl>
    <w:lvl w:ilvl="1" w:tplc="041A0003">
      <w:start w:val="1"/>
      <w:numFmt w:val="bullet"/>
      <w:lvlText w:val="o"/>
      <w:lvlJc w:val="left"/>
      <w:pPr>
        <w:ind w:left="2007" w:hanging="360"/>
      </w:pPr>
      <w:rPr>
        <w:rFonts w:ascii="Courier New" w:hAnsi="Courier New" w:cs="Courier New" w:hint="default"/>
      </w:rPr>
    </w:lvl>
    <w:lvl w:ilvl="2" w:tplc="EACE8996">
      <w:start w:val="5"/>
      <w:numFmt w:val="bullet"/>
      <w:lvlText w:val="-"/>
      <w:lvlJc w:val="left"/>
      <w:pPr>
        <w:ind w:left="2727" w:hanging="360"/>
      </w:pPr>
      <w:rPr>
        <w:rFonts w:ascii="Times New Roman" w:eastAsia="Times New Roman" w:hAnsi="Times New Roman" w:cs="Times New Roman" w:hint="default"/>
        <w:b/>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 w15:restartNumberingAfterBreak="0">
    <w:nsid w:val="22C818C8"/>
    <w:multiLevelType w:val="hybridMultilevel"/>
    <w:tmpl w:val="08B8D044"/>
    <w:lvl w:ilvl="0" w:tplc="6316D63A">
      <w:start w:val="1"/>
      <w:numFmt w:val="decimal"/>
      <w:lvlText w:val="%1."/>
      <w:lvlJc w:val="left"/>
      <w:pPr>
        <w:ind w:left="1080" w:hanging="360"/>
      </w:pPr>
      <w:rPr>
        <w:rFonts w:hint="default"/>
      </w:r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15:restartNumberingAfterBreak="0">
    <w:nsid w:val="29B544D1"/>
    <w:multiLevelType w:val="multilevel"/>
    <w:tmpl w:val="7A64B74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E95493C"/>
    <w:multiLevelType w:val="hybridMultilevel"/>
    <w:tmpl w:val="107E2E86"/>
    <w:lvl w:ilvl="0" w:tplc="29EC9840">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 w15:restartNumberingAfterBreak="0">
    <w:nsid w:val="36DA0E55"/>
    <w:multiLevelType w:val="hybridMultilevel"/>
    <w:tmpl w:val="088E9DFA"/>
    <w:lvl w:ilvl="0" w:tplc="9190B388">
      <w:numFmt w:val="bullet"/>
      <w:lvlText w:val="-"/>
      <w:lvlJc w:val="left"/>
      <w:pPr>
        <w:ind w:left="720" w:hanging="360"/>
      </w:pPr>
      <w:rPr>
        <w:rFonts w:ascii="Arial" w:eastAsia="Times New Roman" w:hAnsi="Arial" w:cs="Arial" w:hint="default"/>
        <w:color w:val="auto"/>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 w15:restartNumberingAfterBreak="0">
    <w:nsid w:val="3CE25922"/>
    <w:multiLevelType w:val="hybridMultilevel"/>
    <w:tmpl w:val="7884E954"/>
    <w:lvl w:ilvl="0" w:tplc="F5D23602">
      <w:start w:val="1"/>
      <w:numFmt w:val="decimal"/>
      <w:lvlText w:val="%1."/>
      <w:lvlJc w:val="left"/>
      <w:pPr>
        <w:tabs>
          <w:tab w:val="num" w:pos="1080"/>
        </w:tabs>
        <w:ind w:left="1080" w:hanging="720"/>
      </w:pPr>
      <w:rPr>
        <w:rFonts w:ascii="Arial" w:eastAsia="Times New Roman" w:hAnsi="Arial" w:cs="Arial"/>
      </w:rPr>
    </w:lvl>
    <w:lvl w:ilvl="1" w:tplc="D27ECB7A">
      <w:start w:val="1"/>
      <w:numFmt w:val="bullet"/>
      <w:lvlText w:val="-"/>
      <w:lvlJc w:val="left"/>
      <w:pPr>
        <w:tabs>
          <w:tab w:val="num" w:pos="1440"/>
        </w:tabs>
        <w:ind w:left="1440" w:hanging="360"/>
      </w:pPr>
      <w:rPr>
        <w:rFonts w:ascii="Arial" w:eastAsia="Times New Roman" w:hAnsi="Arial" w:cs="Arial" w:hint="default"/>
      </w:r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6" w15:restartNumberingAfterBreak="0">
    <w:nsid w:val="41813FD3"/>
    <w:multiLevelType w:val="multilevel"/>
    <w:tmpl w:val="A6E89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EBA00BE"/>
    <w:multiLevelType w:val="hybridMultilevel"/>
    <w:tmpl w:val="11985C44"/>
    <w:lvl w:ilvl="0" w:tplc="8F88F858">
      <w:start w:val="3"/>
      <w:numFmt w:val="bullet"/>
      <w:lvlText w:val="-"/>
      <w:lvlJc w:val="left"/>
      <w:pPr>
        <w:ind w:left="3584" w:hanging="360"/>
      </w:pPr>
      <w:rPr>
        <w:rFonts w:ascii="Times New Roman" w:eastAsia="Times New Roman" w:hAnsi="Times New Roman" w:cs="Times New Roman" w:hint="default"/>
      </w:rPr>
    </w:lvl>
    <w:lvl w:ilvl="1" w:tplc="041A0003" w:tentative="1">
      <w:start w:val="1"/>
      <w:numFmt w:val="bullet"/>
      <w:lvlText w:val="o"/>
      <w:lvlJc w:val="left"/>
      <w:pPr>
        <w:ind w:left="4304" w:hanging="360"/>
      </w:pPr>
      <w:rPr>
        <w:rFonts w:ascii="Courier New" w:hAnsi="Courier New" w:cs="Courier New" w:hint="default"/>
      </w:rPr>
    </w:lvl>
    <w:lvl w:ilvl="2" w:tplc="041A0005" w:tentative="1">
      <w:start w:val="1"/>
      <w:numFmt w:val="bullet"/>
      <w:lvlText w:val=""/>
      <w:lvlJc w:val="left"/>
      <w:pPr>
        <w:ind w:left="5024" w:hanging="360"/>
      </w:pPr>
      <w:rPr>
        <w:rFonts w:ascii="Wingdings" w:hAnsi="Wingdings" w:hint="default"/>
      </w:rPr>
    </w:lvl>
    <w:lvl w:ilvl="3" w:tplc="041A0001" w:tentative="1">
      <w:start w:val="1"/>
      <w:numFmt w:val="bullet"/>
      <w:lvlText w:val=""/>
      <w:lvlJc w:val="left"/>
      <w:pPr>
        <w:ind w:left="5744" w:hanging="360"/>
      </w:pPr>
      <w:rPr>
        <w:rFonts w:ascii="Symbol" w:hAnsi="Symbol" w:hint="default"/>
      </w:rPr>
    </w:lvl>
    <w:lvl w:ilvl="4" w:tplc="041A0003" w:tentative="1">
      <w:start w:val="1"/>
      <w:numFmt w:val="bullet"/>
      <w:lvlText w:val="o"/>
      <w:lvlJc w:val="left"/>
      <w:pPr>
        <w:ind w:left="6464" w:hanging="360"/>
      </w:pPr>
      <w:rPr>
        <w:rFonts w:ascii="Courier New" w:hAnsi="Courier New" w:cs="Courier New" w:hint="default"/>
      </w:rPr>
    </w:lvl>
    <w:lvl w:ilvl="5" w:tplc="041A0005" w:tentative="1">
      <w:start w:val="1"/>
      <w:numFmt w:val="bullet"/>
      <w:lvlText w:val=""/>
      <w:lvlJc w:val="left"/>
      <w:pPr>
        <w:ind w:left="7184" w:hanging="360"/>
      </w:pPr>
      <w:rPr>
        <w:rFonts w:ascii="Wingdings" w:hAnsi="Wingdings" w:hint="default"/>
      </w:rPr>
    </w:lvl>
    <w:lvl w:ilvl="6" w:tplc="041A0001" w:tentative="1">
      <w:start w:val="1"/>
      <w:numFmt w:val="bullet"/>
      <w:lvlText w:val=""/>
      <w:lvlJc w:val="left"/>
      <w:pPr>
        <w:ind w:left="7904" w:hanging="360"/>
      </w:pPr>
      <w:rPr>
        <w:rFonts w:ascii="Symbol" w:hAnsi="Symbol" w:hint="default"/>
      </w:rPr>
    </w:lvl>
    <w:lvl w:ilvl="7" w:tplc="041A0003" w:tentative="1">
      <w:start w:val="1"/>
      <w:numFmt w:val="bullet"/>
      <w:lvlText w:val="o"/>
      <w:lvlJc w:val="left"/>
      <w:pPr>
        <w:ind w:left="8624" w:hanging="360"/>
      </w:pPr>
      <w:rPr>
        <w:rFonts w:ascii="Courier New" w:hAnsi="Courier New" w:cs="Courier New" w:hint="default"/>
      </w:rPr>
    </w:lvl>
    <w:lvl w:ilvl="8" w:tplc="041A0005" w:tentative="1">
      <w:start w:val="1"/>
      <w:numFmt w:val="bullet"/>
      <w:lvlText w:val=""/>
      <w:lvlJc w:val="left"/>
      <w:pPr>
        <w:ind w:left="9344" w:hanging="360"/>
      </w:pPr>
      <w:rPr>
        <w:rFonts w:ascii="Wingdings" w:hAnsi="Wingdings" w:hint="default"/>
      </w:rPr>
    </w:lvl>
  </w:abstractNum>
  <w:abstractNum w:abstractNumId="8" w15:restartNumberingAfterBreak="0">
    <w:nsid w:val="51EAD36B"/>
    <w:multiLevelType w:val="hybridMultilevel"/>
    <w:tmpl w:val="94309CAA"/>
    <w:lvl w:ilvl="0" w:tplc="CACEB698">
      <w:start w:val="1"/>
      <w:numFmt w:val="decimal"/>
      <w:lvlText w:val="%1."/>
      <w:lvlJc w:val="left"/>
    </w:lvl>
    <w:lvl w:ilvl="1" w:tplc="93DCFDD6">
      <w:numFmt w:val="decimal"/>
      <w:lvlText w:val=""/>
      <w:lvlJc w:val="left"/>
    </w:lvl>
    <w:lvl w:ilvl="2" w:tplc="C08C41AA">
      <w:numFmt w:val="decimal"/>
      <w:lvlText w:val=""/>
      <w:lvlJc w:val="left"/>
    </w:lvl>
    <w:lvl w:ilvl="3" w:tplc="7A1AD24E">
      <w:numFmt w:val="decimal"/>
      <w:lvlText w:val=""/>
      <w:lvlJc w:val="left"/>
    </w:lvl>
    <w:lvl w:ilvl="4" w:tplc="7BCCB134">
      <w:numFmt w:val="decimal"/>
      <w:lvlText w:val=""/>
      <w:lvlJc w:val="left"/>
    </w:lvl>
    <w:lvl w:ilvl="5" w:tplc="995CC2DE">
      <w:numFmt w:val="decimal"/>
      <w:lvlText w:val=""/>
      <w:lvlJc w:val="left"/>
    </w:lvl>
    <w:lvl w:ilvl="6" w:tplc="560EF26C">
      <w:numFmt w:val="decimal"/>
      <w:lvlText w:val=""/>
      <w:lvlJc w:val="left"/>
    </w:lvl>
    <w:lvl w:ilvl="7" w:tplc="AA88C224">
      <w:numFmt w:val="decimal"/>
      <w:lvlText w:val=""/>
      <w:lvlJc w:val="left"/>
    </w:lvl>
    <w:lvl w:ilvl="8" w:tplc="8F366FB2">
      <w:numFmt w:val="decimal"/>
      <w:lvlText w:val=""/>
      <w:lvlJc w:val="left"/>
    </w:lvl>
  </w:abstractNum>
  <w:abstractNum w:abstractNumId="9" w15:restartNumberingAfterBreak="0">
    <w:nsid w:val="5B995840"/>
    <w:multiLevelType w:val="hybridMultilevel"/>
    <w:tmpl w:val="3E3AC0E0"/>
    <w:lvl w:ilvl="0" w:tplc="041A000F">
      <w:start w:val="1"/>
      <w:numFmt w:val="decimal"/>
      <w:lvlText w:val="%1."/>
      <w:lvlJc w:val="left"/>
      <w:pPr>
        <w:ind w:left="720" w:hanging="360"/>
      </w:pPr>
      <w:rPr>
        <w:rFonts w:hint="default"/>
      </w:rPr>
    </w:lvl>
    <w:lvl w:ilvl="1" w:tplc="C9C6382A">
      <w:numFmt w:val="bullet"/>
      <w:lvlText w:val="–"/>
      <w:lvlJc w:val="left"/>
      <w:pPr>
        <w:ind w:left="1440" w:hanging="360"/>
      </w:pPr>
      <w:rPr>
        <w:rFonts w:ascii="Calibri" w:eastAsia="DengXian" w:hAnsi="Calibri"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CB900BD"/>
    <w:multiLevelType w:val="hybridMultilevel"/>
    <w:tmpl w:val="B9821F78"/>
    <w:lvl w:ilvl="0" w:tplc="9190B388">
      <w:numFmt w:val="bullet"/>
      <w:lvlText w:val="-"/>
      <w:lvlJc w:val="left"/>
      <w:pPr>
        <w:ind w:left="720" w:hanging="360"/>
      </w:pPr>
      <w:rPr>
        <w:rFonts w:ascii="Arial" w:eastAsia="Times New Roman" w:hAnsi="Arial" w:cs="Arial" w:hint="default"/>
        <w:color w:val="auto"/>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 w15:restartNumberingAfterBreak="0">
    <w:nsid w:val="6B1012C5"/>
    <w:multiLevelType w:val="hybridMultilevel"/>
    <w:tmpl w:val="DDACA3C4"/>
    <w:lvl w:ilvl="0" w:tplc="301C07D0">
      <w:start w:val="1"/>
      <w:numFmt w:val="decimal"/>
      <w:lvlText w:val="%1."/>
      <w:lvlJc w:val="left"/>
      <w:pPr>
        <w:ind w:left="780" w:hanging="4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708A406E"/>
    <w:multiLevelType w:val="multilevel"/>
    <w:tmpl w:val="4B30E530"/>
    <w:lvl w:ilvl="0">
      <w:start w:val="1"/>
      <w:numFmt w:val="decimal"/>
      <w:lvlText w:val="%1."/>
      <w:lvlJc w:val="right"/>
      <w:pPr>
        <w:ind w:left="720" w:hanging="360"/>
      </w:pPr>
      <w:rPr>
        <w:rFonts w:hint="default"/>
      </w:rPr>
    </w:lvl>
    <w:lvl w:ilvl="1">
      <w:start w:val="1"/>
      <w:numFmt w:val="decimal"/>
      <w:isLgl/>
      <w:lvlText w:val="%1.%2."/>
      <w:lvlJc w:val="left"/>
      <w:pPr>
        <w:ind w:left="861" w:hanging="435"/>
      </w:pPr>
      <w:rPr>
        <w:rFonts w:hint="default"/>
        <w:u w:val="none"/>
      </w:rPr>
    </w:lvl>
    <w:lvl w:ilvl="2">
      <w:start w:val="1"/>
      <w:numFmt w:val="decimal"/>
      <w:isLgl/>
      <w:lvlText w:val="%1.%2.%3."/>
      <w:lvlJc w:val="left"/>
      <w:pPr>
        <w:ind w:left="1212" w:hanging="720"/>
      </w:pPr>
      <w:rPr>
        <w:rFonts w:hint="default"/>
        <w:u w:val="none"/>
      </w:rPr>
    </w:lvl>
    <w:lvl w:ilvl="3">
      <w:start w:val="1"/>
      <w:numFmt w:val="decimal"/>
      <w:isLgl/>
      <w:lvlText w:val="%1.%2.%3.%4."/>
      <w:lvlJc w:val="left"/>
      <w:pPr>
        <w:ind w:left="1278" w:hanging="720"/>
      </w:pPr>
      <w:rPr>
        <w:rFonts w:hint="default"/>
        <w:u w:val="none"/>
      </w:rPr>
    </w:lvl>
    <w:lvl w:ilvl="4">
      <w:start w:val="1"/>
      <w:numFmt w:val="decimal"/>
      <w:isLgl/>
      <w:lvlText w:val="%1.%2.%3.%4.%5."/>
      <w:lvlJc w:val="left"/>
      <w:pPr>
        <w:ind w:left="1704" w:hanging="1080"/>
      </w:pPr>
      <w:rPr>
        <w:rFonts w:hint="default"/>
        <w:u w:val="none"/>
      </w:rPr>
    </w:lvl>
    <w:lvl w:ilvl="5">
      <w:start w:val="1"/>
      <w:numFmt w:val="decimal"/>
      <w:isLgl/>
      <w:lvlText w:val="%1.%2.%3.%4.%5.%6."/>
      <w:lvlJc w:val="left"/>
      <w:pPr>
        <w:ind w:left="1770" w:hanging="1080"/>
      </w:pPr>
      <w:rPr>
        <w:rFonts w:hint="default"/>
        <w:u w:val="none"/>
      </w:rPr>
    </w:lvl>
    <w:lvl w:ilvl="6">
      <w:start w:val="1"/>
      <w:numFmt w:val="decimal"/>
      <w:isLgl/>
      <w:lvlText w:val="%1.%2.%3.%4.%5.%6.%7."/>
      <w:lvlJc w:val="left"/>
      <w:pPr>
        <w:ind w:left="2196" w:hanging="1440"/>
      </w:pPr>
      <w:rPr>
        <w:rFonts w:hint="default"/>
        <w:u w:val="none"/>
      </w:rPr>
    </w:lvl>
    <w:lvl w:ilvl="7">
      <w:start w:val="1"/>
      <w:numFmt w:val="decimal"/>
      <w:isLgl/>
      <w:lvlText w:val="%1.%2.%3.%4.%5.%6.%7.%8."/>
      <w:lvlJc w:val="left"/>
      <w:pPr>
        <w:ind w:left="2262" w:hanging="1440"/>
      </w:pPr>
      <w:rPr>
        <w:rFonts w:hint="default"/>
        <w:u w:val="none"/>
      </w:rPr>
    </w:lvl>
    <w:lvl w:ilvl="8">
      <w:start w:val="1"/>
      <w:numFmt w:val="decimal"/>
      <w:isLgl/>
      <w:lvlText w:val="%1.%2.%3.%4.%5.%6.%7.%8.%9."/>
      <w:lvlJc w:val="left"/>
      <w:pPr>
        <w:ind w:left="2688" w:hanging="1800"/>
      </w:pPr>
      <w:rPr>
        <w:rFonts w:hint="default"/>
        <w:u w:val="none"/>
      </w:rPr>
    </w:lvl>
  </w:abstractNum>
  <w:abstractNum w:abstractNumId="13" w15:restartNumberingAfterBreak="0">
    <w:nsid w:val="70A64E2A"/>
    <w:multiLevelType w:val="hybridMultilevel"/>
    <w:tmpl w:val="2EA01A8E"/>
    <w:lvl w:ilvl="0" w:tplc="404AE010">
      <w:start w:val="2"/>
      <w:numFmt w:val="decimal"/>
      <w:lvlText w:val="%1."/>
      <w:lvlJc w:val="left"/>
    </w:lvl>
    <w:lvl w:ilvl="1" w:tplc="5DBEBF4E">
      <w:numFmt w:val="decimal"/>
      <w:lvlText w:val=""/>
      <w:lvlJc w:val="left"/>
    </w:lvl>
    <w:lvl w:ilvl="2" w:tplc="BA74790A">
      <w:numFmt w:val="decimal"/>
      <w:lvlText w:val=""/>
      <w:lvlJc w:val="left"/>
    </w:lvl>
    <w:lvl w:ilvl="3" w:tplc="E1BC7E46">
      <w:numFmt w:val="decimal"/>
      <w:lvlText w:val=""/>
      <w:lvlJc w:val="left"/>
    </w:lvl>
    <w:lvl w:ilvl="4" w:tplc="E0D298AA">
      <w:numFmt w:val="decimal"/>
      <w:lvlText w:val=""/>
      <w:lvlJc w:val="left"/>
    </w:lvl>
    <w:lvl w:ilvl="5" w:tplc="174ABD7C">
      <w:numFmt w:val="decimal"/>
      <w:lvlText w:val=""/>
      <w:lvlJc w:val="left"/>
    </w:lvl>
    <w:lvl w:ilvl="6" w:tplc="EFC62976">
      <w:numFmt w:val="decimal"/>
      <w:lvlText w:val=""/>
      <w:lvlJc w:val="left"/>
    </w:lvl>
    <w:lvl w:ilvl="7" w:tplc="F78428AC">
      <w:numFmt w:val="decimal"/>
      <w:lvlText w:val=""/>
      <w:lvlJc w:val="left"/>
    </w:lvl>
    <w:lvl w:ilvl="8" w:tplc="D512C6E4">
      <w:numFmt w:val="decimal"/>
      <w:lvlText w:val=""/>
      <w:lvlJc w:val="left"/>
    </w:lvl>
  </w:abstractNum>
  <w:abstractNum w:abstractNumId="14" w15:restartNumberingAfterBreak="0">
    <w:nsid w:val="754F352B"/>
    <w:multiLevelType w:val="hybridMultilevel"/>
    <w:tmpl w:val="E5AA517C"/>
    <w:lvl w:ilvl="0" w:tplc="C9C6382A">
      <w:numFmt w:val="bullet"/>
      <w:lvlText w:val="–"/>
      <w:lvlJc w:val="left"/>
      <w:pPr>
        <w:ind w:left="720" w:hanging="360"/>
      </w:pPr>
      <w:rPr>
        <w:rFonts w:ascii="Calibri" w:eastAsia="DengXian" w:hAnsi="Calibri"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5" w15:restartNumberingAfterBreak="0">
    <w:nsid w:val="77762C59"/>
    <w:multiLevelType w:val="hybridMultilevel"/>
    <w:tmpl w:val="1B9CA5A0"/>
    <w:lvl w:ilvl="0" w:tplc="FD38D3DA">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8BB7A12"/>
    <w:multiLevelType w:val="hybridMultilevel"/>
    <w:tmpl w:val="75A847A2"/>
    <w:lvl w:ilvl="0" w:tplc="041A000F">
      <w:start w:val="1"/>
      <w:numFmt w:val="decimal"/>
      <w:lvlText w:val="%1."/>
      <w:lvlJc w:val="left"/>
      <w:pPr>
        <w:ind w:left="1485" w:hanging="360"/>
      </w:pPr>
    </w:lvl>
    <w:lvl w:ilvl="1" w:tplc="041A0019" w:tentative="1">
      <w:start w:val="1"/>
      <w:numFmt w:val="lowerLetter"/>
      <w:lvlText w:val="%2."/>
      <w:lvlJc w:val="left"/>
      <w:pPr>
        <w:ind w:left="2205" w:hanging="360"/>
      </w:pPr>
    </w:lvl>
    <w:lvl w:ilvl="2" w:tplc="041A001B" w:tentative="1">
      <w:start w:val="1"/>
      <w:numFmt w:val="lowerRoman"/>
      <w:lvlText w:val="%3."/>
      <w:lvlJc w:val="right"/>
      <w:pPr>
        <w:ind w:left="2925" w:hanging="180"/>
      </w:pPr>
    </w:lvl>
    <w:lvl w:ilvl="3" w:tplc="041A000F" w:tentative="1">
      <w:start w:val="1"/>
      <w:numFmt w:val="decimal"/>
      <w:lvlText w:val="%4."/>
      <w:lvlJc w:val="left"/>
      <w:pPr>
        <w:ind w:left="3645" w:hanging="360"/>
      </w:pPr>
    </w:lvl>
    <w:lvl w:ilvl="4" w:tplc="041A0019" w:tentative="1">
      <w:start w:val="1"/>
      <w:numFmt w:val="lowerLetter"/>
      <w:lvlText w:val="%5."/>
      <w:lvlJc w:val="left"/>
      <w:pPr>
        <w:ind w:left="4365" w:hanging="360"/>
      </w:pPr>
    </w:lvl>
    <w:lvl w:ilvl="5" w:tplc="041A001B" w:tentative="1">
      <w:start w:val="1"/>
      <w:numFmt w:val="lowerRoman"/>
      <w:lvlText w:val="%6."/>
      <w:lvlJc w:val="right"/>
      <w:pPr>
        <w:ind w:left="5085" w:hanging="180"/>
      </w:pPr>
    </w:lvl>
    <w:lvl w:ilvl="6" w:tplc="041A000F" w:tentative="1">
      <w:start w:val="1"/>
      <w:numFmt w:val="decimal"/>
      <w:lvlText w:val="%7."/>
      <w:lvlJc w:val="left"/>
      <w:pPr>
        <w:ind w:left="5805" w:hanging="360"/>
      </w:pPr>
    </w:lvl>
    <w:lvl w:ilvl="7" w:tplc="041A0019" w:tentative="1">
      <w:start w:val="1"/>
      <w:numFmt w:val="lowerLetter"/>
      <w:lvlText w:val="%8."/>
      <w:lvlJc w:val="left"/>
      <w:pPr>
        <w:ind w:left="6525" w:hanging="360"/>
      </w:pPr>
    </w:lvl>
    <w:lvl w:ilvl="8" w:tplc="041A001B" w:tentative="1">
      <w:start w:val="1"/>
      <w:numFmt w:val="lowerRoman"/>
      <w:lvlText w:val="%9."/>
      <w:lvlJc w:val="right"/>
      <w:pPr>
        <w:ind w:left="7245" w:hanging="180"/>
      </w:pPr>
    </w:lvl>
  </w:abstractNum>
  <w:num w:numId="1">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1"/>
  </w:num>
  <w:num w:numId="4">
    <w:abstractNumId w:val="15"/>
  </w:num>
  <w:num w:numId="5">
    <w:abstractNumId w:val="1"/>
  </w:num>
  <w:num w:numId="6">
    <w:abstractNumId w:val="2"/>
  </w:num>
  <w:num w:numId="7">
    <w:abstractNumId w:val="12"/>
  </w:num>
  <w:num w:numId="8">
    <w:abstractNumId w:val="6"/>
  </w:num>
  <w:num w:numId="9">
    <w:abstractNumId w:val="0"/>
  </w:num>
  <w:num w:numId="10">
    <w:abstractNumId w:val="13"/>
  </w:num>
  <w:num w:numId="11">
    <w:abstractNumId w:val="8"/>
  </w:num>
  <w:num w:numId="12">
    <w:abstractNumId w:val="10"/>
  </w:num>
  <w:num w:numId="13">
    <w:abstractNumId w:val="4"/>
  </w:num>
  <w:num w:numId="14">
    <w:abstractNumId w:val="3"/>
  </w:num>
  <w:num w:numId="15">
    <w:abstractNumId w:val="16"/>
  </w:num>
  <w:num w:numId="16">
    <w:abstractNumId w:val="7"/>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C3C"/>
    <w:rsid w:val="0006736E"/>
    <w:rsid w:val="000F78FD"/>
    <w:rsid w:val="001642C3"/>
    <w:rsid w:val="001A47EA"/>
    <w:rsid w:val="001B4228"/>
    <w:rsid w:val="002B7402"/>
    <w:rsid w:val="002E724C"/>
    <w:rsid w:val="003650E1"/>
    <w:rsid w:val="00370CF1"/>
    <w:rsid w:val="003B664D"/>
    <w:rsid w:val="003C1B9F"/>
    <w:rsid w:val="003D1A23"/>
    <w:rsid w:val="00434CDD"/>
    <w:rsid w:val="00442B1D"/>
    <w:rsid w:val="00456A2F"/>
    <w:rsid w:val="00475C7F"/>
    <w:rsid w:val="004C1DDD"/>
    <w:rsid w:val="004F1633"/>
    <w:rsid w:val="004F66E3"/>
    <w:rsid w:val="004F7FE4"/>
    <w:rsid w:val="005530C5"/>
    <w:rsid w:val="00577CB6"/>
    <w:rsid w:val="005F25C3"/>
    <w:rsid w:val="005F7B6E"/>
    <w:rsid w:val="00682F38"/>
    <w:rsid w:val="00692C3C"/>
    <w:rsid w:val="00730B06"/>
    <w:rsid w:val="00767DA8"/>
    <w:rsid w:val="00785DF7"/>
    <w:rsid w:val="007C7E38"/>
    <w:rsid w:val="007E02AA"/>
    <w:rsid w:val="007E0FFB"/>
    <w:rsid w:val="007F3372"/>
    <w:rsid w:val="00803FE6"/>
    <w:rsid w:val="00832C04"/>
    <w:rsid w:val="00840E5C"/>
    <w:rsid w:val="00865DEA"/>
    <w:rsid w:val="00881641"/>
    <w:rsid w:val="008E1451"/>
    <w:rsid w:val="008F1AEE"/>
    <w:rsid w:val="0098799E"/>
    <w:rsid w:val="009A0E30"/>
    <w:rsid w:val="009C5A69"/>
    <w:rsid w:val="009D278D"/>
    <w:rsid w:val="00A87455"/>
    <w:rsid w:val="00A978DD"/>
    <w:rsid w:val="00AA056D"/>
    <w:rsid w:val="00AA5B58"/>
    <w:rsid w:val="00AB470F"/>
    <w:rsid w:val="00B02B94"/>
    <w:rsid w:val="00B05C64"/>
    <w:rsid w:val="00B5095A"/>
    <w:rsid w:val="00BA0356"/>
    <w:rsid w:val="00BE0A42"/>
    <w:rsid w:val="00C26760"/>
    <w:rsid w:val="00C61B02"/>
    <w:rsid w:val="00C6651A"/>
    <w:rsid w:val="00C8435D"/>
    <w:rsid w:val="00C90EC4"/>
    <w:rsid w:val="00D10396"/>
    <w:rsid w:val="00D555D6"/>
    <w:rsid w:val="00DA0E1D"/>
    <w:rsid w:val="00DA4899"/>
    <w:rsid w:val="00E63CC0"/>
    <w:rsid w:val="00EA2E81"/>
    <w:rsid w:val="00EE315D"/>
    <w:rsid w:val="00EE7475"/>
    <w:rsid w:val="00F05D23"/>
    <w:rsid w:val="00F25DB0"/>
    <w:rsid w:val="00F70966"/>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8180C2"/>
  <w15:chartTrackingRefBased/>
  <w15:docId w15:val="{D3A49072-F28D-4EB6-B006-19F375180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link w:val="Naslov1Char"/>
    <w:qFormat/>
    <w:rsid w:val="00692C3C"/>
    <w:pPr>
      <w:keepNext/>
      <w:spacing w:after="0" w:line="240" w:lineRule="auto"/>
      <w:jc w:val="center"/>
      <w:outlineLvl w:val="0"/>
    </w:pPr>
    <w:rPr>
      <w:rFonts w:ascii="Arial" w:eastAsia="Times New Roman" w:hAnsi="Arial" w:cs="Times New Roman"/>
      <w:sz w:val="40"/>
      <w:szCs w:val="20"/>
      <w:lang w:eastAsia="hr-HR"/>
    </w:rPr>
  </w:style>
  <w:style w:type="paragraph" w:styleId="Naslov2">
    <w:name w:val="heading 2"/>
    <w:basedOn w:val="Normal"/>
    <w:next w:val="Normal"/>
    <w:link w:val="Naslov2Char"/>
    <w:uiPriority w:val="9"/>
    <w:semiHidden/>
    <w:unhideWhenUsed/>
    <w:qFormat/>
    <w:rsid w:val="00692C3C"/>
    <w:pPr>
      <w:keepNext/>
      <w:keepLines/>
      <w:spacing w:before="200" w:after="0" w:line="240" w:lineRule="auto"/>
      <w:outlineLvl w:val="1"/>
    </w:pPr>
    <w:rPr>
      <w:rFonts w:ascii="Cambria" w:eastAsia="Times New Roman" w:hAnsi="Cambria" w:cs="Times New Roman"/>
      <w:b/>
      <w:bCs/>
      <w:color w:val="4F81BD"/>
      <w:sz w:val="26"/>
      <w:szCs w:val="26"/>
      <w:lang w:eastAsia="hr-HR"/>
    </w:rPr>
  </w:style>
  <w:style w:type="paragraph" w:styleId="Naslov3">
    <w:name w:val="heading 3"/>
    <w:basedOn w:val="Normal"/>
    <w:next w:val="Normal"/>
    <w:link w:val="Naslov3Char"/>
    <w:uiPriority w:val="9"/>
    <w:semiHidden/>
    <w:unhideWhenUsed/>
    <w:qFormat/>
    <w:rsid w:val="00692C3C"/>
    <w:pPr>
      <w:keepNext/>
      <w:keepLines/>
      <w:spacing w:before="200" w:after="0" w:line="240" w:lineRule="auto"/>
      <w:outlineLvl w:val="2"/>
    </w:pPr>
    <w:rPr>
      <w:rFonts w:ascii="Cambria" w:eastAsia="Times New Roman" w:hAnsi="Cambria" w:cs="Times New Roman"/>
      <w:b/>
      <w:bCs/>
      <w:color w:val="4F81BD"/>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692C3C"/>
    <w:rPr>
      <w:rFonts w:ascii="Arial" w:eastAsia="Times New Roman" w:hAnsi="Arial" w:cs="Times New Roman"/>
      <w:sz w:val="40"/>
      <w:szCs w:val="20"/>
      <w:lang w:eastAsia="hr-HR"/>
    </w:rPr>
  </w:style>
  <w:style w:type="character" w:customStyle="1" w:styleId="Naslov2Char">
    <w:name w:val="Naslov 2 Char"/>
    <w:basedOn w:val="Zadanifontodlomka"/>
    <w:link w:val="Naslov2"/>
    <w:uiPriority w:val="9"/>
    <w:semiHidden/>
    <w:rsid w:val="00692C3C"/>
    <w:rPr>
      <w:rFonts w:ascii="Cambria" w:eastAsia="Times New Roman" w:hAnsi="Cambria" w:cs="Times New Roman"/>
      <w:b/>
      <w:bCs/>
      <w:color w:val="4F81BD"/>
      <w:sz w:val="26"/>
      <w:szCs w:val="26"/>
      <w:lang w:eastAsia="hr-HR"/>
    </w:rPr>
  </w:style>
  <w:style w:type="character" w:customStyle="1" w:styleId="Naslov3Char">
    <w:name w:val="Naslov 3 Char"/>
    <w:basedOn w:val="Zadanifontodlomka"/>
    <w:link w:val="Naslov3"/>
    <w:uiPriority w:val="9"/>
    <w:semiHidden/>
    <w:rsid w:val="00692C3C"/>
    <w:rPr>
      <w:rFonts w:ascii="Cambria" w:eastAsia="Times New Roman" w:hAnsi="Cambria" w:cs="Times New Roman"/>
      <w:b/>
      <w:bCs/>
      <w:color w:val="4F81BD"/>
      <w:sz w:val="24"/>
      <w:szCs w:val="24"/>
      <w:lang w:eastAsia="hr-HR"/>
    </w:rPr>
  </w:style>
  <w:style w:type="numbering" w:customStyle="1" w:styleId="Bezpopisa1">
    <w:name w:val="Bez popisa1"/>
    <w:next w:val="Bezpopisa"/>
    <w:uiPriority w:val="99"/>
    <w:semiHidden/>
    <w:unhideWhenUsed/>
    <w:rsid w:val="00692C3C"/>
  </w:style>
  <w:style w:type="paragraph" w:customStyle="1" w:styleId="CharChar1">
    <w:name w:val="Char Char1"/>
    <w:basedOn w:val="Normal"/>
    <w:autoRedefine/>
    <w:rsid w:val="00692C3C"/>
    <w:pPr>
      <w:spacing w:line="240" w:lineRule="exact"/>
    </w:pPr>
    <w:rPr>
      <w:rFonts w:ascii="Tahoma" w:eastAsia="Times New Roman" w:hAnsi="Tahoma" w:cs="Times New Roman"/>
      <w:b/>
      <w:sz w:val="24"/>
      <w:szCs w:val="24"/>
      <w:lang w:val="en-US"/>
    </w:rPr>
  </w:style>
  <w:style w:type="character" w:styleId="Hiperveza">
    <w:name w:val="Hyperlink"/>
    <w:uiPriority w:val="99"/>
    <w:rsid w:val="00692C3C"/>
    <w:rPr>
      <w:color w:val="0000FF"/>
      <w:u w:val="single"/>
    </w:rPr>
  </w:style>
  <w:style w:type="paragraph" w:customStyle="1" w:styleId="CharChar2">
    <w:name w:val="Char Char2"/>
    <w:basedOn w:val="Normal"/>
    <w:autoRedefine/>
    <w:rsid w:val="00692C3C"/>
    <w:pPr>
      <w:spacing w:line="240" w:lineRule="exact"/>
    </w:pPr>
    <w:rPr>
      <w:rFonts w:ascii="Arial" w:eastAsia="Times New Roman" w:hAnsi="Arial" w:cs="Arial"/>
      <w:b/>
      <w:sz w:val="24"/>
      <w:szCs w:val="24"/>
      <w:lang w:val="en-US"/>
    </w:rPr>
  </w:style>
  <w:style w:type="character" w:customStyle="1" w:styleId="TijelotekstaChar">
    <w:name w:val="Tijelo teksta Char"/>
    <w:aliases w:val="uvlaka 2 Char,uvlaka 3 Char"/>
    <w:link w:val="Tijeloteksta"/>
    <w:uiPriority w:val="99"/>
    <w:locked/>
    <w:rsid w:val="00692C3C"/>
    <w:rPr>
      <w:sz w:val="24"/>
      <w:szCs w:val="24"/>
      <w:lang w:eastAsia="hr-HR"/>
    </w:rPr>
  </w:style>
  <w:style w:type="paragraph" w:styleId="Tijeloteksta">
    <w:name w:val="Body Text"/>
    <w:aliases w:val="uvlaka 2,uvlaka 3"/>
    <w:basedOn w:val="Normal"/>
    <w:link w:val="TijelotekstaChar"/>
    <w:uiPriority w:val="99"/>
    <w:rsid w:val="00692C3C"/>
    <w:pPr>
      <w:spacing w:after="0" w:line="240" w:lineRule="auto"/>
      <w:jc w:val="center"/>
    </w:pPr>
    <w:rPr>
      <w:sz w:val="24"/>
      <w:szCs w:val="24"/>
      <w:lang w:eastAsia="hr-HR"/>
    </w:rPr>
  </w:style>
  <w:style w:type="character" w:customStyle="1" w:styleId="TijelotekstaChar1">
    <w:name w:val="Tijelo teksta Char1"/>
    <w:basedOn w:val="Zadanifontodlomka"/>
    <w:uiPriority w:val="99"/>
    <w:semiHidden/>
    <w:rsid w:val="00692C3C"/>
  </w:style>
  <w:style w:type="paragraph" w:styleId="Podnoje">
    <w:name w:val="footer"/>
    <w:basedOn w:val="Normal"/>
    <w:link w:val="PodnojeChar"/>
    <w:uiPriority w:val="99"/>
    <w:rsid w:val="00692C3C"/>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PodnojeChar">
    <w:name w:val="Podnožje Char"/>
    <w:basedOn w:val="Zadanifontodlomka"/>
    <w:link w:val="Podnoje"/>
    <w:uiPriority w:val="99"/>
    <w:rsid w:val="00692C3C"/>
    <w:rPr>
      <w:rFonts w:ascii="Times New Roman" w:eastAsia="Times New Roman" w:hAnsi="Times New Roman" w:cs="Times New Roman"/>
      <w:sz w:val="24"/>
      <w:szCs w:val="24"/>
      <w:lang w:eastAsia="hr-HR"/>
    </w:rPr>
  </w:style>
  <w:style w:type="character" w:styleId="Brojstranice">
    <w:name w:val="page number"/>
    <w:basedOn w:val="Zadanifontodlomka"/>
    <w:uiPriority w:val="99"/>
    <w:rsid w:val="00692C3C"/>
  </w:style>
  <w:style w:type="character" w:customStyle="1" w:styleId="UvuenotijelotekstaChar">
    <w:name w:val="Uvučeno tijelo teksta Char"/>
    <w:link w:val="Uvuenotijeloteksta"/>
    <w:locked/>
    <w:rsid w:val="00692C3C"/>
    <w:rPr>
      <w:sz w:val="24"/>
      <w:szCs w:val="24"/>
      <w:lang w:eastAsia="hr-HR"/>
    </w:rPr>
  </w:style>
  <w:style w:type="paragraph" w:styleId="Uvuenotijeloteksta">
    <w:name w:val="Body Text Indent"/>
    <w:basedOn w:val="Normal"/>
    <w:link w:val="UvuenotijelotekstaChar"/>
    <w:rsid w:val="00692C3C"/>
    <w:pPr>
      <w:spacing w:after="120" w:line="240" w:lineRule="auto"/>
      <w:ind w:left="283"/>
    </w:pPr>
    <w:rPr>
      <w:sz w:val="24"/>
      <w:szCs w:val="24"/>
      <w:lang w:eastAsia="hr-HR"/>
    </w:rPr>
  </w:style>
  <w:style w:type="character" w:customStyle="1" w:styleId="UvuenotijelotekstaChar1">
    <w:name w:val="Uvučeno tijelo teksta Char1"/>
    <w:basedOn w:val="Zadanifontodlomka"/>
    <w:uiPriority w:val="99"/>
    <w:semiHidden/>
    <w:rsid w:val="00692C3C"/>
  </w:style>
  <w:style w:type="paragraph" w:customStyle="1" w:styleId="CharChar1CharCharCharChar">
    <w:name w:val="Char Char1 Char Char Char Char"/>
    <w:basedOn w:val="Normal"/>
    <w:autoRedefine/>
    <w:rsid w:val="00692C3C"/>
    <w:pPr>
      <w:spacing w:line="240" w:lineRule="exact"/>
    </w:pPr>
    <w:rPr>
      <w:rFonts w:ascii="Tahoma" w:eastAsia="Times New Roman" w:hAnsi="Tahoma" w:cs="Times New Roman"/>
      <w:b/>
      <w:sz w:val="24"/>
      <w:szCs w:val="24"/>
      <w:lang w:val="en-US"/>
    </w:rPr>
  </w:style>
  <w:style w:type="paragraph" w:styleId="Zaglavlje">
    <w:name w:val="header"/>
    <w:basedOn w:val="Normal"/>
    <w:link w:val="ZaglavljeChar"/>
    <w:uiPriority w:val="99"/>
    <w:rsid w:val="00692C3C"/>
    <w:pPr>
      <w:widowControl w:val="0"/>
      <w:tabs>
        <w:tab w:val="center" w:pos="4320"/>
        <w:tab w:val="right" w:pos="8640"/>
      </w:tabs>
      <w:snapToGrid w:val="0"/>
      <w:spacing w:after="0" w:line="240" w:lineRule="auto"/>
    </w:pPr>
    <w:rPr>
      <w:rFonts w:ascii="Times New Roman" w:eastAsia="Times New Roman" w:hAnsi="Times New Roman" w:cs="Times New Roman"/>
      <w:sz w:val="20"/>
      <w:szCs w:val="20"/>
      <w:lang w:val="en-AU" w:eastAsia="hr-HR"/>
    </w:rPr>
  </w:style>
  <w:style w:type="character" w:customStyle="1" w:styleId="ZaglavljeChar">
    <w:name w:val="Zaglavlje Char"/>
    <w:basedOn w:val="Zadanifontodlomka"/>
    <w:link w:val="Zaglavlje"/>
    <w:uiPriority w:val="99"/>
    <w:rsid w:val="00692C3C"/>
    <w:rPr>
      <w:rFonts w:ascii="Times New Roman" w:eastAsia="Times New Roman" w:hAnsi="Times New Roman" w:cs="Times New Roman"/>
      <w:sz w:val="20"/>
      <w:szCs w:val="20"/>
      <w:lang w:val="en-AU" w:eastAsia="hr-HR"/>
    </w:rPr>
  </w:style>
  <w:style w:type="paragraph" w:styleId="Tijeloteksta-uvlaka3">
    <w:name w:val="Body Text Indent 3"/>
    <w:basedOn w:val="Normal"/>
    <w:link w:val="Tijeloteksta-uvlaka3Char"/>
    <w:rsid w:val="00692C3C"/>
    <w:pPr>
      <w:spacing w:after="120" w:line="240" w:lineRule="auto"/>
      <w:ind w:left="283"/>
    </w:pPr>
    <w:rPr>
      <w:rFonts w:ascii="Times New Roman" w:eastAsia="Times New Roman" w:hAnsi="Times New Roman" w:cs="Times New Roman"/>
      <w:sz w:val="16"/>
      <w:szCs w:val="16"/>
      <w:lang w:eastAsia="hr-HR"/>
    </w:rPr>
  </w:style>
  <w:style w:type="character" w:customStyle="1" w:styleId="Tijeloteksta-uvlaka3Char">
    <w:name w:val="Tijelo teksta - uvlaka 3 Char"/>
    <w:basedOn w:val="Zadanifontodlomka"/>
    <w:link w:val="Tijeloteksta-uvlaka3"/>
    <w:rsid w:val="00692C3C"/>
    <w:rPr>
      <w:rFonts w:ascii="Times New Roman" w:eastAsia="Times New Roman" w:hAnsi="Times New Roman" w:cs="Times New Roman"/>
      <w:sz w:val="16"/>
      <w:szCs w:val="16"/>
      <w:lang w:eastAsia="hr-HR"/>
    </w:rPr>
  </w:style>
  <w:style w:type="character" w:customStyle="1" w:styleId="ObiantekstChar">
    <w:name w:val="Običan tekst Char"/>
    <w:link w:val="Obiantekst1"/>
    <w:locked/>
    <w:rsid w:val="00692C3C"/>
    <w:rPr>
      <w:rFonts w:ascii="Calibri" w:hAnsi="Calibri"/>
      <w:szCs w:val="24"/>
    </w:rPr>
  </w:style>
  <w:style w:type="paragraph" w:customStyle="1" w:styleId="Obiantekst1">
    <w:name w:val="Običan tekst1"/>
    <w:basedOn w:val="Normal"/>
    <w:link w:val="ObiantekstChar"/>
    <w:rsid w:val="00692C3C"/>
    <w:pPr>
      <w:keepNext/>
      <w:autoSpaceDE w:val="0"/>
      <w:autoSpaceDN w:val="0"/>
      <w:adjustRightInd w:val="0"/>
      <w:spacing w:before="120" w:after="0" w:line="300" w:lineRule="exact"/>
      <w:jc w:val="both"/>
    </w:pPr>
    <w:rPr>
      <w:rFonts w:ascii="Calibri" w:hAnsi="Calibri"/>
      <w:szCs w:val="24"/>
    </w:rPr>
  </w:style>
  <w:style w:type="paragraph" w:styleId="StandardWeb">
    <w:name w:val="Normal (Web)"/>
    <w:basedOn w:val="Normal"/>
    <w:uiPriority w:val="99"/>
    <w:rsid w:val="00692C3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Odlomakpopisa">
    <w:name w:val="List Paragraph"/>
    <w:aliases w:val="Heading 12,heading 1,naslov 1,Naslov 12,Graf,Paragraph,List Paragraph Red,lp1,TG lista,Paragraphe de liste PBLH,Graph &amp; Table tite,Normal bullet 2,Bullet list,Figure_name,Equipment,Numbered Indented Text,List Paragraph11,Citation List,2"/>
    <w:basedOn w:val="Normal"/>
    <w:link w:val="OdlomakpopisaChar"/>
    <w:uiPriority w:val="34"/>
    <w:qFormat/>
    <w:rsid w:val="00692C3C"/>
    <w:pPr>
      <w:spacing w:after="0" w:line="240" w:lineRule="auto"/>
      <w:ind w:left="720"/>
      <w:contextualSpacing/>
    </w:pPr>
    <w:rPr>
      <w:rFonts w:ascii="Times New Roman" w:eastAsia="Times New Roman" w:hAnsi="Times New Roman" w:cs="Times New Roman"/>
      <w:sz w:val="24"/>
      <w:szCs w:val="24"/>
      <w:lang w:eastAsia="hr-HR"/>
    </w:rPr>
  </w:style>
  <w:style w:type="paragraph" w:customStyle="1" w:styleId="CharCharCharCharCharCharCharCharCharCharCharChar">
    <w:name w:val="Char Char Char Char Char Char Char Char Char Char Char Char"/>
    <w:basedOn w:val="Normal"/>
    <w:autoRedefine/>
    <w:rsid w:val="00692C3C"/>
    <w:pPr>
      <w:spacing w:line="240" w:lineRule="exact"/>
    </w:pPr>
    <w:rPr>
      <w:rFonts w:ascii="Tahoma" w:eastAsia="Times New Roman" w:hAnsi="Tahoma" w:cs="Times New Roman"/>
      <w:b/>
      <w:sz w:val="24"/>
      <w:szCs w:val="24"/>
      <w:lang w:val="en-US"/>
    </w:rPr>
  </w:style>
  <w:style w:type="paragraph" w:styleId="Tekstbalonia">
    <w:name w:val="Balloon Text"/>
    <w:basedOn w:val="Normal"/>
    <w:link w:val="TekstbaloniaChar"/>
    <w:uiPriority w:val="99"/>
    <w:semiHidden/>
    <w:unhideWhenUsed/>
    <w:rsid w:val="00692C3C"/>
    <w:pPr>
      <w:spacing w:after="0" w:line="240" w:lineRule="auto"/>
    </w:pPr>
    <w:rPr>
      <w:rFonts w:ascii="Tahoma" w:eastAsia="Times New Roman" w:hAnsi="Tahoma" w:cs="Times New Roman"/>
      <w:sz w:val="16"/>
      <w:szCs w:val="16"/>
      <w:lang w:eastAsia="hr-HR"/>
    </w:rPr>
  </w:style>
  <w:style w:type="character" w:customStyle="1" w:styleId="TekstbaloniaChar">
    <w:name w:val="Tekst balončića Char"/>
    <w:basedOn w:val="Zadanifontodlomka"/>
    <w:link w:val="Tekstbalonia"/>
    <w:uiPriority w:val="99"/>
    <w:semiHidden/>
    <w:rsid w:val="00692C3C"/>
    <w:rPr>
      <w:rFonts w:ascii="Tahoma" w:eastAsia="Times New Roman" w:hAnsi="Tahoma" w:cs="Times New Roman"/>
      <w:sz w:val="16"/>
      <w:szCs w:val="16"/>
      <w:lang w:eastAsia="hr-HR"/>
    </w:rPr>
  </w:style>
  <w:style w:type="paragraph" w:customStyle="1" w:styleId="t-9-8">
    <w:name w:val="t-9-8"/>
    <w:basedOn w:val="Normal"/>
    <w:rsid w:val="00692C3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NoSpacing2">
    <w:name w:val="No Spacing2"/>
    <w:uiPriority w:val="99"/>
    <w:rsid w:val="00692C3C"/>
    <w:pPr>
      <w:spacing w:after="0" w:line="240" w:lineRule="auto"/>
    </w:pPr>
    <w:rPr>
      <w:rFonts w:ascii="Times New Roman" w:eastAsia="Times New Roman" w:hAnsi="Times New Roman" w:cs="Times New Roman"/>
      <w:sz w:val="24"/>
      <w:szCs w:val="24"/>
      <w:lang w:eastAsia="hr-HR"/>
    </w:rPr>
  </w:style>
  <w:style w:type="paragraph" w:customStyle="1" w:styleId="Default">
    <w:name w:val="Default"/>
    <w:rsid w:val="00692C3C"/>
    <w:pPr>
      <w:autoSpaceDE w:val="0"/>
      <w:autoSpaceDN w:val="0"/>
      <w:adjustRightInd w:val="0"/>
      <w:spacing w:after="0" w:line="240" w:lineRule="auto"/>
    </w:pPr>
    <w:rPr>
      <w:rFonts w:ascii="Calibri" w:eastAsia="Times New Roman" w:hAnsi="Calibri" w:cs="Calibri"/>
      <w:color w:val="000000"/>
      <w:sz w:val="24"/>
      <w:szCs w:val="24"/>
      <w:lang w:eastAsia="hr-HR"/>
    </w:rPr>
  </w:style>
  <w:style w:type="character" w:customStyle="1" w:styleId="OdlomakpopisaChar">
    <w:name w:val="Odlomak popisa Char"/>
    <w:aliases w:val="Heading 12 Char,heading 1 Char,naslov 1 Char,Naslov 12 Char,Graf Char,Paragraph Char,List Paragraph Red Char,lp1 Char,TG lista Char,Paragraphe de liste PBLH Char,Graph &amp; Table tite Char,Normal bullet 2 Char,Bullet list Char,2 Char"/>
    <w:link w:val="Odlomakpopisa"/>
    <w:uiPriority w:val="34"/>
    <w:qFormat/>
    <w:locked/>
    <w:rsid w:val="00692C3C"/>
    <w:rPr>
      <w:rFonts w:ascii="Times New Roman" w:eastAsia="Times New Roman" w:hAnsi="Times New Roman" w:cs="Times New Roman"/>
      <w:sz w:val="24"/>
      <w:szCs w:val="24"/>
      <w:lang w:eastAsia="hr-HR"/>
    </w:rPr>
  </w:style>
  <w:style w:type="paragraph" w:customStyle="1" w:styleId="Style2">
    <w:name w:val="Style 2"/>
    <w:basedOn w:val="Normal"/>
    <w:uiPriority w:val="99"/>
    <w:rsid w:val="00692C3C"/>
    <w:pPr>
      <w:widowControl w:val="0"/>
      <w:autoSpaceDE w:val="0"/>
      <w:autoSpaceDN w:val="0"/>
      <w:spacing w:before="252" w:after="0" w:line="276" w:lineRule="auto"/>
      <w:ind w:left="216"/>
    </w:pPr>
    <w:rPr>
      <w:rFonts w:ascii="Verdana" w:eastAsia="Times New Roman" w:hAnsi="Verdana" w:cs="Verdana"/>
      <w:sz w:val="19"/>
      <w:szCs w:val="19"/>
      <w:lang w:val="en-US" w:eastAsia="nl-NL"/>
    </w:rPr>
  </w:style>
  <w:style w:type="character" w:customStyle="1" w:styleId="CharacterStyle1">
    <w:name w:val="Character Style 1"/>
    <w:uiPriority w:val="99"/>
    <w:rsid w:val="00692C3C"/>
    <w:rPr>
      <w:rFonts w:ascii="Verdana" w:hAnsi="Verdana"/>
      <w:sz w:val="19"/>
    </w:rPr>
  </w:style>
  <w:style w:type="paragraph" w:customStyle="1" w:styleId="Style1">
    <w:name w:val="Style 1"/>
    <w:basedOn w:val="Normal"/>
    <w:uiPriority w:val="99"/>
    <w:rsid w:val="00692C3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nl-NL"/>
    </w:rPr>
  </w:style>
  <w:style w:type="character" w:customStyle="1" w:styleId="CharacterStyle2">
    <w:name w:val="Character Style 2"/>
    <w:uiPriority w:val="99"/>
    <w:rsid w:val="00692C3C"/>
    <w:rPr>
      <w:sz w:val="20"/>
    </w:rPr>
  </w:style>
  <w:style w:type="paragraph" w:styleId="TOCNaslov">
    <w:name w:val="TOC Heading"/>
    <w:basedOn w:val="Naslov1"/>
    <w:next w:val="Normal"/>
    <w:uiPriority w:val="39"/>
    <w:unhideWhenUsed/>
    <w:qFormat/>
    <w:rsid w:val="00692C3C"/>
    <w:pPr>
      <w:keepLines/>
      <w:spacing w:before="480" w:line="276" w:lineRule="auto"/>
      <w:jc w:val="left"/>
      <w:outlineLvl w:val="9"/>
    </w:pPr>
    <w:rPr>
      <w:rFonts w:ascii="Cambria" w:hAnsi="Cambria"/>
      <w:b/>
      <w:bCs/>
      <w:color w:val="365F91"/>
      <w:sz w:val="28"/>
      <w:szCs w:val="28"/>
    </w:rPr>
  </w:style>
  <w:style w:type="paragraph" w:styleId="Sadraj1">
    <w:name w:val="toc 1"/>
    <w:basedOn w:val="Normal"/>
    <w:next w:val="Normal"/>
    <w:autoRedefine/>
    <w:uiPriority w:val="39"/>
    <w:unhideWhenUsed/>
    <w:rsid w:val="00692C3C"/>
    <w:pPr>
      <w:spacing w:after="100" w:line="240" w:lineRule="auto"/>
    </w:pPr>
    <w:rPr>
      <w:rFonts w:ascii="Times New Roman" w:eastAsia="Times New Roman" w:hAnsi="Times New Roman" w:cs="Times New Roman"/>
      <w:sz w:val="24"/>
      <w:szCs w:val="24"/>
      <w:lang w:eastAsia="hr-HR"/>
    </w:rPr>
  </w:style>
  <w:style w:type="paragraph" w:styleId="Sadraj3">
    <w:name w:val="toc 3"/>
    <w:basedOn w:val="Normal"/>
    <w:next w:val="Normal"/>
    <w:autoRedefine/>
    <w:uiPriority w:val="39"/>
    <w:unhideWhenUsed/>
    <w:rsid w:val="00692C3C"/>
    <w:pPr>
      <w:spacing w:after="100" w:line="240" w:lineRule="auto"/>
      <w:ind w:left="480"/>
    </w:pPr>
    <w:rPr>
      <w:rFonts w:ascii="Times New Roman" w:eastAsia="Times New Roman" w:hAnsi="Times New Roman" w:cs="Times New Roman"/>
      <w:sz w:val="24"/>
      <w:szCs w:val="24"/>
      <w:lang w:eastAsia="hr-HR"/>
    </w:rPr>
  </w:style>
  <w:style w:type="paragraph" w:customStyle="1" w:styleId="Stil1">
    <w:name w:val="Stil1"/>
    <w:basedOn w:val="Normal"/>
    <w:link w:val="Stil1Char"/>
    <w:qFormat/>
    <w:rsid w:val="00692C3C"/>
    <w:pPr>
      <w:spacing w:after="0" w:line="240" w:lineRule="auto"/>
      <w:jc w:val="both"/>
    </w:pPr>
    <w:rPr>
      <w:rFonts w:ascii="Arial" w:eastAsia="Times New Roman" w:hAnsi="Arial" w:cs="Times New Roman"/>
      <w:b/>
      <w:sz w:val="24"/>
      <w:szCs w:val="24"/>
      <w:lang w:eastAsia="hr-HR"/>
    </w:rPr>
  </w:style>
  <w:style w:type="paragraph" w:customStyle="1" w:styleId="Stil2">
    <w:name w:val="Stil2"/>
    <w:basedOn w:val="Normal"/>
    <w:link w:val="Stil2Char"/>
    <w:qFormat/>
    <w:rsid w:val="00692C3C"/>
    <w:pPr>
      <w:spacing w:after="0" w:line="240" w:lineRule="auto"/>
      <w:jc w:val="both"/>
    </w:pPr>
    <w:rPr>
      <w:rFonts w:ascii="Arial" w:eastAsia="Times New Roman" w:hAnsi="Arial" w:cs="Times New Roman"/>
      <w:b/>
      <w:sz w:val="20"/>
      <w:szCs w:val="20"/>
      <w:lang w:eastAsia="hr-HR"/>
    </w:rPr>
  </w:style>
  <w:style w:type="character" w:customStyle="1" w:styleId="Stil1Char">
    <w:name w:val="Stil1 Char"/>
    <w:link w:val="Stil1"/>
    <w:rsid w:val="00692C3C"/>
    <w:rPr>
      <w:rFonts w:ascii="Arial" w:eastAsia="Times New Roman" w:hAnsi="Arial" w:cs="Times New Roman"/>
      <w:b/>
      <w:sz w:val="24"/>
      <w:szCs w:val="24"/>
      <w:lang w:eastAsia="hr-HR"/>
    </w:rPr>
  </w:style>
  <w:style w:type="paragraph" w:customStyle="1" w:styleId="Stil3">
    <w:name w:val="Stil3"/>
    <w:basedOn w:val="Normal"/>
    <w:link w:val="Stil3Char"/>
    <w:qFormat/>
    <w:rsid w:val="00692C3C"/>
    <w:pPr>
      <w:spacing w:after="0" w:line="360" w:lineRule="auto"/>
      <w:jc w:val="both"/>
    </w:pPr>
    <w:rPr>
      <w:rFonts w:ascii="Arial" w:eastAsia="Times New Roman" w:hAnsi="Arial" w:cs="Times New Roman"/>
      <w:b/>
      <w:sz w:val="20"/>
      <w:szCs w:val="20"/>
      <w:u w:val="single"/>
      <w:lang w:eastAsia="hr-HR"/>
    </w:rPr>
  </w:style>
  <w:style w:type="character" w:customStyle="1" w:styleId="Stil2Char">
    <w:name w:val="Stil2 Char"/>
    <w:link w:val="Stil2"/>
    <w:rsid w:val="00692C3C"/>
    <w:rPr>
      <w:rFonts w:ascii="Arial" w:eastAsia="Times New Roman" w:hAnsi="Arial" w:cs="Times New Roman"/>
      <w:b/>
      <w:sz w:val="20"/>
      <w:szCs w:val="20"/>
      <w:lang w:eastAsia="hr-HR"/>
    </w:rPr>
  </w:style>
  <w:style w:type="character" w:customStyle="1" w:styleId="Stil3Char">
    <w:name w:val="Stil3 Char"/>
    <w:link w:val="Stil3"/>
    <w:rsid w:val="00692C3C"/>
    <w:rPr>
      <w:rFonts w:ascii="Arial" w:eastAsia="Times New Roman" w:hAnsi="Arial" w:cs="Times New Roman"/>
      <w:b/>
      <w:sz w:val="20"/>
      <w:szCs w:val="20"/>
      <w:u w:val="single"/>
      <w:lang w:eastAsia="hr-HR"/>
    </w:rPr>
  </w:style>
  <w:style w:type="paragraph" w:styleId="Sadraj2">
    <w:name w:val="toc 2"/>
    <w:basedOn w:val="Normal"/>
    <w:next w:val="Normal"/>
    <w:autoRedefine/>
    <w:uiPriority w:val="39"/>
    <w:unhideWhenUsed/>
    <w:rsid w:val="00692C3C"/>
    <w:pPr>
      <w:spacing w:after="100" w:line="240" w:lineRule="auto"/>
      <w:ind w:left="240"/>
    </w:pPr>
    <w:rPr>
      <w:rFonts w:ascii="Times New Roman" w:eastAsia="Times New Roman" w:hAnsi="Times New Roman" w:cs="Times New Roman"/>
      <w:sz w:val="24"/>
      <w:szCs w:val="24"/>
      <w:lang w:eastAsia="hr-HR"/>
    </w:rPr>
  </w:style>
  <w:style w:type="paragraph" w:styleId="Bezproreda">
    <w:name w:val="No Spacing"/>
    <w:link w:val="BezproredaChar"/>
    <w:uiPriority w:val="1"/>
    <w:qFormat/>
    <w:rsid w:val="00692C3C"/>
    <w:pPr>
      <w:spacing w:after="0" w:line="240" w:lineRule="auto"/>
      <w:ind w:left="425"/>
    </w:pPr>
    <w:rPr>
      <w:rFonts w:ascii="Calibri" w:eastAsia="Calibri" w:hAnsi="Calibri" w:cs="Times New Roman"/>
    </w:rPr>
  </w:style>
  <w:style w:type="character" w:styleId="Neupadljivareferenca">
    <w:name w:val="Subtle Reference"/>
    <w:uiPriority w:val="31"/>
    <w:qFormat/>
    <w:rsid w:val="00692C3C"/>
    <w:rPr>
      <w:smallCaps/>
      <w:color w:val="C0504D"/>
      <w:u w:val="single"/>
    </w:rPr>
  </w:style>
  <w:style w:type="paragraph" w:customStyle="1" w:styleId="TD-Header">
    <w:name w:val="TD-Header"/>
    <w:rsid w:val="00692C3C"/>
    <w:pPr>
      <w:pBdr>
        <w:top w:val="single" w:sz="4" w:space="1" w:color="auto"/>
        <w:left w:val="single" w:sz="4" w:space="4" w:color="auto"/>
        <w:bottom w:val="single" w:sz="4" w:space="1" w:color="auto"/>
        <w:right w:val="single" w:sz="4" w:space="4" w:color="auto"/>
      </w:pBdr>
      <w:spacing w:before="60" w:after="0" w:line="240" w:lineRule="auto"/>
      <w:jc w:val="center"/>
    </w:pPr>
    <w:rPr>
      <w:rFonts w:ascii="Calibri" w:eastAsia="SimSun" w:hAnsi="Calibri" w:cs="Times New Roman"/>
      <w:b/>
      <w:bCs/>
      <w:caps/>
      <w:sz w:val="20"/>
      <w:szCs w:val="20"/>
    </w:rPr>
  </w:style>
  <w:style w:type="paragraph" w:styleId="Naslov">
    <w:name w:val="Title"/>
    <w:basedOn w:val="Normal"/>
    <w:link w:val="NaslovChar"/>
    <w:uiPriority w:val="99"/>
    <w:qFormat/>
    <w:rsid w:val="00692C3C"/>
    <w:pPr>
      <w:spacing w:after="0" w:line="240" w:lineRule="auto"/>
      <w:jc w:val="center"/>
      <w:outlineLvl w:val="0"/>
    </w:pPr>
    <w:rPr>
      <w:rFonts w:ascii="Arial" w:eastAsia="Times New Roman" w:hAnsi="Arial" w:cs="Times New Roman"/>
      <w:b/>
      <w:i/>
      <w:sz w:val="28"/>
      <w:szCs w:val="20"/>
      <w:lang w:eastAsia="zh-CN"/>
    </w:rPr>
  </w:style>
  <w:style w:type="character" w:customStyle="1" w:styleId="NaslovChar">
    <w:name w:val="Naslov Char"/>
    <w:basedOn w:val="Zadanifontodlomka"/>
    <w:link w:val="Naslov"/>
    <w:uiPriority w:val="99"/>
    <w:rsid w:val="00692C3C"/>
    <w:rPr>
      <w:rFonts w:ascii="Arial" w:eastAsia="Times New Roman" w:hAnsi="Arial" w:cs="Times New Roman"/>
      <w:b/>
      <w:i/>
      <w:sz w:val="28"/>
      <w:szCs w:val="20"/>
      <w:lang w:eastAsia="zh-CN"/>
    </w:rPr>
  </w:style>
  <w:style w:type="character" w:styleId="Istaknutareferenca">
    <w:name w:val="Intense Reference"/>
    <w:uiPriority w:val="32"/>
    <w:qFormat/>
    <w:rsid w:val="00692C3C"/>
    <w:rPr>
      <w:b/>
      <w:bCs/>
      <w:smallCaps/>
      <w:u w:val="single"/>
    </w:rPr>
  </w:style>
  <w:style w:type="character" w:customStyle="1" w:styleId="defaultparagraphfont-000004">
    <w:name w:val="defaultparagraphfont-000004"/>
    <w:rsid w:val="00692C3C"/>
    <w:rPr>
      <w:rFonts w:ascii="Times New Roman" w:hAnsi="Times New Roman" w:cs="Times New Roman" w:hint="default"/>
      <w:b w:val="0"/>
      <w:bCs w:val="0"/>
      <w:sz w:val="24"/>
      <w:szCs w:val="24"/>
    </w:rPr>
  </w:style>
  <w:style w:type="paragraph" w:customStyle="1" w:styleId="clanak">
    <w:name w:val="clanak"/>
    <w:basedOn w:val="Normal"/>
    <w:rsid w:val="00692C3C"/>
    <w:pP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character" w:styleId="Referencakomentara">
    <w:name w:val="annotation reference"/>
    <w:uiPriority w:val="99"/>
    <w:qFormat/>
    <w:rsid w:val="00692C3C"/>
    <w:rPr>
      <w:sz w:val="16"/>
      <w:szCs w:val="16"/>
    </w:rPr>
  </w:style>
  <w:style w:type="character" w:customStyle="1" w:styleId="SlijeenaHiperveza1">
    <w:name w:val="SlijeđenaHiperveza1"/>
    <w:basedOn w:val="Zadanifontodlomka"/>
    <w:uiPriority w:val="99"/>
    <w:semiHidden/>
    <w:unhideWhenUsed/>
    <w:rsid w:val="00692C3C"/>
    <w:rPr>
      <w:color w:val="800080"/>
      <w:u w:val="single"/>
    </w:rPr>
  </w:style>
  <w:style w:type="character" w:customStyle="1" w:styleId="bold">
    <w:name w:val="bold"/>
    <w:rsid w:val="00692C3C"/>
  </w:style>
  <w:style w:type="paragraph" w:styleId="Tekstkomentara">
    <w:name w:val="annotation text"/>
    <w:aliases w:val=" Char Char,Char Char"/>
    <w:basedOn w:val="Normal"/>
    <w:link w:val="TekstkomentaraChar"/>
    <w:uiPriority w:val="99"/>
    <w:unhideWhenUsed/>
    <w:qFormat/>
    <w:rsid w:val="00692C3C"/>
    <w:pPr>
      <w:spacing w:after="0" w:line="240" w:lineRule="auto"/>
    </w:pPr>
    <w:rPr>
      <w:rFonts w:ascii="Times New Roman" w:eastAsia="Times New Roman" w:hAnsi="Times New Roman" w:cs="Times New Roman"/>
      <w:sz w:val="20"/>
      <w:szCs w:val="20"/>
      <w:lang w:eastAsia="hr-HR"/>
    </w:rPr>
  </w:style>
  <w:style w:type="character" w:customStyle="1" w:styleId="TekstkomentaraChar">
    <w:name w:val="Tekst komentara Char"/>
    <w:aliases w:val=" Char Char Char,Char Char Char"/>
    <w:basedOn w:val="Zadanifontodlomka"/>
    <w:link w:val="Tekstkomentara"/>
    <w:uiPriority w:val="99"/>
    <w:qFormat/>
    <w:rsid w:val="00692C3C"/>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uiPriority w:val="99"/>
    <w:semiHidden/>
    <w:unhideWhenUsed/>
    <w:rsid w:val="00692C3C"/>
    <w:rPr>
      <w:b/>
      <w:bCs/>
    </w:rPr>
  </w:style>
  <w:style w:type="character" w:customStyle="1" w:styleId="PredmetkomentaraChar">
    <w:name w:val="Predmet komentara Char"/>
    <w:basedOn w:val="TekstkomentaraChar"/>
    <w:link w:val="Predmetkomentara"/>
    <w:uiPriority w:val="99"/>
    <w:semiHidden/>
    <w:rsid w:val="00692C3C"/>
    <w:rPr>
      <w:rFonts w:ascii="Times New Roman" w:eastAsia="Times New Roman" w:hAnsi="Times New Roman" w:cs="Times New Roman"/>
      <w:b/>
      <w:bCs/>
      <w:sz w:val="20"/>
      <w:szCs w:val="20"/>
      <w:lang w:eastAsia="hr-HR"/>
    </w:rPr>
  </w:style>
  <w:style w:type="table" w:styleId="Reetkatablice">
    <w:name w:val="Table Grid"/>
    <w:basedOn w:val="Obinatablica"/>
    <w:uiPriority w:val="99"/>
    <w:rsid w:val="00692C3C"/>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692C3C"/>
    <w:pPr>
      <w:spacing w:after="0" w:line="240" w:lineRule="auto"/>
    </w:pPr>
    <w:rPr>
      <w:rFonts w:ascii="Times New Roman" w:eastAsia="Times New Roman" w:hAnsi="Times New Roman" w:cs="Times New Roman"/>
      <w:sz w:val="24"/>
      <w:szCs w:val="24"/>
      <w:lang w:eastAsia="hr-HR"/>
    </w:rPr>
  </w:style>
  <w:style w:type="paragraph" w:customStyle="1" w:styleId="Buleti">
    <w:name w:val="Buleti"/>
    <w:basedOn w:val="Normal"/>
    <w:qFormat/>
    <w:rsid w:val="00692C3C"/>
    <w:pPr>
      <w:numPr>
        <w:numId w:val="9"/>
      </w:numPr>
      <w:spacing w:before="200" w:after="0" w:line="300" w:lineRule="atLeast"/>
      <w:ind w:left="1134" w:hanging="283"/>
      <w:jc w:val="both"/>
    </w:pPr>
    <w:rPr>
      <w:rFonts w:ascii="Times New Roman" w:eastAsia="Times New Roman" w:hAnsi="Times New Roman" w:cs="Times New Roman"/>
      <w:szCs w:val="21"/>
      <w:lang w:eastAsia="hr-HR"/>
    </w:rPr>
  </w:style>
  <w:style w:type="character" w:customStyle="1" w:styleId="BezproredaChar">
    <w:name w:val="Bez proreda Char"/>
    <w:link w:val="Bezproreda"/>
    <w:uiPriority w:val="1"/>
    <w:locked/>
    <w:rsid w:val="00692C3C"/>
    <w:rPr>
      <w:rFonts w:ascii="Calibri" w:eastAsia="Calibri" w:hAnsi="Calibri" w:cs="Times New Roman"/>
    </w:rPr>
  </w:style>
  <w:style w:type="character" w:styleId="SlijeenaHiperveza">
    <w:name w:val="FollowedHyperlink"/>
    <w:basedOn w:val="Zadanifontodlomka"/>
    <w:uiPriority w:val="99"/>
    <w:semiHidden/>
    <w:unhideWhenUsed/>
    <w:rsid w:val="00692C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help.nn.hr/support/solutions/articles/12000028500-upute-za-ponuditelj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ojn.nn.hr/Oglasni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vna.nabava@grad-zadar.hr" TargetMode="External"/><Relationship Id="rId5" Type="http://schemas.openxmlformats.org/officeDocument/2006/relationships/webSettings" Target="webSettings.xml"/><Relationship Id="rId15" Type="http://schemas.openxmlformats.org/officeDocument/2006/relationships/hyperlink" Target="https://eojn.nn.hr/Oglasnik/" TargetMode="External"/><Relationship Id="rId10" Type="http://schemas.openxmlformats.org/officeDocument/2006/relationships/hyperlink" Target="mailto:javna.nabava@grad-zadar.h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rad-zadar.hr" TargetMode="External"/><Relationship Id="rId14" Type="http://schemas.openxmlformats.org/officeDocument/2006/relationships/hyperlink" Target="https://eojn.nn.hr/Oglasni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64116-7E6F-447A-AE3C-43BA43EBC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30</Pages>
  <Words>14258</Words>
  <Characters>81275</Characters>
  <Application>Microsoft Office Word</Application>
  <DocSecurity>0</DocSecurity>
  <Lines>677</Lines>
  <Paragraphs>190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Anamaria Sorić</dc:creator>
  <cp:keywords/>
  <dc:description/>
  <cp:lastModifiedBy>Nikolina Mičić</cp:lastModifiedBy>
  <cp:revision>6</cp:revision>
  <dcterms:created xsi:type="dcterms:W3CDTF">2022-03-30T12:37:00Z</dcterms:created>
  <dcterms:modified xsi:type="dcterms:W3CDTF">2022-03-30T13:15:00Z</dcterms:modified>
</cp:coreProperties>
</file>